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left"/>
        <w:rPr>
          <w:rFonts w:hint="eastAsia" w:ascii="方正仿宋_GBK" w:hAnsi="Calibri" w:eastAsia="方正仿宋_GBK" w:cs="Times New Roman"/>
          <w:b/>
          <w:bCs/>
          <w:sz w:val="32"/>
          <w:szCs w:val="32"/>
          <w:lang w:bidi="ar"/>
        </w:rPr>
      </w:pPr>
      <w:r>
        <w:rPr>
          <w:rFonts w:hint="eastAsia" w:ascii="黑体" w:hAnsi="黑体" w:eastAsia="黑体" w:cs="黑体"/>
          <w:b w:val="0"/>
          <w:bCs w:val="0"/>
          <w:sz w:val="32"/>
          <w:szCs w:val="32"/>
          <w:lang w:bidi="ar"/>
        </w:rPr>
        <w:t>附件1</w:t>
      </w:r>
    </w:p>
    <w:tbl>
      <w:tblPr>
        <w:tblStyle w:val="3"/>
        <w:tblW w:w="9096" w:type="dxa"/>
        <w:tblInd w:w="-314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96"/>
        <w:gridCol w:w="1459"/>
        <w:gridCol w:w="1295"/>
        <w:gridCol w:w="2948"/>
        <w:gridCol w:w="1798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5" w:hRule="atLeast"/>
        </w:trPr>
        <w:tc>
          <w:tcPr>
            <w:tcW w:w="9096" w:type="dxa"/>
            <w:gridSpan w:val="5"/>
          </w:tcPr>
          <w:p>
            <w:pPr>
              <w:jc w:val="center"/>
              <w:rPr>
                <w:rFonts w:hint="eastAsia" w:ascii="方正小标宋_GBK" w:hAnsi="方正小标宋_GBK" w:eastAsia="方正小标宋_GBK" w:cs="方正小标宋_GBK"/>
                <w:b w:val="0"/>
                <w:bCs w:val="0"/>
                <w:sz w:val="32"/>
                <w:szCs w:val="32"/>
                <w:lang w:bidi="ar"/>
              </w:rPr>
            </w:pPr>
            <w:r>
              <w:rPr>
                <w:rFonts w:hint="default" w:ascii="Times New Roman" w:hAnsi="Times New Roman" w:eastAsia="方正小标宋_GBK" w:cs="Times New Roman"/>
                <w:b w:val="0"/>
                <w:bCs w:val="0"/>
                <w:sz w:val="32"/>
                <w:szCs w:val="32"/>
                <w:lang w:val="en-US" w:eastAsia="zh-CN" w:bidi="ar"/>
              </w:rPr>
              <w:t>202</w:t>
            </w:r>
            <w:r>
              <w:rPr>
                <w:rFonts w:hint="eastAsia" w:ascii="Times New Roman" w:hAnsi="Times New Roman" w:eastAsia="方正小标宋_GBK" w:cs="Times New Roman"/>
                <w:b w:val="0"/>
                <w:bCs w:val="0"/>
                <w:sz w:val="32"/>
                <w:szCs w:val="32"/>
                <w:lang w:val="en-US" w:eastAsia="zh-CN" w:bidi="ar"/>
              </w:rPr>
              <w:t>3</w:t>
            </w:r>
            <w:r>
              <w:rPr>
                <w:rFonts w:hint="default" w:ascii="Times New Roman" w:hAnsi="Times New Roman" w:eastAsia="方正小标宋_GBK" w:cs="Times New Roman"/>
                <w:b w:val="0"/>
                <w:bCs w:val="0"/>
                <w:sz w:val="32"/>
                <w:szCs w:val="32"/>
                <w:lang w:val="en-US" w:eastAsia="zh-CN" w:bidi="ar"/>
              </w:rPr>
              <w:t>-202</w:t>
            </w:r>
            <w:r>
              <w:rPr>
                <w:rFonts w:hint="eastAsia" w:ascii="Times New Roman" w:hAnsi="Times New Roman" w:eastAsia="方正小标宋_GBK" w:cs="Times New Roman"/>
                <w:b w:val="0"/>
                <w:bCs w:val="0"/>
                <w:sz w:val="32"/>
                <w:szCs w:val="32"/>
                <w:lang w:val="en-US" w:eastAsia="zh-CN" w:bidi="ar"/>
              </w:rPr>
              <w:t>4</w:t>
            </w:r>
            <w:r>
              <w:rPr>
                <w:rFonts w:hint="default" w:ascii="Times New Roman" w:hAnsi="Times New Roman" w:eastAsia="方正小标宋_GBK" w:cs="Times New Roman"/>
                <w:b w:val="0"/>
                <w:bCs w:val="0"/>
                <w:sz w:val="32"/>
                <w:szCs w:val="32"/>
                <w:lang w:val="en-US" w:eastAsia="zh-CN" w:bidi="ar"/>
              </w:rPr>
              <w:t>学年第</w:t>
            </w:r>
            <w:r>
              <w:rPr>
                <w:rFonts w:hint="eastAsia" w:ascii="Times New Roman" w:hAnsi="Times New Roman" w:eastAsia="方正小标宋_GBK" w:cs="Times New Roman"/>
                <w:b w:val="0"/>
                <w:bCs w:val="0"/>
                <w:sz w:val="32"/>
                <w:szCs w:val="32"/>
                <w:lang w:val="en-US" w:eastAsia="zh-CN" w:bidi="ar"/>
              </w:rPr>
              <w:t>1</w:t>
            </w:r>
            <w:r>
              <w:rPr>
                <w:rFonts w:hint="eastAsia" w:ascii="方正小标宋_GBK" w:hAnsi="方正小标宋_GBK" w:eastAsia="方正小标宋_GBK" w:cs="方正小标宋_GBK"/>
                <w:b w:val="0"/>
                <w:bCs w:val="0"/>
                <w:sz w:val="32"/>
                <w:szCs w:val="32"/>
                <w:lang w:val="en-US" w:eastAsia="zh-CN" w:bidi="ar"/>
              </w:rPr>
              <w:t>学期</w:t>
            </w:r>
            <w:r>
              <w:rPr>
                <w:rFonts w:hint="eastAsia" w:ascii="方正小标宋_GBK" w:hAnsi="方正小标宋_GBK" w:eastAsia="方正小标宋_GBK" w:cs="方正小标宋_GBK"/>
                <w:b w:val="0"/>
                <w:bCs w:val="0"/>
                <w:sz w:val="32"/>
                <w:szCs w:val="32"/>
                <w:lang w:bidi="ar"/>
              </w:rPr>
              <w:t>学生座谈会安排表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7" w:hRule="atLeast"/>
        </w:trPr>
        <w:tc>
          <w:tcPr>
            <w:tcW w:w="1596" w:type="dxa"/>
            <w:vAlign w:val="center"/>
          </w:tcPr>
          <w:p>
            <w:pPr>
              <w:jc w:val="center"/>
              <w:rPr>
                <w:rFonts w:ascii="仿宋" w:hAnsi="仿宋" w:eastAsia="仿宋" w:cs="仿宋"/>
                <w:b/>
                <w:bCs/>
                <w:sz w:val="24"/>
                <w:szCs w:val="32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  <w:szCs w:val="32"/>
              </w:rPr>
              <w:t>学院名称</w:t>
            </w:r>
          </w:p>
        </w:tc>
        <w:tc>
          <w:tcPr>
            <w:tcW w:w="1459" w:type="dxa"/>
            <w:vAlign w:val="center"/>
          </w:tcPr>
          <w:p>
            <w:pPr>
              <w:jc w:val="center"/>
              <w:rPr>
                <w:rFonts w:ascii="仿宋" w:hAnsi="仿宋" w:eastAsia="仿宋" w:cs="仿宋"/>
                <w:b/>
                <w:bCs/>
                <w:sz w:val="24"/>
                <w:szCs w:val="32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  <w:szCs w:val="32"/>
              </w:rPr>
              <w:t>座谈会年级</w:t>
            </w:r>
          </w:p>
        </w:tc>
        <w:tc>
          <w:tcPr>
            <w:tcW w:w="1295" w:type="dxa"/>
            <w:vAlign w:val="center"/>
          </w:tcPr>
          <w:p>
            <w:pPr>
              <w:jc w:val="center"/>
              <w:rPr>
                <w:rFonts w:ascii="仿宋" w:hAnsi="仿宋" w:eastAsia="仿宋" w:cs="仿宋"/>
                <w:b/>
                <w:bCs/>
                <w:sz w:val="24"/>
                <w:szCs w:val="32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  <w:szCs w:val="32"/>
              </w:rPr>
              <w:t>出席领导</w:t>
            </w:r>
          </w:p>
        </w:tc>
        <w:tc>
          <w:tcPr>
            <w:tcW w:w="2948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b/>
                <w:bCs/>
                <w:sz w:val="24"/>
                <w:szCs w:val="32"/>
                <w:lang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  <w:szCs w:val="32"/>
              </w:rPr>
              <w:t>座谈会时间</w:t>
            </w:r>
            <w:r>
              <w:rPr>
                <w:rFonts w:hint="eastAsia" w:ascii="仿宋" w:hAnsi="仿宋" w:eastAsia="仿宋" w:cs="仿宋"/>
                <w:b/>
                <w:bCs/>
                <w:sz w:val="24"/>
                <w:szCs w:val="32"/>
                <w:lang w:eastAsia="zh-CN"/>
              </w:rPr>
              <w:t>（具体到时点）</w:t>
            </w:r>
          </w:p>
        </w:tc>
        <w:tc>
          <w:tcPr>
            <w:tcW w:w="1798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b/>
                <w:bCs/>
                <w:sz w:val="24"/>
                <w:szCs w:val="32"/>
                <w:lang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  <w:szCs w:val="32"/>
                <w:lang w:eastAsia="zh-CN"/>
              </w:rPr>
              <w:t>座谈会地点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9" w:hRule="atLeast"/>
        </w:trPr>
        <w:tc>
          <w:tcPr>
            <w:tcW w:w="1596" w:type="dxa"/>
          </w:tcPr>
          <w:p>
            <w:pPr>
              <w:rPr>
                <w:sz w:val="24"/>
                <w:szCs w:val="32"/>
              </w:rPr>
            </w:pPr>
          </w:p>
        </w:tc>
        <w:tc>
          <w:tcPr>
            <w:tcW w:w="1459" w:type="dxa"/>
            <w:vAlign w:val="center"/>
          </w:tcPr>
          <w:p>
            <w:pPr>
              <w:ind w:firstLine="220" w:firstLineChars="100"/>
              <w:jc w:val="center"/>
              <w:rPr>
                <w:rFonts w:hint="default" w:eastAsiaTheme="minorEastAsia"/>
                <w:sz w:val="24"/>
                <w:szCs w:val="32"/>
                <w:lang w:val="en-US" w:eastAsia="zh-CN"/>
              </w:rPr>
            </w:pPr>
            <w:r>
              <w:rPr>
                <w:rFonts w:hint="eastAsia"/>
                <w:sz w:val="22"/>
                <w:szCs w:val="28"/>
                <w:lang w:val="en-US" w:eastAsia="zh-CN"/>
              </w:rPr>
              <w:t>**级</w:t>
            </w:r>
          </w:p>
        </w:tc>
        <w:tc>
          <w:tcPr>
            <w:tcW w:w="1295" w:type="dxa"/>
            <w:vAlign w:val="center"/>
          </w:tcPr>
          <w:p>
            <w:pPr>
              <w:jc w:val="center"/>
              <w:rPr>
                <w:sz w:val="24"/>
                <w:szCs w:val="32"/>
              </w:rPr>
            </w:pPr>
          </w:p>
        </w:tc>
        <w:tc>
          <w:tcPr>
            <w:tcW w:w="2948" w:type="dxa"/>
            <w:vAlign w:val="center"/>
          </w:tcPr>
          <w:p>
            <w:pPr>
              <w:jc w:val="center"/>
              <w:rPr>
                <w:rFonts w:hint="default" w:eastAsiaTheme="minorEastAsia"/>
                <w:sz w:val="22"/>
                <w:szCs w:val="28"/>
                <w:lang w:val="en-US" w:eastAsia="zh-CN"/>
              </w:rPr>
            </w:pPr>
            <w:r>
              <w:rPr>
                <w:rFonts w:hint="eastAsia"/>
                <w:sz w:val="22"/>
                <w:szCs w:val="28"/>
                <w:lang w:val="en-US" w:eastAsia="zh-CN"/>
              </w:rPr>
              <w:t>**月**日**时</w:t>
            </w:r>
          </w:p>
        </w:tc>
        <w:tc>
          <w:tcPr>
            <w:tcW w:w="1798" w:type="dxa"/>
            <w:vAlign w:val="center"/>
          </w:tcPr>
          <w:p>
            <w:pPr>
              <w:jc w:val="center"/>
              <w:rPr>
                <w:rFonts w:hint="default" w:eastAsiaTheme="minorEastAsia"/>
                <w:sz w:val="22"/>
                <w:szCs w:val="28"/>
                <w:lang w:val="en-US" w:eastAsia="zh-CN"/>
              </w:rPr>
            </w:pPr>
            <w:r>
              <w:rPr>
                <w:rFonts w:hint="eastAsia"/>
                <w:sz w:val="22"/>
                <w:szCs w:val="28"/>
                <w:lang w:val="en-US" w:eastAsia="zh-CN"/>
              </w:rPr>
              <w:t>**教室/</w:t>
            </w:r>
            <w:bookmarkStart w:id="0" w:name="_GoBack"/>
            <w:bookmarkEnd w:id="0"/>
            <w:r>
              <w:rPr>
                <w:rFonts w:hint="eastAsia"/>
                <w:sz w:val="22"/>
                <w:szCs w:val="28"/>
                <w:lang w:val="en-US" w:eastAsia="zh-CN"/>
              </w:rPr>
              <w:t>办公室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1596" w:type="dxa"/>
          </w:tcPr>
          <w:p>
            <w:pPr>
              <w:rPr>
                <w:sz w:val="24"/>
                <w:szCs w:val="32"/>
              </w:rPr>
            </w:pPr>
          </w:p>
        </w:tc>
        <w:tc>
          <w:tcPr>
            <w:tcW w:w="1459" w:type="dxa"/>
          </w:tcPr>
          <w:p>
            <w:pPr>
              <w:rPr>
                <w:sz w:val="24"/>
                <w:szCs w:val="32"/>
              </w:rPr>
            </w:pPr>
          </w:p>
        </w:tc>
        <w:tc>
          <w:tcPr>
            <w:tcW w:w="1295" w:type="dxa"/>
          </w:tcPr>
          <w:p>
            <w:pPr>
              <w:rPr>
                <w:sz w:val="24"/>
                <w:szCs w:val="32"/>
              </w:rPr>
            </w:pPr>
          </w:p>
        </w:tc>
        <w:tc>
          <w:tcPr>
            <w:tcW w:w="2948" w:type="dxa"/>
          </w:tcPr>
          <w:p>
            <w:pPr>
              <w:rPr>
                <w:sz w:val="24"/>
                <w:szCs w:val="32"/>
              </w:rPr>
            </w:pPr>
          </w:p>
        </w:tc>
        <w:tc>
          <w:tcPr>
            <w:tcW w:w="1798" w:type="dxa"/>
          </w:tcPr>
          <w:p>
            <w:pPr>
              <w:rPr>
                <w:sz w:val="24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0" w:hRule="atLeast"/>
        </w:trPr>
        <w:tc>
          <w:tcPr>
            <w:tcW w:w="1596" w:type="dxa"/>
          </w:tcPr>
          <w:p>
            <w:pPr>
              <w:rPr>
                <w:sz w:val="24"/>
                <w:szCs w:val="32"/>
              </w:rPr>
            </w:pPr>
          </w:p>
        </w:tc>
        <w:tc>
          <w:tcPr>
            <w:tcW w:w="1459" w:type="dxa"/>
          </w:tcPr>
          <w:p>
            <w:pPr>
              <w:rPr>
                <w:sz w:val="24"/>
                <w:szCs w:val="32"/>
              </w:rPr>
            </w:pPr>
          </w:p>
        </w:tc>
        <w:tc>
          <w:tcPr>
            <w:tcW w:w="1295" w:type="dxa"/>
          </w:tcPr>
          <w:p>
            <w:pPr>
              <w:rPr>
                <w:sz w:val="24"/>
                <w:szCs w:val="32"/>
              </w:rPr>
            </w:pPr>
          </w:p>
        </w:tc>
        <w:tc>
          <w:tcPr>
            <w:tcW w:w="2948" w:type="dxa"/>
          </w:tcPr>
          <w:p>
            <w:pPr>
              <w:rPr>
                <w:sz w:val="24"/>
                <w:szCs w:val="32"/>
              </w:rPr>
            </w:pPr>
          </w:p>
        </w:tc>
        <w:tc>
          <w:tcPr>
            <w:tcW w:w="1798" w:type="dxa"/>
          </w:tcPr>
          <w:p>
            <w:pPr>
              <w:rPr>
                <w:sz w:val="24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466" w:hRule="atLeast"/>
        </w:trPr>
        <w:tc>
          <w:tcPr>
            <w:tcW w:w="1596" w:type="dxa"/>
          </w:tcPr>
          <w:p>
            <w:pPr>
              <w:rPr>
                <w:sz w:val="24"/>
                <w:szCs w:val="32"/>
              </w:rPr>
            </w:pPr>
          </w:p>
        </w:tc>
        <w:tc>
          <w:tcPr>
            <w:tcW w:w="1459" w:type="dxa"/>
          </w:tcPr>
          <w:p>
            <w:pPr>
              <w:rPr>
                <w:sz w:val="24"/>
                <w:szCs w:val="32"/>
              </w:rPr>
            </w:pPr>
          </w:p>
        </w:tc>
        <w:tc>
          <w:tcPr>
            <w:tcW w:w="1295" w:type="dxa"/>
          </w:tcPr>
          <w:p>
            <w:pPr>
              <w:rPr>
                <w:sz w:val="24"/>
                <w:szCs w:val="32"/>
              </w:rPr>
            </w:pPr>
          </w:p>
        </w:tc>
        <w:tc>
          <w:tcPr>
            <w:tcW w:w="2948" w:type="dxa"/>
          </w:tcPr>
          <w:p>
            <w:pPr>
              <w:rPr>
                <w:sz w:val="24"/>
                <w:szCs w:val="32"/>
              </w:rPr>
            </w:pPr>
          </w:p>
        </w:tc>
        <w:tc>
          <w:tcPr>
            <w:tcW w:w="1798" w:type="dxa"/>
          </w:tcPr>
          <w:p>
            <w:pPr>
              <w:rPr>
                <w:sz w:val="24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9" w:hRule="atLeast"/>
        </w:trPr>
        <w:tc>
          <w:tcPr>
            <w:tcW w:w="1596" w:type="dxa"/>
          </w:tcPr>
          <w:p>
            <w:pPr>
              <w:rPr>
                <w:sz w:val="24"/>
                <w:szCs w:val="32"/>
              </w:rPr>
            </w:pPr>
          </w:p>
        </w:tc>
        <w:tc>
          <w:tcPr>
            <w:tcW w:w="1459" w:type="dxa"/>
          </w:tcPr>
          <w:p>
            <w:pPr>
              <w:rPr>
                <w:sz w:val="24"/>
                <w:szCs w:val="32"/>
              </w:rPr>
            </w:pPr>
          </w:p>
        </w:tc>
        <w:tc>
          <w:tcPr>
            <w:tcW w:w="1295" w:type="dxa"/>
          </w:tcPr>
          <w:p>
            <w:pPr>
              <w:rPr>
                <w:sz w:val="24"/>
                <w:szCs w:val="32"/>
              </w:rPr>
            </w:pPr>
          </w:p>
        </w:tc>
        <w:tc>
          <w:tcPr>
            <w:tcW w:w="2948" w:type="dxa"/>
          </w:tcPr>
          <w:p>
            <w:pPr>
              <w:rPr>
                <w:sz w:val="24"/>
                <w:szCs w:val="32"/>
              </w:rPr>
            </w:pPr>
          </w:p>
        </w:tc>
        <w:tc>
          <w:tcPr>
            <w:tcW w:w="1798" w:type="dxa"/>
          </w:tcPr>
          <w:p>
            <w:pPr>
              <w:rPr>
                <w:sz w:val="24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0" w:hRule="atLeast"/>
        </w:trPr>
        <w:tc>
          <w:tcPr>
            <w:tcW w:w="1596" w:type="dxa"/>
          </w:tcPr>
          <w:p>
            <w:pPr>
              <w:rPr>
                <w:sz w:val="24"/>
                <w:szCs w:val="32"/>
              </w:rPr>
            </w:pPr>
          </w:p>
        </w:tc>
        <w:tc>
          <w:tcPr>
            <w:tcW w:w="1459" w:type="dxa"/>
          </w:tcPr>
          <w:p>
            <w:pPr>
              <w:rPr>
                <w:sz w:val="24"/>
                <w:szCs w:val="32"/>
              </w:rPr>
            </w:pPr>
          </w:p>
        </w:tc>
        <w:tc>
          <w:tcPr>
            <w:tcW w:w="1295" w:type="dxa"/>
          </w:tcPr>
          <w:p>
            <w:pPr>
              <w:rPr>
                <w:sz w:val="24"/>
                <w:szCs w:val="32"/>
              </w:rPr>
            </w:pPr>
          </w:p>
        </w:tc>
        <w:tc>
          <w:tcPr>
            <w:tcW w:w="2948" w:type="dxa"/>
          </w:tcPr>
          <w:p>
            <w:pPr>
              <w:rPr>
                <w:sz w:val="24"/>
                <w:szCs w:val="32"/>
              </w:rPr>
            </w:pPr>
          </w:p>
        </w:tc>
        <w:tc>
          <w:tcPr>
            <w:tcW w:w="1798" w:type="dxa"/>
          </w:tcPr>
          <w:p>
            <w:pPr>
              <w:rPr>
                <w:sz w:val="24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1596" w:type="dxa"/>
          </w:tcPr>
          <w:p>
            <w:pPr>
              <w:rPr>
                <w:sz w:val="24"/>
                <w:szCs w:val="32"/>
              </w:rPr>
            </w:pPr>
          </w:p>
        </w:tc>
        <w:tc>
          <w:tcPr>
            <w:tcW w:w="1459" w:type="dxa"/>
          </w:tcPr>
          <w:p>
            <w:pPr>
              <w:rPr>
                <w:sz w:val="24"/>
                <w:szCs w:val="32"/>
              </w:rPr>
            </w:pPr>
          </w:p>
        </w:tc>
        <w:tc>
          <w:tcPr>
            <w:tcW w:w="1295" w:type="dxa"/>
          </w:tcPr>
          <w:p>
            <w:pPr>
              <w:rPr>
                <w:sz w:val="24"/>
                <w:szCs w:val="32"/>
              </w:rPr>
            </w:pPr>
          </w:p>
        </w:tc>
        <w:tc>
          <w:tcPr>
            <w:tcW w:w="2948" w:type="dxa"/>
          </w:tcPr>
          <w:p>
            <w:pPr>
              <w:rPr>
                <w:sz w:val="24"/>
                <w:szCs w:val="32"/>
              </w:rPr>
            </w:pPr>
          </w:p>
        </w:tc>
        <w:tc>
          <w:tcPr>
            <w:tcW w:w="1798" w:type="dxa"/>
          </w:tcPr>
          <w:p>
            <w:pPr>
              <w:rPr>
                <w:sz w:val="24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8" w:hRule="atLeast"/>
        </w:trPr>
        <w:tc>
          <w:tcPr>
            <w:tcW w:w="1596" w:type="dxa"/>
          </w:tcPr>
          <w:p>
            <w:pPr>
              <w:rPr>
                <w:sz w:val="24"/>
                <w:szCs w:val="32"/>
              </w:rPr>
            </w:pPr>
          </w:p>
        </w:tc>
        <w:tc>
          <w:tcPr>
            <w:tcW w:w="1459" w:type="dxa"/>
          </w:tcPr>
          <w:p>
            <w:pPr>
              <w:rPr>
                <w:sz w:val="24"/>
                <w:szCs w:val="32"/>
              </w:rPr>
            </w:pPr>
          </w:p>
        </w:tc>
        <w:tc>
          <w:tcPr>
            <w:tcW w:w="1295" w:type="dxa"/>
          </w:tcPr>
          <w:p>
            <w:pPr>
              <w:rPr>
                <w:sz w:val="24"/>
                <w:szCs w:val="32"/>
              </w:rPr>
            </w:pPr>
          </w:p>
        </w:tc>
        <w:tc>
          <w:tcPr>
            <w:tcW w:w="2948" w:type="dxa"/>
          </w:tcPr>
          <w:p>
            <w:pPr>
              <w:rPr>
                <w:sz w:val="24"/>
                <w:szCs w:val="32"/>
              </w:rPr>
            </w:pPr>
          </w:p>
        </w:tc>
        <w:tc>
          <w:tcPr>
            <w:tcW w:w="1798" w:type="dxa"/>
          </w:tcPr>
          <w:p>
            <w:pPr>
              <w:rPr>
                <w:sz w:val="24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1" w:hRule="atLeast"/>
        </w:trPr>
        <w:tc>
          <w:tcPr>
            <w:tcW w:w="1596" w:type="dxa"/>
          </w:tcPr>
          <w:p>
            <w:pPr>
              <w:rPr>
                <w:sz w:val="24"/>
                <w:szCs w:val="32"/>
              </w:rPr>
            </w:pPr>
          </w:p>
        </w:tc>
        <w:tc>
          <w:tcPr>
            <w:tcW w:w="1459" w:type="dxa"/>
          </w:tcPr>
          <w:p>
            <w:pPr>
              <w:rPr>
                <w:sz w:val="24"/>
                <w:szCs w:val="32"/>
              </w:rPr>
            </w:pPr>
          </w:p>
        </w:tc>
        <w:tc>
          <w:tcPr>
            <w:tcW w:w="1295" w:type="dxa"/>
          </w:tcPr>
          <w:p>
            <w:pPr>
              <w:rPr>
                <w:sz w:val="24"/>
                <w:szCs w:val="32"/>
              </w:rPr>
            </w:pPr>
          </w:p>
        </w:tc>
        <w:tc>
          <w:tcPr>
            <w:tcW w:w="2948" w:type="dxa"/>
          </w:tcPr>
          <w:p>
            <w:pPr>
              <w:rPr>
                <w:sz w:val="24"/>
                <w:szCs w:val="32"/>
              </w:rPr>
            </w:pPr>
          </w:p>
        </w:tc>
        <w:tc>
          <w:tcPr>
            <w:tcW w:w="1798" w:type="dxa"/>
          </w:tcPr>
          <w:p>
            <w:pPr>
              <w:rPr>
                <w:sz w:val="24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9" w:hRule="atLeast"/>
        </w:trPr>
        <w:tc>
          <w:tcPr>
            <w:tcW w:w="1596" w:type="dxa"/>
          </w:tcPr>
          <w:p>
            <w:pPr>
              <w:rPr>
                <w:sz w:val="24"/>
                <w:szCs w:val="32"/>
              </w:rPr>
            </w:pPr>
          </w:p>
        </w:tc>
        <w:tc>
          <w:tcPr>
            <w:tcW w:w="1459" w:type="dxa"/>
          </w:tcPr>
          <w:p>
            <w:pPr>
              <w:rPr>
                <w:sz w:val="24"/>
                <w:szCs w:val="32"/>
              </w:rPr>
            </w:pPr>
          </w:p>
        </w:tc>
        <w:tc>
          <w:tcPr>
            <w:tcW w:w="1295" w:type="dxa"/>
          </w:tcPr>
          <w:p>
            <w:pPr>
              <w:rPr>
                <w:sz w:val="24"/>
                <w:szCs w:val="32"/>
              </w:rPr>
            </w:pPr>
          </w:p>
        </w:tc>
        <w:tc>
          <w:tcPr>
            <w:tcW w:w="2948" w:type="dxa"/>
          </w:tcPr>
          <w:p>
            <w:pPr>
              <w:rPr>
                <w:sz w:val="24"/>
                <w:szCs w:val="32"/>
              </w:rPr>
            </w:pPr>
          </w:p>
        </w:tc>
        <w:tc>
          <w:tcPr>
            <w:tcW w:w="1798" w:type="dxa"/>
          </w:tcPr>
          <w:p>
            <w:pPr>
              <w:rPr>
                <w:sz w:val="24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0" w:hRule="atLeast"/>
        </w:trPr>
        <w:tc>
          <w:tcPr>
            <w:tcW w:w="1596" w:type="dxa"/>
          </w:tcPr>
          <w:p>
            <w:pPr>
              <w:rPr>
                <w:sz w:val="24"/>
                <w:szCs w:val="32"/>
              </w:rPr>
            </w:pPr>
          </w:p>
        </w:tc>
        <w:tc>
          <w:tcPr>
            <w:tcW w:w="1459" w:type="dxa"/>
          </w:tcPr>
          <w:p>
            <w:pPr>
              <w:rPr>
                <w:sz w:val="24"/>
                <w:szCs w:val="32"/>
              </w:rPr>
            </w:pPr>
          </w:p>
        </w:tc>
        <w:tc>
          <w:tcPr>
            <w:tcW w:w="1295" w:type="dxa"/>
          </w:tcPr>
          <w:p>
            <w:pPr>
              <w:rPr>
                <w:sz w:val="24"/>
                <w:szCs w:val="32"/>
              </w:rPr>
            </w:pPr>
          </w:p>
        </w:tc>
        <w:tc>
          <w:tcPr>
            <w:tcW w:w="2948" w:type="dxa"/>
          </w:tcPr>
          <w:p>
            <w:pPr>
              <w:rPr>
                <w:sz w:val="24"/>
                <w:szCs w:val="32"/>
              </w:rPr>
            </w:pPr>
          </w:p>
        </w:tc>
        <w:tc>
          <w:tcPr>
            <w:tcW w:w="1798" w:type="dxa"/>
          </w:tcPr>
          <w:p>
            <w:pPr>
              <w:rPr>
                <w:sz w:val="24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3" w:hRule="atLeast"/>
        </w:trPr>
        <w:tc>
          <w:tcPr>
            <w:tcW w:w="1596" w:type="dxa"/>
          </w:tcPr>
          <w:p>
            <w:pPr>
              <w:rPr>
                <w:sz w:val="24"/>
                <w:szCs w:val="32"/>
              </w:rPr>
            </w:pPr>
          </w:p>
        </w:tc>
        <w:tc>
          <w:tcPr>
            <w:tcW w:w="1459" w:type="dxa"/>
          </w:tcPr>
          <w:p>
            <w:pPr>
              <w:rPr>
                <w:sz w:val="24"/>
                <w:szCs w:val="32"/>
              </w:rPr>
            </w:pPr>
          </w:p>
        </w:tc>
        <w:tc>
          <w:tcPr>
            <w:tcW w:w="1295" w:type="dxa"/>
          </w:tcPr>
          <w:p>
            <w:pPr>
              <w:rPr>
                <w:sz w:val="24"/>
                <w:szCs w:val="32"/>
              </w:rPr>
            </w:pPr>
          </w:p>
        </w:tc>
        <w:tc>
          <w:tcPr>
            <w:tcW w:w="2948" w:type="dxa"/>
          </w:tcPr>
          <w:p>
            <w:pPr>
              <w:rPr>
                <w:sz w:val="24"/>
                <w:szCs w:val="32"/>
              </w:rPr>
            </w:pPr>
          </w:p>
        </w:tc>
        <w:tc>
          <w:tcPr>
            <w:tcW w:w="1798" w:type="dxa"/>
          </w:tcPr>
          <w:p>
            <w:pPr>
              <w:rPr>
                <w:sz w:val="24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4" w:hRule="atLeast"/>
        </w:trPr>
        <w:tc>
          <w:tcPr>
            <w:tcW w:w="1596" w:type="dxa"/>
          </w:tcPr>
          <w:p>
            <w:pPr>
              <w:rPr>
                <w:sz w:val="24"/>
                <w:szCs w:val="32"/>
              </w:rPr>
            </w:pPr>
          </w:p>
        </w:tc>
        <w:tc>
          <w:tcPr>
            <w:tcW w:w="1459" w:type="dxa"/>
          </w:tcPr>
          <w:p>
            <w:pPr>
              <w:rPr>
                <w:sz w:val="24"/>
                <w:szCs w:val="32"/>
              </w:rPr>
            </w:pPr>
          </w:p>
        </w:tc>
        <w:tc>
          <w:tcPr>
            <w:tcW w:w="1295" w:type="dxa"/>
          </w:tcPr>
          <w:p>
            <w:pPr>
              <w:rPr>
                <w:sz w:val="24"/>
                <w:szCs w:val="32"/>
              </w:rPr>
            </w:pPr>
          </w:p>
        </w:tc>
        <w:tc>
          <w:tcPr>
            <w:tcW w:w="2948" w:type="dxa"/>
          </w:tcPr>
          <w:p>
            <w:pPr>
              <w:rPr>
                <w:sz w:val="24"/>
                <w:szCs w:val="32"/>
              </w:rPr>
            </w:pPr>
          </w:p>
        </w:tc>
        <w:tc>
          <w:tcPr>
            <w:tcW w:w="1798" w:type="dxa"/>
          </w:tcPr>
          <w:p>
            <w:pPr>
              <w:rPr>
                <w:sz w:val="24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0" w:hRule="atLeast"/>
        </w:trPr>
        <w:tc>
          <w:tcPr>
            <w:tcW w:w="1596" w:type="dxa"/>
          </w:tcPr>
          <w:p>
            <w:pPr>
              <w:rPr>
                <w:sz w:val="24"/>
                <w:szCs w:val="32"/>
              </w:rPr>
            </w:pPr>
          </w:p>
        </w:tc>
        <w:tc>
          <w:tcPr>
            <w:tcW w:w="1459" w:type="dxa"/>
          </w:tcPr>
          <w:p>
            <w:pPr>
              <w:rPr>
                <w:sz w:val="24"/>
                <w:szCs w:val="32"/>
              </w:rPr>
            </w:pPr>
          </w:p>
        </w:tc>
        <w:tc>
          <w:tcPr>
            <w:tcW w:w="1295" w:type="dxa"/>
          </w:tcPr>
          <w:p>
            <w:pPr>
              <w:rPr>
                <w:sz w:val="24"/>
                <w:szCs w:val="32"/>
              </w:rPr>
            </w:pPr>
          </w:p>
        </w:tc>
        <w:tc>
          <w:tcPr>
            <w:tcW w:w="2948" w:type="dxa"/>
          </w:tcPr>
          <w:p>
            <w:pPr>
              <w:rPr>
                <w:sz w:val="24"/>
                <w:szCs w:val="32"/>
              </w:rPr>
            </w:pPr>
          </w:p>
        </w:tc>
        <w:tc>
          <w:tcPr>
            <w:tcW w:w="1798" w:type="dxa"/>
          </w:tcPr>
          <w:p>
            <w:pPr>
              <w:rPr>
                <w:sz w:val="24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0" w:hRule="atLeast"/>
        </w:trPr>
        <w:tc>
          <w:tcPr>
            <w:tcW w:w="1596" w:type="dxa"/>
          </w:tcPr>
          <w:p>
            <w:pPr>
              <w:rPr>
                <w:sz w:val="24"/>
                <w:szCs w:val="32"/>
              </w:rPr>
            </w:pPr>
          </w:p>
        </w:tc>
        <w:tc>
          <w:tcPr>
            <w:tcW w:w="1459" w:type="dxa"/>
          </w:tcPr>
          <w:p>
            <w:pPr>
              <w:rPr>
                <w:sz w:val="24"/>
                <w:szCs w:val="32"/>
              </w:rPr>
            </w:pPr>
          </w:p>
        </w:tc>
        <w:tc>
          <w:tcPr>
            <w:tcW w:w="1295" w:type="dxa"/>
          </w:tcPr>
          <w:p>
            <w:pPr>
              <w:rPr>
                <w:sz w:val="24"/>
                <w:szCs w:val="32"/>
              </w:rPr>
            </w:pPr>
          </w:p>
        </w:tc>
        <w:tc>
          <w:tcPr>
            <w:tcW w:w="2948" w:type="dxa"/>
          </w:tcPr>
          <w:p>
            <w:pPr>
              <w:rPr>
                <w:sz w:val="24"/>
                <w:szCs w:val="32"/>
              </w:rPr>
            </w:pPr>
          </w:p>
        </w:tc>
        <w:tc>
          <w:tcPr>
            <w:tcW w:w="1798" w:type="dxa"/>
          </w:tcPr>
          <w:p>
            <w:pPr>
              <w:rPr>
                <w:sz w:val="24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1" w:hRule="atLeast"/>
        </w:trPr>
        <w:tc>
          <w:tcPr>
            <w:tcW w:w="1596" w:type="dxa"/>
          </w:tcPr>
          <w:p>
            <w:pPr>
              <w:rPr>
                <w:sz w:val="24"/>
                <w:szCs w:val="32"/>
              </w:rPr>
            </w:pPr>
          </w:p>
        </w:tc>
        <w:tc>
          <w:tcPr>
            <w:tcW w:w="1459" w:type="dxa"/>
          </w:tcPr>
          <w:p>
            <w:pPr>
              <w:rPr>
                <w:sz w:val="24"/>
                <w:szCs w:val="32"/>
              </w:rPr>
            </w:pPr>
          </w:p>
        </w:tc>
        <w:tc>
          <w:tcPr>
            <w:tcW w:w="1295" w:type="dxa"/>
          </w:tcPr>
          <w:p>
            <w:pPr>
              <w:rPr>
                <w:sz w:val="24"/>
                <w:szCs w:val="32"/>
              </w:rPr>
            </w:pPr>
          </w:p>
        </w:tc>
        <w:tc>
          <w:tcPr>
            <w:tcW w:w="2948" w:type="dxa"/>
          </w:tcPr>
          <w:p>
            <w:pPr>
              <w:rPr>
                <w:sz w:val="24"/>
                <w:szCs w:val="32"/>
              </w:rPr>
            </w:pPr>
          </w:p>
        </w:tc>
        <w:tc>
          <w:tcPr>
            <w:tcW w:w="1798" w:type="dxa"/>
          </w:tcPr>
          <w:p>
            <w:pPr>
              <w:rPr>
                <w:sz w:val="24"/>
                <w:szCs w:val="32"/>
              </w:rPr>
            </w:pPr>
          </w:p>
        </w:tc>
      </w:tr>
    </w:tbl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方正仿宋_GBK">
    <w:altName w:val="微软雅黑"/>
    <w:panose1 w:val="03000509000000000000"/>
    <w:charset w:val="86"/>
    <w:family w:val="script"/>
    <w:pitch w:val="default"/>
    <w:sig w:usb0="00000000" w:usb1="00000000" w:usb2="00000000" w:usb3="00000000" w:csb0="00040000" w:csb1="00000000"/>
  </w:font>
  <w:font w:name="方正小标宋_GBK">
    <w:altName w:val="微软雅黑"/>
    <w:panose1 w:val="03000509000000000000"/>
    <w:charset w:val="86"/>
    <w:family w:val="auto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TJhODIxMGUzMzdlYTgzNGQxYzNlNDNhYTFlMmRkNTEifQ=="/>
  </w:docVars>
  <w:rsids>
    <w:rsidRoot w:val="4A8647FB"/>
    <w:rsid w:val="001E39FF"/>
    <w:rsid w:val="0030608F"/>
    <w:rsid w:val="004B5707"/>
    <w:rsid w:val="16A13043"/>
    <w:rsid w:val="17DE495C"/>
    <w:rsid w:val="1C34594F"/>
    <w:rsid w:val="1CFB4B9F"/>
    <w:rsid w:val="1D9B5BB3"/>
    <w:rsid w:val="38683569"/>
    <w:rsid w:val="4A8647FB"/>
    <w:rsid w:val="6423369D"/>
    <w:rsid w:val="6DE2461C"/>
    <w:rsid w:val="73343A0A"/>
    <w:rsid w:val="7C2E2D3A"/>
    <w:rsid w:val="7EDB02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Calibri" w:hAnsi="Calibri" w:eastAsia="宋体" w:cs="Calibr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nhideWhenUsed/>
    <w:qFormat/>
    <w:uiPriority w:val="1"/>
  </w:style>
  <w:style w:type="table" w:default="1" w:styleId="2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56</Words>
  <Characters>69</Characters>
  <Lines>1</Lines>
  <Paragraphs>1</Paragraphs>
  <TotalTime>4</TotalTime>
  <ScaleCrop>false</ScaleCrop>
  <LinksUpToDate>false</LinksUpToDate>
  <CharactersWithSpaces>69</CharactersWithSpaces>
  <Application>WPS Office_12.1.0.15712_F1E327BC-269C-435d-A152-05C5408002CA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2022-05-26T02:22:00Z</dcterms:created>
  <dc:creator>郭小东</dc:creator>
  <cp:lastModifiedBy>郭小东</cp:lastModifiedBy>
  <dcterms:modified xsi:type="dcterms:W3CDTF">2023-11-24T02:37:41Z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2052-12.1.0.15712</vt:lpwstr>
  </property>
  <property fmtid="{D5CDD505-2E9C-101B-9397-08002B2CF9AE}" pid="3" name="ICV">
    <vt:lpwstr>C14697DA085C46F1A1A8506534B19675_13</vt:lpwstr>
  </property>
</Properties>
</file>