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46388">
      <w:pPr>
        <w:spacing w:line="600" w:lineRule="exact"/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</w:pPr>
    </w:p>
    <w:p w14:paraId="49447774"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</w:pPr>
    </w:p>
    <w:p w14:paraId="171175F2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47A853A5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6CBDE8D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宋体" w:cs="Times New Roman"/>
          <w:szCs w:val="21"/>
        </w:rPr>
        <w:pict>
          <v:shape id="_x0000_s1027" o:spid="_x0000_s1027" o:spt="136" type="#_x0000_t136" style="position:absolute;left:0pt;margin-left:88.4pt;margin-top:99.55pt;height:53.85pt;width:426.65pt;mso-position-horizontal-relative:page;mso-position-vertical-relative:margin;z-index:251659264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重庆外语外事学院工会委员会文件" style="font-family:方正小标宋_GBK;font-size:36pt;font-weight:bold;v-text-align:center;"/>
          </v:shape>
        </w:pict>
      </w:r>
    </w:p>
    <w:p w14:paraId="6354489B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3F22D195">
      <w:pPr>
        <w:spacing w:line="600" w:lineRule="exact"/>
        <w:ind w:firstLine="480" w:firstLineChars="150"/>
        <w:jc w:val="center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重外工发〔202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号</w:t>
      </w:r>
    </w:p>
    <w:p w14:paraId="10F363DD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1020445</wp:posOffset>
                </wp:positionH>
                <wp:positionV relativeFrom="margin">
                  <wp:posOffset>2768600</wp:posOffset>
                </wp:positionV>
                <wp:extent cx="5615940" cy="0"/>
                <wp:effectExtent l="0" t="10795" r="381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20445" y="3560445"/>
                          <a:ext cx="561594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0.35pt;margin-top:218pt;height:0pt;width:442.2pt;mso-position-horizontal-relative:page;mso-position-vertical-relative:margin;z-index:251660288;mso-width-relative:page;mso-height-relative:page;" filled="f" stroked="t" coordsize="21600,21600" o:gfxdata="UEsDBAoAAAAAAIdO4kAAAAAAAAAAAAAAAAAEAAAAZHJzL1BLAwQUAAAACACHTuJAeRO1/dkAAAAM&#10;AQAADwAAAGRycy9kb3ducmV2LnhtbE2PzU7DMBCE70i8g7VI3KgdKGkV4vSABBI/RUrpAzjxkkSN&#10;1yF208LTs5WQ4Dizn2Zn8tXR9WLCMXSeNCQzBQKp9rajRsP2/eFqCSJEQ9b0nlDDFwZYFednucms&#10;P1CJ0yY2gkMoZEZDG+OQSRnqFp0JMz8g8e3Dj85ElmMj7WgOHO56ea1UKp3piD+0ZsD7FuvdZu84&#10;ZVrsXl/W3+Xnc+efysf0rWp61PryIlF3ICIe4x8Mp/pcHQruVPk92SB61qlaMKphfpPyqBOh5rcJ&#10;iOrXkkUu/48ofgBQSwMEFAAAAAgAh07iQOCA9vb5AQAA5QMAAA4AAABkcnMvZTJvRG9jLnhtbK1T&#10;S44TMRDdI3EHy3vSnZBE0EpnFhPCBkEk4ACOP92W/JPLk04uwQWQ2MGKJXtuw3AMyu4wA8MmC3rh&#10;LtvPr+o9l1dXR2vIQUbQ3rV0OqkpkY57oV3X0vfvtk+eUQKJOcGMd7KlJwn0av340WoIjZz53hsh&#10;I0ESB80QWtqnFJqqAt5Ly2Dig3S4qXy0LOE0dpWIbEB2a6pZXS+rwUcRoucSAFc34yY9M8ZLCL1S&#10;msuN5zdWujSyRmlYQknQ6wB0XapVSvL0RimQiZiWotJURkyC8T6P1XrFmi6y0Gt+LoFdUsIDTZZp&#10;h0nvqDYsMXIT9T9UVvPowas04d5Wo5DiCKqY1g+8eduzIIsWtBrCnenw/2j568MuEi2wEyhxzOKF&#10;33789uPD55/fP+F4+/ULmWaThgANYq/dLp5nEHYxKz6qaPMftZAj0tSzej5fUHJq6dPFssTFZHlM&#10;hCNgsZwuns/Rf46IcgHVPUmIkF5Kb0kOWmq0y/pZww6vICENQn9D8rJxZGjpDD9MyBl2o8IuwNAG&#10;VASuK4fBGy222ph8BGK3vzaRHBh2xHZb45f1IfFfsJxlw6AfcWVr7JVeMvHCCZJOAb1y+ERorsFK&#10;QYmR+KJyVAQnps0lSExtHFaQLR5NzdHei1Pxuqzj7Zcaz52a2+vPeTl9/zrX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5E7X92QAAAAwBAAAPAAAAAAAAAAEAIAAAACIAAABkcnMvZG93bnJldi54&#10;bWxQSwECFAAUAAAACACHTuJA4ID29vkBAADlAwAADgAAAAAAAAABACAAAAAoAQAAZHJzL2Uyb0Rv&#10;Yy54bWxQSwUGAAAAAAYABgBZAQAAkw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39A54D65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重庆外语外事学院工会委员会</w:t>
      </w:r>
    </w:p>
    <w:p w14:paraId="70E0740A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关于组织学校工会干部述职的通知</w:t>
      </w:r>
    </w:p>
    <w:p w14:paraId="4E36E360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76ADF28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各分工会：</w:t>
      </w:r>
    </w:p>
    <w:p w14:paraId="63121BA5"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进一步提升我校工会干部整体素质，加强对干部的管理监督，强化干部的履岗履职能力，促进本年度工会工作任务的圆满完成，经校工会研究，决定开展重庆外语外事学院工会系统干部述职。现将相关事宜通知如下：</w:t>
      </w:r>
    </w:p>
    <w:p w14:paraId="55FC60C4">
      <w:pPr>
        <w:widowControl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  <w:t>一、述职时间</w:t>
      </w:r>
    </w:p>
    <w:p w14:paraId="18D3457C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年12月2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星期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9:00</w:t>
      </w:r>
    </w:p>
    <w:p w14:paraId="2710B2EE">
      <w:pPr>
        <w:widowControl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  <w:t>二、述职地点</w:t>
      </w:r>
    </w:p>
    <w:p w14:paraId="0735C116"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两江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校区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工之家“多功能厅”</w:t>
      </w:r>
    </w:p>
    <w:p w14:paraId="326AB881">
      <w:pPr>
        <w:widowControl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  <w:t>三、参会人员</w:t>
      </w:r>
    </w:p>
    <w:p w14:paraId="1480D2C7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工会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副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主席、校工会委员、分工会主席等</w:t>
      </w:r>
    </w:p>
    <w:p w14:paraId="39E3EA92">
      <w:pPr>
        <w:pStyle w:val="5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</w:rPr>
        <w:t>四、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shd w:val="clear" w:color="auto" w:fill="FFFFFF"/>
        </w:rPr>
        <w:t>民主测评</w:t>
      </w:r>
    </w:p>
    <w:p w14:paraId="23E8E78E">
      <w:pPr>
        <w:pStyle w:val="5"/>
        <w:widowControl/>
        <w:shd w:val="clear" w:color="auto" w:fill="FFFFFF"/>
        <w:spacing w:beforeAutospacing="0" w:afterAutospacing="0" w:line="504" w:lineRule="atLeast"/>
        <w:ind w:firstLine="56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</w:rPr>
        <w:t>依据述职情况和平时工作情况，与会人员进行民主测评。</w:t>
      </w:r>
    </w:p>
    <w:p w14:paraId="5C067AC4">
      <w:pPr>
        <w:widowControl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</w:pPr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1"/>
        </w:rPr>
        <w:t>五、述职内容</w:t>
      </w:r>
    </w:p>
    <w:p w14:paraId="66A2F558">
      <w:pPr>
        <w:pStyle w:val="2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Cs w:val="40"/>
        </w:rPr>
      </w:pPr>
      <w:bookmarkStart w:id="0" w:name="_Hlk137402517"/>
      <w:r>
        <w:rPr>
          <w:rFonts w:hint="default" w:ascii="Times New Roman" w:hAnsi="Times New Roman" w:eastAsia="方正仿宋_GBK" w:cs="Times New Roman"/>
        </w:rPr>
        <w:t>述职报告内容要简明扼要，突出重点、亮点、关键点，</w:t>
      </w:r>
      <w:r>
        <w:rPr>
          <w:rFonts w:hint="default" w:ascii="Times New Roman" w:hAnsi="Times New Roman" w:eastAsia="方正仿宋_GBK" w:cs="Times New Roman"/>
          <w:color w:val="000000"/>
          <w:shd w:val="clear" w:color="auto" w:fill="FFFFFF"/>
        </w:rPr>
        <w:t>时间控制在8分钟左右</w:t>
      </w:r>
      <w:r>
        <w:rPr>
          <w:rFonts w:hint="default" w:ascii="Times New Roman" w:hAnsi="Times New Roman" w:eastAsia="方正仿宋_GBK" w:cs="Times New Roman"/>
        </w:rPr>
        <w:t>，基本情况、日常工作等无需报告；述职内容主要围绕主要工作与成绩、存在问题与原因、下一步工作计划等方面展开</w:t>
      </w:r>
      <w:bookmarkEnd w:id="0"/>
      <w:r>
        <w:rPr>
          <w:rFonts w:hint="default" w:ascii="Times New Roman" w:hAnsi="Times New Roman" w:eastAsia="方正仿宋_GBK" w:cs="Times New Roman"/>
        </w:rPr>
        <w:t>，并</w:t>
      </w:r>
      <w:r>
        <w:rPr>
          <w:rFonts w:hint="default" w:ascii="Times New Roman" w:hAnsi="Times New Roman" w:eastAsia="方正仿宋_GBK" w:cs="Times New Roman"/>
          <w:szCs w:val="40"/>
        </w:rPr>
        <w:t>于202</w:t>
      </w:r>
      <w:r>
        <w:rPr>
          <w:rFonts w:hint="eastAsia" w:ascii="Times New Roman" w:hAnsi="Times New Roman" w:eastAsia="方正仿宋_GBK" w:cs="Times New Roman"/>
          <w:szCs w:val="40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Cs w:val="40"/>
        </w:rPr>
        <w:t>年12月20日前将述职报告纸质版提交至工会办公室，述职报告电子版提交至学校工会指定邮箱。</w:t>
      </w:r>
    </w:p>
    <w:p w14:paraId="55B106E1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权小芹</w:t>
      </w:r>
    </w:p>
    <w:p w14:paraId="4EECE09F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40"/>
          <w:lang w:val="en-US" w:eastAsia="zh-CN" w:bidi="ar-SA"/>
        </w:rPr>
        <w:t>电子邮箱：xgh@cqifs.edu.cn</w:t>
      </w:r>
    </w:p>
    <w:p w14:paraId="7405B95E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联系电话：023-88959054</w:t>
      </w:r>
    </w:p>
    <w:p w14:paraId="73063234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5553A73A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特此通知。</w:t>
      </w:r>
    </w:p>
    <w:p w14:paraId="26F7A43F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63ECF397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附件：工会干部述职报告（参考模版）</w:t>
      </w:r>
    </w:p>
    <w:p w14:paraId="4E9A5372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2F6579DE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14FB4DA1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</w:p>
    <w:p w14:paraId="1AE2A151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eastAsia="方正仿宋_GBK"/>
          <w:kern w:val="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2974340</wp:posOffset>
            </wp:positionH>
            <wp:positionV relativeFrom="paragraph">
              <wp:posOffset>320040</wp:posOffset>
            </wp:positionV>
            <wp:extent cx="1426845" cy="1426845"/>
            <wp:effectExtent l="48260" t="0" r="48895" b="679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667287">
                      <a:off x="0" y="0"/>
                      <a:ext cx="142684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FA5D5C">
      <w:pPr>
        <w:spacing w:before="624" w:beforeLines="200" w:line="600" w:lineRule="exact"/>
        <w:ind w:right="420" w:rightChars="200"/>
        <w:jc w:val="right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重庆外语外事学院工会委员会</w:t>
      </w:r>
    </w:p>
    <w:p w14:paraId="2BECD07B">
      <w:pPr>
        <w:spacing w:line="600" w:lineRule="exact"/>
        <w:ind w:right="1216" w:rightChars="579"/>
        <w:jc w:val="right"/>
        <w:rPr>
          <w:rFonts w:hint="default" w:ascii="Times New Roman" w:hAnsi="Times New Roman" w:eastAsia="黑体" w:cs="Times New Roman"/>
          <w:sz w:val="28"/>
          <w:szCs w:val="28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40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年1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日</w:t>
      </w:r>
    </w:p>
    <w:p w14:paraId="78B955A1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C507A7D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4BA00E95">
      <w:pPr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171CA4C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述职报告</w:t>
      </w:r>
    </w:p>
    <w:p w14:paraId="3B707C88">
      <w:pPr>
        <w:spacing w:line="600" w:lineRule="exact"/>
        <w:jc w:val="center"/>
        <w:rPr>
          <w:rFonts w:hint="default" w:ascii="Times New Roman" w:hAnsi="Times New Roman" w:eastAsia="方正楷体_GBK" w:cs="Times New Roman"/>
          <w:sz w:val="32"/>
          <w:szCs w:val="44"/>
        </w:rPr>
      </w:pPr>
      <w:r>
        <w:rPr>
          <w:rFonts w:hint="default" w:ascii="Times New Roman" w:hAnsi="Times New Roman" w:eastAsia="方正楷体_GBK" w:cs="Times New Roman"/>
          <w:sz w:val="32"/>
          <w:szCs w:val="44"/>
        </w:rPr>
        <w:t>英语学院分工会  王XX</w:t>
      </w:r>
    </w:p>
    <w:p w14:paraId="4F5A9DAC">
      <w:pPr>
        <w:spacing w:line="600" w:lineRule="exact"/>
        <w:jc w:val="center"/>
        <w:rPr>
          <w:rFonts w:hint="default" w:ascii="Times New Roman" w:hAnsi="Times New Roman" w:eastAsia="方正楷体_GBK" w:cs="Times New Roman"/>
          <w:sz w:val="32"/>
          <w:szCs w:val="44"/>
        </w:rPr>
      </w:pPr>
      <w:r>
        <w:rPr>
          <w:rFonts w:hint="default" w:ascii="Times New Roman" w:hAnsi="Times New Roman" w:eastAsia="方正楷体_GBK" w:cs="Times New Roman"/>
          <w:sz w:val="32"/>
          <w:szCs w:val="44"/>
        </w:rPr>
        <w:t>（202</w:t>
      </w:r>
      <w:r>
        <w:rPr>
          <w:rFonts w:hint="eastAsia" w:ascii="Times New Roman" w:hAnsi="Times New Roman" w:eastAsia="方正楷体_GBK" w:cs="Times New Roman"/>
          <w:sz w:val="32"/>
          <w:szCs w:val="44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sz w:val="32"/>
          <w:szCs w:val="44"/>
        </w:rPr>
        <w:t>年12月X日）</w:t>
      </w:r>
    </w:p>
    <w:p w14:paraId="2F98125F">
      <w:pPr>
        <w:spacing w:line="600" w:lineRule="exact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                   </w:t>
      </w:r>
    </w:p>
    <w:p w14:paraId="31045399">
      <w:pPr>
        <w:spacing w:line="600" w:lineRule="exact"/>
        <w:ind w:firstLine="643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一、履职情况</w:t>
      </w:r>
    </w:p>
    <w:p w14:paraId="075910F5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sz w:val="32"/>
          <w:szCs w:val="32"/>
        </w:rPr>
        <w:t>XXX</w:t>
      </w:r>
    </w:p>
    <w:p w14:paraId="20A61FA2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XXX</w:t>
      </w:r>
    </w:p>
    <w:p w14:paraId="1867275A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（1）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XXX</w:t>
      </w:r>
    </w:p>
    <w:p w14:paraId="3702F3DB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二、存在的问题与原因</w:t>
      </w:r>
    </w:p>
    <w:p w14:paraId="47F416E5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三、下一步工作计划</w:t>
      </w:r>
    </w:p>
    <w:p w14:paraId="35D79205">
      <w:pPr>
        <w:spacing w:line="600" w:lineRule="exact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4090A372">
      <w:pPr>
        <w:spacing w:line="600" w:lineRule="exact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6047A22C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备注：</w:t>
      </w:r>
    </w:p>
    <w:p w14:paraId="613F2741">
      <w:pPr>
        <w:pStyle w:val="9"/>
        <w:numPr>
          <w:ilvl w:val="0"/>
          <w:numId w:val="1"/>
        </w:numPr>
        <w:spacing w:line="600" w:lineRule="exact"/>
        <w:ind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格式统一为A4纸双面打印；</w:t>
      </w:r>
    </w:p>
    <w:p w14:paraId="150D1EC3">
      <w:pPr>
        <w:pStyle w:val="9"/>
        <w:numPr>
          <w:ilvl w:val="0"/>
          <w:numId w:val="1"/>
        </w:numPr>
        <w:spacing w:line="600" w:lineRule="exact"/>
        <w:ind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标题为2号方正小标宋；</w:t>
      </w:r>
    </w:p>
    <w:p w14:paraId="187B76FE">
      <w:pPr>
        <w:pStyle w:val="9"/>
        <w:numPr>
          <w:ilvl w:val="0"/>
          <w:numId w:val="1"/>
        </w:numPr>
        <w:spacing w:line="600" w:lineRule="exact"/>
        <w:ind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正文为3号方正仿宋体字，如有分级，结构层级序号</w:t>
      </w:r>
    </w:p>
    <w:p w14:paraId="5563242B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依次用“一、”“（一）”“1.”“（1）”标识，第一级标题用黑体、第二级标题用方正楷体、第三级和第四级标题用方正仿宋体，数字和英文用Times New Roman。</w:t>
      </w:r>
    </w:p>
    <w:p w14:paraId="67CCF78C">
      <w:pPr>
        <w:pStyle w:val="9"/>
        <w:numPr>
          <w:ilvl w:val="0"/>
          <w:numId w:val="1"/>
        </w:numPr>
        <w:spacing w:line="600" w:lineRule="exact"/>
        <w:ind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行间距为固定值30磅。</w:t>
      </w:r>
    </w:p>
    <w:p w14:paraId="08FF6ECE">
      <w:pPr>
        <w:spacing w:line="600" w:lineRule="exact"/>
        <w:contextualSpacing/>
        <w:jc w:val="left"/>
        <w:rPr>
          <w:rFonts w:hint="default" w:ascii="Times New Roman" w:hAnsi="Times New Roman" w:eastAsia="黑体" w:cs="Times New Roman"/>
          <w:sz w:val="28"/>
          <w:szCs w:val="28"/>
        </w:rPr>
      </w:pPr>
    </w:p>
    <w:p w14:paraId="53E559D0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380365</wp:posOffset>
                </wp:positionV>
                <wp:extent cx="5622925" cy="0"/>
                <wp:effectExtent l="0" t="9525" r="1587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9.95pt;height:0pt;width:442.75pt;z-index:251662336;mso-width-relative:page;mso-height-relative:page;" filled="f" stroked="t" coordsize="21600,21600" o:gfxdata="UEsDBAoAAAAAAIdO4kAAAAAAAAAAAAAAAAAEAAAAZHJzL1BLAwQUAAAACACHTuJAw1Cf3NMAAAAG&#10;AQAADwAAAGRycy9kb3ducmV2LnhtbE2PwU7DMAyG70i8Q2QkbiwdoigtTScxictulGlw9BrTViRO&#10;1WTd+vYEcYCj/f/6/LnaXJwVM01h8KxhvcpAELfeDNxp2L+93CkQISIbtJ5Jw0IBNvX1VYWl8Wd+&#10;pbmJnUgQDiVq6GMcSylD25PDsPIjcco+/eQwpnHqpJnwnODOyvsse5QOB04Xehxp21P71ZxcouTv&#10;6nmHar8stvkoHraH3cxO69ubdfYEItIl/pXhRz+pQ52cjv7EJgirIT0SNeRFASKlSuU5iOPvQtaV&#10;/K9ffwNQSwMEFAAAAAgAh07iQDCAhl3zAQAA5wMAAA4AAABkcnMvZTJvRG9jLnhtbK1TzW4TMRC+&#10;I/EOlu9k01Sp6CqbHhrKBUEk4AEmtjdryX/yuNnkJXgBJG5w4sidt6F9DMbebSjlkgN78I4942/m&#10;+2a8uNpbw3Yqovau4WeTKWfKCS+12zb844ebFy85wwROgvFONfygkF8tnz9b9KFWM995I1VkBOKw&#10;7kPDu5RCXVUoOmUBJz4oR87WRwuJtnFbyQg9oVtTzabTi6r3UYbohUKk09Xg5CNiPAXQt60WauXF&#10;rVUuDahRGUhECTsdkC9LtW2rRHrXtqgSMw0npqmslITsTV6r5QLqbYTQaTGWAKeU8ISTBe0o6RFq&#10;BQnYbdT/QFktokffponwthqIFEWIxdn0iTbvOwiqcCGpMRxFx/8HK97u1pFp2fBzzhxYavjd5x+/&#10;Pn29//mF1rvv39h5FqkPWFPstVvHcYdhHTPjfRtt/hMXti/CHo7Cqn1igg7nF7PZ5WzOmXjwVX8u&#10;hojptfKWZaPhRrvMGWrYvcFEySj0ISQfG8d6mtvL6Zx6KIAmsKXOk2kDsUC3LZfRGy1vtDH5Csbt&#10;5tpEtoM8BeXLnAj4r7CcZQXYDXHFNcxHp0C+cpKlQyB9HD0LnmuwSnJmFL2ibBEg1Am0OSWSUhuX&#10;L6gyoyPRLPIga7Y2Xh6K2lXeUf9LxeOs5gF7vCf78ftc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UJ/c0wAAAAYBAAAPAAAAAAAAAAEAIAAAACIAAABkcnMvZG93bnJldi54bWxQSwECFAAUAAAA&#10;CACHTuJAMICGXfMBAADnAwAADgAAAAAAAAABACAAAAAiAQAAZHJzL2Uyb0RvYy54bWxQSwUGAAAA&#10;AAYABgBZAQAAhw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55245</wp:posOffset>
                </wp:positionV>
                <wp:extent cx="5622925" cy="0"/>
                <wp:effectExtent l="0" t="9525" r="15875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4.35pt;height:0pt;width:442.75pt;z-index:251661312;mso-width-relative:page;mso-height-relative:page;" filled="f" stroked="t" coordsize="21600,21600" o:gfxdata="UEsDBAoAAAAAAIdO4kAAAAAAAAAAAAAAAAAEAAAAZHJzL1BLAwQUAAAACACHTuJAc5veS9EAAAAE&#10;AQAADwAAAGRycy9kb3ducmV2LnhtbE2PwU7DMBBE70j8g7VI3KhTRMANcSpRiUtvhAo4bmM3ibDX&#10;Ueymzd+zcKHH0azevC3XZ+/EZMfYB9KwXGQgLDXB9NRq2L2/3ikQMSEZdIGshtlGWFfXVyUWJpzo&#10;zU51agVDKBaooUtpKKSMTWc9xkUYLHF3CKPHxHFspRnxxHDv5H2WPUqPPfFCh4PddLb5ro+eKfmn&#10;etmi2s2zq79WD5uP7URe69ubZfYMItlz+j+GX31Wh4qd9uFIJgqngR9JGtQTCC6VynMQ+78sq1Je&#10;ylc/UEsDBBQAAAAIAIdO4kA3XrSM8gEAAOcDAAAOAAAAZHJzL2Uyb0RvYy54bWytU0uOEzEQ3SNx&#10;B8t70pmWMmJa6cxiwrBBEAk4QMV2py35J5cnnVyCCyCxgxVL9tyGmWNQdmfCfDZZ0At32VV+Ve9V&#10;eX65s4ZtVUTtXcvPJlPOlBNeardp+edP169ec4YJnATjnWr5XiG/XLx8MR9Co2rfeyNVZATisBlC&#10;y/uUQlNVKHplASc+KEfOzkcLibZxU8kIA6FbU9XT6Xk1+ChD9EIh0ulydPIDYjwF0HedFmrpxY1V&#10;Lo2oURlIRAl7HZAvSrVdp0T60HWoEjMtJ6aprJSE7HVeq8Ucmk2E0GtxKAFOKeEJJwvaUdIj1BIS&#10;sJuon0FZLaJH36WJ8LYaiRRFiMXZ9Ik2H3sIqnAhqTEcRcf/Byveb1eRadnymjMHlhp++/XXny/f&#10;735/o/X25w9WZ5GGgA3FXrlVPOwwrGJmvOuizX/iwnZF2P1RWLVLTNDh7LyuL+oZZ+LeV/27GCKm&#10;t8pblo2WG+0yZ2hg+w4TJaPQ+5B8bBwbaG4vpjPqoQCawI46T6YNxALdplxGb7S81sbkKxg36ysT&#10;2RbyFJQvcyLgR2E5yxKwH+OKa5yPXoF84yRL+0D6OHoWPNdgleTMKHpF2SJAaBJoc0okpTYuX1Bl&#10;Rg9Es8ijrNlae7kvald5R/0vFR9mNQ/Ywz3ZD9/n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z&#10;m95L0QAAAAQBAAAPAAAAAAAAAAEAIAAAACIAAABkcnMvZG93bnJldi54bWxQSwECFAAUAAAACACH&#10;TuJAN160jPIBAADnAwAADgAAAAAAAAABACAAAAAgAQAAZHJzL2Uyb0RvYy54bWxQSwUGAAAAAAYA&#10;BgBZAQAAh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28"/>
          <w:szCs w:val="28"/>
        </w:rPr>
        <w:t>重庆外语外事学院工会委员会办公室       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年1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日印发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6D0E4E"/>
    <w:multiLevelType w:val="multilevel"/>
    <w:tmpl w:val="6E6D0E4E"/>
    <w:lvl w:ilvl="0" w:tentative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70" w:hanging="420"/>
      </w:pPr>
    </w:lvl>
    <w:lvl w:ilvl="2" w:tentative="0">
      <w:start w:val="1"/>
      <w:numFmt w:val="lowerRoman"/>
      <w:lvlText w:val="%3."/>
      <w:lvlJc w:val="right"/>
      <w:pPr>
        <w:ind w:left="1890" w:hanging="420"/>
      </w:pPr>
    </w:lvl>
    <w:lvl w:ilvl="3" w:tentative="0">
      <w:start w:val="1"/>
      <w:numFmt w:val="decimal"/>
      <w:lvlText w:val="%4."/>
      <w:lvlJc w:val="left"/>
      <w:pPr>
        <w:ind w:left="2310" w:hanging="420"/>
      </w:pPr>
    </w:lvl>
    <w:lvl w:ilvl="4" w:tentative="0">
      <w:start w:val="1"/>
      <w:numFmt w:val="lowerLetter"/>
      <w:lvlText w:val="%5)"/>
      <w:lvlJc w:val="left"/>
      <w:pPr>
        <w:ind w:left="2730" w:hanging="420"/>
      </w:pPr>
    </w:lvl>
    <w:lvl w:ilvl="5" w:tentative="0">
      <w:start w:val="1"/>
      <w:numFmt w:val="lowerRoman"/>
      <w:lvlText w:val="%6."/>
      <w:lvlJc w:val="right"/>
      <w:pPr>
        <w:ind w:left="3150" w:hanging="420"/>
      </w:pPr>
    </w:lvl>
    <w:lvl w:ilvl="6" w:tentative="0">
      <w:start w:val="1"/>
      <w:numFmt w:val="decimal"/>
      <w:lvlText w:val="%7."/>
      <w:lvlJc w:val="left"/>
      <w:pPr>
        <w:ind w:left="3570" w:hanging="420"/>
      </w:pPr>
    </w:lvl>
    <w:lvl w:ilvl="7" w:tentative="0">
      <w:start w:val="1"/>
      <w:numFmt w:val="lowerLetter"/>
      <w:lvlText w:val="%8)"/>
      <w:lvlJc w:val="left"/>
      <w:pPr>
        <w:ind w:left="3990" w:hanging="420"/>
      </w:pPr>
    </w:lvl>
    <w:lvl w:ilvl="8" w:tentative="0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5CA801A6"/>
    <w:rsid w:val="00215D01"/>
    <w:rsid w:val="00495DFA"/>
    <w:rsid w:val="004B4A16"/>
    <w:rsid w:val="00645DE1"/>
    <w:rsid w:val="00867544"/>
    <w:rsid w:val="00A0653A"/>
    <w:rsid w:val="00A07628"/>
    <w:rsid w:val="022D225B"/>
    <w:rsid w:val="089E6732"/>
    <w:rsid w:val="1F055C5B"/>
    <w:rsid w:val="38766943"/>
    <w:rsid w:val="3F033920"/>
    <w:rsid w:val="4F8A0358"/>
    <w:rsid w:val="5AC95F05"/>
    <w:rsid w:val="5CA801A6"/>
    <w:rsid w:val="5CAA28D4"/>
    <w:rsid w:val="63937C46"/>
    <w:rsid w:val="64DC4A4E"/>
    <w:rsid w:val="713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 textRotate="1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636</Words>
  <Characters>719</Characters>
  <Lines>6</Lines>
  <Paragraphs>1</Paragraphs>
  <TotalTime>0</TotalTime>
  <ScaleCrop>false</ScaleCrop>
  <LinksUpToDate>false</LinksUpToDate>
  <CharactersWithSpaces>751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2023-12-04T01:14:00Z</dcterms:created>
  <dc:creator>小三郎儿</dc:creator>
  <cp:lastModifiedBy>王婷</cp:lastModifiedBy>
  <cp:lastPrinted>2023-12-28T07:44:00Z</cp:lastPrinted>
  <dcterms:modified xsi:type="dcterms:W3CDTF">2025-12-11T05:24:51Z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E4658322B4914E339E23DFA204EC721B_11</vt:lpwstr>
  </property>
  <property fmtid="{D5CDD505-2E9C-101B-9397-08002B2CF9AE}" pid="4" name="KSOTemplateDocerSaveRecord">
    <vt:lpwstr>eyJoZGlkIjoiZWQyYTU2ZmI1NTNkNWQ2OTg5NjA1ZmRkN2NjMTA5ZTMiLCJ1c2VySWQiOiIxNjIyMDU0OTk4In0=</vt:lpwstr>
  </property>
</Properties>
</file>