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9684D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重庆市总工会2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年网上劳动和技能竞赛</w:t>
      </w:r>
    </w:p>
    <w:p w14:paraId="27D9AF31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“月度之星”优秀方案申报表</w:t>
      </w:r>
    </w:p>
    <w:p w14:paraId="2DB54B49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9240" w:type="dxa"/>
        <w:tblInd w:w="-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4617"/>
        <w:gridCol w:w="2148"/>
      </w:tblGrid>
      <w:tr w14:paraId="562B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E85D2F5">
            <w:pPr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填报名称</w:t>
            </w:r>
          </w:p>
        </w:tc>
        <w:tc>
          <w:tcPr>
            <w:tcW w:w="4617" w:type="dxa"/>
            <w:vAlign w:val="center"/>
          </w:tcPr>
          <w:p w14:paraId="42B05928">
            <w:pPr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填报内容</w:t>
            </w:r>
          </w:p>
        </w:tc>
        <w:tc>
          <w:tcPr>
            <w:tcW w:w="2148" w:type="dxa"/>
            <w:vAlign w:val="center"/>
          </w:tcPr>
          <w:p w14:paraId="73A629E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  <w:t>备注</w:t>
            </w:r>
          </w:p>
        </w:tc>
      </w:tr>
      <w:tr w14:paraId="0702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3B374109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方案名称</w:t>
            </w:r>
          </w:p>
        </w:tc>
        <w:tc>
          <w:tcPr>
            <w:tcW w:w="4617" w:type="dxa"/>
            <w:vAlign w:val="center"/>
          </w:tcPr>
          <w:p w14:paraId="7B74C415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134EE5E8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45个字符内</w:t>
            </w:r>
          </w:p>
        </w:tc>
      </w:tr>
      <w:tr w14:paraId="15F1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591AE98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是否安康杯方案</w:t>
            </w:r>
          </w:p>
        </w:tc>
        <w:tc>
          <w:tcPr>
            <w:tcW w:w="4617" w:type="dxa"/>
            <w:vAlign w:val="center"/>
          </w:tcPr>
          <w:p w14:paraId="13BA9E8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7C9EFDD4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是/否</w:t>
            </w:r>
          </w:p>
        </w:tc>
      </w:tr>
      <w:tr w14:paraId="6132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1CA9553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竞赛方案类别</w:t>
            </w:r>
          </w:p>
        </w:tc>
        <w:tc>
          <w:tcPr>
            <w:tcW w:w="4617" w:type="dxa"/>
            <w:vAlign w:val="center"/>
          </w:tcPr>
          <w:p w14:paraId="1CC6FD9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1F230AE7">
            <w:pPr>
              <w:jc w:val="left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科技创新、智能制造、乡村振兴、节能减排、灾害防治、安全生产、脱贫攻坚、其他（八选一）</w:t>
            </w:r>
          </w:p>
        </w:tc>
      </w:tr>
      <w:tr w14:paraId="2345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8CE3B8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highlight w:val="yellow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组织领导机构</w:t>
            </w:r>
          </w:p>
        </w:tc>
        <w:tc>
          <w:tcPr>
            <w:tcW w:w="4617" w:type="dxa"/>
            <w:vAlign w:val="center"/>
          </w:tcPr>
          <w:p w14:paraId="3EAF3AFE">
            <w:pPr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48" w:type="dxa"/>
            <w:vAlign w:val="center"/>
          </w:tcPr>
          <w:p w14:paraId="7F63B784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填写方案内容中的组织领导机构，最多300个字符</w:t>
            </w:r>
          </w:p>
        </w:tc>
      </w:tr>
      <w:tr w14:paraId="4B02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58369D0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方案主题介绍</w:t>
            </w:r>
          </w:p>
        </w:tc>
        <w:tc>
          <w:tcPr>
            <w:tcW w:w="4617" w:type="dxa"/>
            <w:vAlign w:val="center"/>
          </w:tcPr>
          <w:p w14:paraId="77125CA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4AA1EBA2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最多300个字符</w:t>
            </w:r>
          </w:p>
        </w:tc>
      </w:tr>
      <w:tr w14:paraId="0948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2B66F3E3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竞赛项目</w:t>
            </w:r>
          </w:p>
        </w:tc>
        <w:tc>
          <w:tcPr>
            <w:tcW w:w="4617" w:type="dxa"/>
            <w:vAlign w:val="center"/>
          </w:tcPr>
          <w:p w14:paraId="2E65B87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14D20B82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最多1000个字符</w:t>
            </w:r>
          </w:p>
        </w:tc>
      </w:tr>
      <w:tr w14:paraId="05FC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642CF3C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竞赛时间</w:t>
            </w:r>
          </w:p>
        </w:tc>
        <w:tc>
          <w:tcPr>
            <w:tcW w:w="4617" w:type="dxa"/>
            <w:vAlign w:val="center"/>
          </w:tcPr>
          <w:p w14:paraId="391864F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0E7124E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0D06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FD4410B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考核评分标准</w:t>
            </w:r>
          </w:p>
        </w:tc>
        <w:tc>
          <w:tcPr>
            <w:tcW w:w="4617" w:type="dxa"/>
            <w:vAlign w:val="center"/>
          </w:tcPr>
          <w:p w14:paraId="2BD41A2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BBFC966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最多500个字符</w:t>
            </w:r>
          </w:p>
        </w:tc>
      </w:tr>
      <w:tr w14:paraId="2641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48805F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竞赛奖项设置</w:t>
            </w:r>
          </w:p>
        </w:tc>
        <w:tc>
          <w:tcPr>
            <w:tcW w:w="4617" w:type="dxa"/>
            <w:vAlign w:val="center"/>
          </w:tcPr>
          <w:p w14:paraId="1198C36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36F8F3C9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最多500个字符</w:t>
            </w:r>
          </w:p>
        </w:tc>
      </w:tr>
      <w:tr w14:paraId="103A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361B6A8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项目等级</w:t>
            </w:r>
          </w:p>
        </w:tc>
        <w:tc>
          <w:tcPr>
            <w:tcW w:w="4617" w:type="dxa"/>
            <w:vAlign w:val="center"/>
          </w:tcPr>
          <w:p w14:paraId="3D154974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029758D6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非重点、市重点、国家重点（三选一）</w:t>
            </w:r>
          </w:p>
        </w:tc>
      </w:tr>
      <w:tr w14:paraId="0596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37D3770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参赛员工数</w:t>
            </w:r>
          </w:p>
        </w:tc>
        <w:tc>
          <w:tcPr>
            <w:tcW w:w="4617" w:type="dxa"/>
            <w:vAlign w:val="center"/>
          </w:tcPr>
          <w:p w14:paraId="125A8E1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4F2F34A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1D276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20B075B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农民工数量</w:t>
            </w:r>
          </w:p>
        </w:tc>
        <w:tc>
          <w:tcPr>
            <w:tcW w:w="4617" w:type="dxa"/>
            <w:vAlign w:val="center"/>
          </w:tcPr>
          <w:p w14:paraId="3652922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23AB17A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5DC6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EA09E1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添加方案封面</w:t>
            </w:r>
          </w:p>
        </w:tc>
        <w:tc>
          <w:tcPr>
            <w:tcW w:w="4617" w:type="dxa"/>
            <w:vAlign w:val="center"/>
          </w:tcPr>
          <w:p w14:paraId="1BA208E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1E88B448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380*240的图片</w:t>
            </w:r>
          </w:p>
        </w:tc>
      </w:tr>
      <w:tr w14:paraId="0AB2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42C012D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  <w:t>*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上传竞赛</w:t>
            </w:r>
          </w:p>
          <w:p w14:paraId="7912FC8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完整方案</w:t>
            </w:r>
          </w:p>
        </w:tc>
        <w:tc>
          <w:tcPr>
            <w:tcW w:w="4617" w:type="dxa"/>
            <w:vAlign w:val="center"/>
          </w:tcPr>
          <w:p w14:paraId="12464AB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0DB42B91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ascii="方正仿宋_GBK" w:hAnsi="方正仿宋_GBK" w:eastAsia="方正仿宋_GBK" w:cs="方正仿宋_GBK"/>
                <w:sz w:val="24"/>
              </w:rPr>
              <w:t>请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提交</w:t>
            </w:r>
            <w:r>
              <w:rPr>
                <w:rFonts w:ascii="方正仿宋_GBK" w:hAnsi="方正仿宋_GBK" w:eastAsia="方正仿宋_GBK" w:cs="方正仿宋_GBK"/>
                <w:sz w:val="24"/>
              </w:rPr>
              <w:t>word、PDF、excel文件，最大50M</w:t>
            </w:r>
          </w:p>
        </w:tc>
      </w:tr>
      <w:tr w14:paraId="03A9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0302C34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方案视频</w:t>
            </w:r>
          </w:p>
        </w:tc>
        <w:tc>
          <w:tcPr>
            <w:tcW w:w="4617" w:type="dxa"/>
            <w:vAlign w:val="center"/>
          </w:tcPr>
          <w:p w14:paraId="44DF355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单独提交</w:t>
            </w:r>
          </w:p>
        </w:tc>
        <w:tc>
          <w:tcPr>
            <w:tcW w:w="2148" w:type="dxa"/>
            <w:vAlign w:val="center"/>
          </w:tcPr>
          <w:p w14:paraId="39E2624A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相关视频最大50m，最多4个</w:t>
            </w:r>
          </w:p>
        </w:tc>
      </w:tr>
      <w:tr w14:paraId="642A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0BB7235F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绩效目标</w:t>
            </w:r>
          </w:p>
        </w:tc>
        <w:tc>
          <w:tcPr>
            <w:tcW w:w="4617" w:type="dxa"/>
            <w:vAlign w:val="center"/>
          </w:tcPr>
          <w:p w14:paraId="4A866F9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万元</w:t>
            </w:r>
          </w:p>
        </w:tc>
        <w:tc>
          <w:tcPr>
            <w:tcW w:w="2148" w:type="dxa"/>
            <w:vAlign w:val="center"/>
          </w:tcPr>
          <w:p w14:paraId="76D2B1BE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预期产生的</w:t>
            </w:r>
          </w:p>
          <w:p w14:paraId="412F627E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经济效益</w:t>
            </w:r>
          </w:p>
        </w:tc>
      </w:tr>
      <w:tr w14:paraId="4406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475" w:type="dxa"/>
            <w:vAlign w:val="center"/>
          </w:tcPr>
          <w:p w14:paraId="50CF943C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技能等级提高</w:t>
            </w:r>
          </w:p>
        </w:tc>
        <w:tc>
          <w:tcPr>
            <w:tcW w:w="4617" w:type="dxa"/>
            <w:vAlign w:val="center"/>
          </w:tcPr>
          <w:p w14:paraId="3E4FA529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55C3C225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</w:tbl>
    <w:p w14:paraId="007EE5F1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6DC36276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479AFBE0">
      <w:pPr>
        <w:spacing w:line="500" w:lineRule="exact"/>
        <w:jc w:val="left"/>
        <w:rPr>
          <w:rFonts w:ascii="方正仿宋_GBK" w:hAnsi="方正仿宋_GBK" w:eastAsia="方正仿宋_GBK" w:cs="方正仿宋_GBK"/>
          <w:b/>
          <w:color w:val="FF0000"/>
          <w:sz w:val="36"/>
          <w:szCs w:val="28"/>
        </w:rPr>
      </w:pPr>
      <w:r>
        <w:rPr>
          <w:rFonts w:hint="eastAsia" w:ascii="方正仿宋_GBK" w:hAnsi="方正仿宋_GBK" w:eastAsia="方正仿宋_GBK" w:cs="方正仿宋_GBK"/>
          <w:b/>
          <w:color w:val="FF0000"/>
          <w:sz w:val="36"/>
          <w:szCs w:val="28"/>
        </w:rPr>
        <w:t>填表说明：</w:t>
      </w:r>
    </w:p>
    <w:p w14:paraId="21B5182F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</w:t>
      </w:r>
      <w:r>
        <w:rPr>
          <w:rFonts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填表要求：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以上项目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为必填项。每个项目请务必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查看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备注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”栏，按要求填报；</w:t>
      </w:r>
    </w:p>
    <w:p w14:paraId="7640DBA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2.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填报流程：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通过重庆市总工会评选的“优秀活动方案”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、竞赛新闻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，可申报个人“月度之星”、“季度之星”、“年度之星”和“安康之星”；</w:t>
      </w:r>
    </w:p>
    <w:p w14:paraId="4D88DE3C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3.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个人荣誉及奖金：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以上荣誉均为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市级荣誉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，获得“月度之星”和“安康之星”的教职工，有机会获得“季度之星”和“年度之星”。“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月度之星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季度之星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2000元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，“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年度之星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”个人获金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5000元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（详见文件）；</w:t>
      </w:r>
    </w:p>
    <w:p w14:paraId="5F963BC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4.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集体荣誉及奖金：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该项活动做得好的单位有机会得到重庆市“网上劳动与技能竞赛”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先进集体奖励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，全市一等奖10个，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；二等奖30个，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2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；三等奖60个，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1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ascii="方正仿宋_GBK" w:hAnsi="方正仿宋_GBK" w:eastAsia="方正仿宋_GBK" w:cs="方正仿宋_GBK"/>
          <w:sz w:val="28"/>
          <w:szCs w:val="28"/>
        </w:rPr>
        <w:t>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去年我校已获得先进集体三等奖的荣誉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</w:t>
      </w:r>
    </w:p>
    <w:p w14:paraId="57A35D60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 xml:space="preserve">5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集体荣誉及奖金：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“安康杯”做得好的单位有机会得到重庆市“安康杯”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先进集体奖励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，全市先进集体20个，</w:t>
      </w:r>
      <w:r>
        <w:rPr>
          <w:rFonts w:ascii="方正仿宋_GBK" w:hAnsi="方正仿宋_GBK" w:eastAsia="方正仿宋_GBK" w:cs="方正仿宋_GBK"/>
          <w:sz w:val="28"/>
          <w:szCs w:val="28"/>
        </w:rPr>
        <w:t>各奖励</w:t>
      </w:r>
      <w:r>
        <w:rPr>
          <w:rFonts w:hint="eastAsia" w:ascii="方正仿宋_GBK" w:hAnsi="方正仿宋_GBK" w:eastAsia="方正仿宋_GBK" w:cs="方正仿宋_GBK"/>
          <w:color w:val="FF0000"/>
          <w:sz w:val="28"/>
          <w:szCs w:val="28"/>
        </w:rPr>
        <w:t>5</w:t>
      </w:r>
      <w:r>
        <w:rPr>
          <w:rFonts w:ascii="方正仿宋_GBK" w:hAnsi="方正仿宋_GBK" w:eastAsia="方正仿宋_GBK" w:cs="方正仿宋_GBK"/>
          <w:color w:val="FF0000"/>
          <w:sz w:val="28"/>
          <w:szCs w:val="28"/>
        </w:rPr>
        <w:t>万元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。（详见文件）</w:t>
      </w:r>
    </w:p>
    <w:p w14:paraId="3C636EEE">
      <w:pPr>
        <w:spacing w:line="50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</w:t>
      </w:r>
      <w:r>
        <w:rPr>
          <w:rFonts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报送要求：</w:t>
      </w:r>
      <w:r>
        <w:rPr>
          <w:rFonts w:hint="eastAsia" w:ascii="方正仿宋_GBK" w:hAnsi="方正仿宋_GBK" w:eastAsia="方正仿宋_GBK" w:cs="方正仿宋_GBK"/>
          <w:color w:val="0000FF"/>
          <w:sz w:val="28"/>
          <w:szCs w:val="28"/>
        </w:rPr>
        <w:t>每月15日前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报“优秀方案申报表”、“安康杯申报表”“月度之星优秀个人申报表”，学校工会将于2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0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日前报重庆市总工会进行评选，过期将不予采纳评选。（邮箱：xgh@cqifs.edu.cn）</w:t>
      </w:r>
    </w:p>
    <w:p w14:paraId="0AC986FF">
      <w:pPr>
        <w:spacing w:line="500" w:lineRule="exact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2780274A"/>
    <w:rsid w:val="00024DE9"/>
    <w:rsid w:val="00027100"/>
    <w:rsid w:val="00141399"/>
    <w:rsid w:val="002701E5"/>
    <w:rsid w:val="002E2A14"/>
    <w:rsid w:val="00304555"/>
    <w:rsid w:val="003C1505"/>
    <w:rsid w:val="00453B77"/>
    <w:rsid w:val="00530F1B"/>
    <w:rsid w:val="00627B0B"/>
    <w:rsid w:val="00641250"/>
    <w:rsid w:val="006B618A"/>
    <w:rsid w:val="007D72D0"/>
    <w:rsid w:val="00812E5A"/>
    <w:rsid w:val="00977D41"/>
    <w:rsid w:val="009B394A"/>
    <w:rsid w:val="009D3E39"/>
    <w:rsid w:val="00A57F89"/>
    <w:rsid w:val="00AC08F5"/>
    <w:rsid w:val="00B86FC6"/>
    <w:rsid w:val="00CB4EFA"/>
    <w:rsid w:val="00D77CFA"/>
    <w:rsid w:val="00EF235C"/>
    <w:rsid w:val="00F97365"/>
    <w:rsid w:val="2780274A"/>
    <w:rsid w:val="36A13AA3"/>
    <w:rsid w:val="37C33ABB"/>
    <w:rsid w:val="560C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761</Words>
  <Characters>829</Characters>
  <Lines>6</Lines>
  <Paragraphs>1</Paragraphs>
  <TotalTime>16</TotalTime>
  <ScaleCrop>false</ScaleCrop>
  <LinksUpToDate>false</LinksUpToDate>
  <CharactersWithSpaces>835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2023-04-11T06:56:00Z</dcterms:created>
  <dc:creator>蝉時雨</dc:creator>
  <cp:lastModifiedBy>董礼怡</cp:lastModifiedBy>
  <dcterms:modified xsi:type="dcterms:W3CDTF">2025-04-25T09:15:05Z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A4EE2185982B4BE899A0812A97980475_11</vt:lpwstr>
  </property>
  <property fmtid="{D5CDD505-2E9C-101B-9397-08002B2CF9AE}" pid="4" name="KSOTemplateDocerSaveRecord">
    <vt:lpwstr>eyJoZGlkIjoiN2VlNzgxNGVhYzAwYmY5MWQ0ZGE5ZjdjODdkOWYzMDIiLCJ1c2VySWQiOiIxNjIzMDI5NTMzIn0=</vt:lpwstr>
  </property>
</Properties>
</file>