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540" w:lineRule="exact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Hans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2</w:t>
      </w:r>
    </w:p>
    <w:p>
      <w:pPr>
        <w:spacing w:line="338" w:lineRule="auto"/>
        <w:rPr>
          <w:rFonts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center"/>
        <w:rPr>
          <w:rFonts w:ascii="微软雅黑" w:hAnsi="微软雅黑" w:eastAsia="微软雅黑" w:cs="微软雅黑"/>
          <w:b/>
          <w:bCs/>
          <w:color w:val="333333"/>
          <w:kern w:val="0"/>
          <w:sz w:val="24"/>
          <w:lang w:bidi="ar"/>
        </w:rPr>
      </w:pPr>
      <w:r>
        <w:rPr>
          <w:rFonts w:hint="eastAsia" w:ascii="微软雅黑" w:hAnsi="微软雅黑" w:eastAsia="微软雅黑" w:cs="微软雅黑"/>
          <w:b/>
          <w:bCs/>
          <w:color w:val="333333"/>
          <w:kern w:val="0"/>
          <w:sz w:val="24"/>
          <w:lang w:val="en-US" w:eastAsia="zh-CN" w:bidi="ar"/>
        </w:rPr>
        <w:t>第九届“互联网+”创新创业</w:t>
      </w:r>
      <w:r>
        <w:rPr>
          <w:rFonts w:hint="eastAsia" w:ascii="微软雅黑" w:hAnsi="微软雅黑" w:eastAsia="微软雅黑" w:cs="微软雅黑"/>
          <w:b/>
          <w:bCs/>
          <w:color w:val="333333"/>
          <w:kern w:val="0"/>
          <w:sz w:val="24"/>
          <w:lang w:bidi="ar"/>
        </w:rPr>
        <w:t>竞赛工作安排表</w:t>
      </w:r>
    </w:p>
    <w:tbl>
      <w:tblPr>
        <w:tblStyle w:val="6"/>
        <w:tblW w:w="10177" w:type="dxa"/>
        <w:jc w:val="center"/>
        <w:tblBorders>
          <w:top w:val="single" w:color="000000" w:themeColor="text1" w:sz="2" w:space="0"/>
          <w:left w:val="single" w:color="000000" w:themeColor="text1" w:sz="2" w:space="0"/>
          <w:bottom w:val="single" w:color="000000" w:themeColor="text1" w:sz="2" w:space="0"/>
          <w:right w:val="single" w:color="000000" w:themeColor="text1" w:sz="2" w:space="0"/>
          <w:insideH w:val="single" w:color="000000" w:themeColor="text1" w:sz="2" w:space="0"/>
          <w:insideV w:val="single" w:color="000000" w:themeColor="text1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8"/>
        <w:gridCol w:w="1320"/>
        <w:gridCol w:w="6675"/>
        <w:gridCol w:w="1574"/>
      </w:tblGrid>
      <w:tr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08" w:type="dxa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70" w:type="dxa"/>
              <w:bottom w:w="100" w:type="dxa"/>
              <w:right w:w="17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70" w:type="dxa"/>
              <w:bottom w:w="100" w:type="dxa"/>
              <w:right w:w="17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时间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节点</w:t>
            </w:r>
          </w:p>
        </w:tc>
        <w:tc>
          <w:tcPr>
            <w:tcW w:w="6675" w:type="dxa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70" w:type="dxa"/>
              <w:bottom w:w="100" w:type="dxa"/>
              <w:right w:w="17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具体安排</w:t>
            </w:r>
          </w:p>
        </w:tc>
        <w:tc>
          <w:tcPr>
            <w:tcW w:w="1574" w:type="dxa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70" w:type="dxa"/>
              <w:bottom w:w="100" w:type="dxa"/>
              <w:right w:w="17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责任单位</w:t>
            </w:r>
          </w:p>
        </w:tc>
      </w:tr>
      <w:tr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08" w:type="dxa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70" w:type="dxa"/>
              <w:bottom w:w="100" w:type="dxa"/>
              <w:right w:w="17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70" w:type="dxa"/>
              <w:bottom w:w="100" w:type="dxa"/>
              <w:right w:w="17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第七周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（3月27日-31日）</w:t>
            </w:r>
          </w:p>
        </w:tc>
        <w:tc>
          <w:tcPr>
            <w:tcW w:w="6675" w:type="dxa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70" w:type="dxa"/>
              <w:bottom w:w="100" w:type="dxa"/>
              <w:right w:w="17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1.下发竞赛通知、各教学单位做好“互联网+”竞赛选题、组队、选派指导老师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2.做好竞赛工作的宣传、动员工作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3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.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走访二级学院，了解创新创业工作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整体情况及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目前存在的问题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4.各二级学院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逐一填写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摸排学生以及老师创新创业基本信息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5.各二级学院填写创新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 w:bidi="ar"/>
              </w:rPr>
              <w:t>创意信息整理表</w:t>
            </w:r>
          </w:p>
        </w:tc>
        <w:tc>
          <w:tcPr>
            <w:tcW w:w="1574" w:type="dxa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70" w:type="dxa"/>
              <w:bottom w:w="100" w:type="dxa"/>
              <w:right w:w="17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各教学单位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校团委</w:t>
            </w:r>
          </w:p>
        </w:tc>
      </w:tr>
      <w:tr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08" w:type="dxa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70" w:type="dxa"/>
              <w:bottom w:w="100" w:type="dxa"/>
              <w:right w:w="17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70" w:type="dxa"/>
              <w:bottom w:w="100" w:type="dxa"/>
              <w:right w:w="17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 w:bidi="ar"/>
              </w:rPr>
              <w:t>第八周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 w:bidi="ar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4月3日-4月7日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 w:bidi="ar"/>
              </w:rPr>
              <w:t>）</w:t>
            </w:r>
          </w:p>
        </w:tc>
        <w:tc>
          <w:tcPr>
            <w:tcW w:w="6675" w:type="dxa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70" w:type="dxa"/>
              <w:bottom w:w="100" w:type="dxa"/>
              <w:right w:w="17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校外专家协助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 w:bidi="ar"/>
              </w:rPr>
              <w:t>各二级学院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，筛选重点指导老师以及团队，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 w:bidi="ar"/>
              </w:rPr>
              <w:t>梳理重点项目，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组建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60支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重点项目团队（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重点团队以学院为单位提交附件3校赛选拔报名表、附件5项目汇总表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至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1975105295@qq.com）</w:t>
            </w:r>
          </w:p>
        </w:tc>
        <w:tc>
          <w:tcPr>
            <w:tcW w:w="1574" w:type="dxa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70" w:type="dxa"/>
              <w:bottom w:w="100" w:type="dxa"/>
              <w:right w:w="17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各教学单位</w:t>
            </w:r>
          </w:p>
        </w:tc>
      </w:tr>
      <w:tr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08" w:type="dxa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70" w:type="dxa"/>
              <w:bottom w:w="100" w:type="dxa"/>
              <w:right w:w="17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3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70" w:type="dxa"/>
              <w:bottom w:w="100" w:type="dxa"/>
              <w:right w:w="17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 w:bidi="ar"/>
              </w:rPr>
              <w:t>第九周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 w:bidi="ar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4月10日-4月14日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 w:bidi="ar"/>
              </w:rPr>
              <w:t>）</w:t>
            </w:r>
          </w:p>
        </w:tc>
        <w:tc>
          <w:tcPr>
            <w:tcW w:w="6675" w:type="dxa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70" w:type="dxa"/>
              <w:bottom w:w="100" w:type="dxa"/>
              <w:right w:w="17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组织专家评审针对</w:t>
            </w:r>
            <w:bookmarkStart w:id="0" w:name="_GoBack"/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选出有潜力的项目、重点项目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进行论证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两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个论证内容：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创业项目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诊断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（通过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团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队阐述等方式详细了解项目，对创业项目进行深度诊断，判断商业性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可行性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bookmarkEnd w:id="0"/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创业项目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指导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(对创业项目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提出指导性意见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最终筛出50个优质项目进行指导培训</w:t>
            </w:r>
          </w:p>
        </w:tc>
        <w:tc>
          <w:tcPr>
            <w:tcW w:w="1574" w:type="dxa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70" w:type="dxa"/>
              <w:bottom w:w="100" w:type="dxa"/>
              <w:right w:w="17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各教学单位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校团委</w:t>
            </w:r>
          </w:p>
        </w:tc>
      </w:tr>
      <w:tr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08" w:type="dxa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70" w:type="dxa"/>
              <w:bottom w:w="100" w:type="dxa"/>
              <w:right w:w="17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4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70" w:type="dxa"/>
              <w:bottom w:w="100" w:type="dxa"/>
              <w:right w:w="17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 w:bidi="ar"/>
              </w:rPr>
              <w:t>第十周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 w:bidi="ar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4月17日-4月21日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 w:bidi="ar"/>
              </w:rPr>
              <w:t>）</w:t>
            </w:r>
          </w:p>
        </w:tc>
        <w:tc>
          <w:tcPr>
            <w:tcW w:w="6675" w:type="dxa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70" w:type="dxa"/>
              <w:bottom w:w="100" w:type="dxa"/>
              <w:right w:w="17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二级学院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对于选出的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的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 w:bidi="ar"/>
              </w:rPr>
              <w:t>50个优质项目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计划书的框架、商业性、可行性进行整体优化，校团委组织校内外专家组全程协助，二级学院在规定时间内完成优化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召开第九届“互联网+”大学生创新创业竞赛中期会议，总结前期工作，布置下一阶段工作任务</w:t>
            </w:r>
          </w:p>
        </w:tc>
        <w:tc>
          <w:tcPr>
            <w:tcW w:w="1574" w:type="dxa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70" w:type="dxa"/>
              <w:bottom w:w="100" w:type="dxa"/>
              <w:right w:w="17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各教学单位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宋体" w:hAnsi="宋体" w:cs="宋体"/>
                <w:color w:val="000000" w:themeColor="text1"/>
                <w:kern w:val="0"/>
                <w:sz w:val="18"/>
                <w:szCs w:val="18"/>
                <w:lang w:val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校团委</w:t>
            </w:r>
          </w:p>
        </w:tc>
      </w:tr>
      <w:tr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08" w:type="dxa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70" w:type="dxa"/>
              <w:bottom w:w="100" w:type="dxa"/>
              <w:right w:w="17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5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70" w:type="dxa"/>
              <w:bottom w:w="100" w:type="dxa"/>
              <w:right w:w="17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第十一周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 w:bidi="ar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4月24日-4月28日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 w:bidi="ar"/>
              </w:rPr>
              <w:t>）</w:t>
            </w:r>
          </w:p>
        </w:tc>
        <w:tc>
          <w:tcPr>
            <w:tcW w:w="6675" w:type="dxa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70" w:type="dxa"/>
              <w:bottom w:w="100" w:type="dxa"/>
              <w:right w:w="17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二级学院组织重点团队师生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对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优质项目的PPT进行展示优化，校团委组织校内外专家组全程协助，二级学院在规定时间内完成优化</w:t>
            </w:r>
          </w:p>
        </w:tc>
        <w:tc>
          <w:tcPr>
            <w:tcW w:w="1574" w:type="dxa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70" w:type="dxa"/>
              <w:bottom w:w="100" w:type="dxa"/>
              <w:right w:w="17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各教学单位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校团委</w:t>
            </w:r>
          </w:p>
        </w:tc>
      </w:tr>
      <w:tr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08" w:type="dxa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70" w:type="dxa"/>
              <w:bottom w:w="100" w:type="dxa"/>
              <w:right w:w="17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6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70" w:type="dxa"/>
              <w:bottom w:w="100" w:type="dxa"/>
              <w:right w:w="17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第十二周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（5月1日-5月5日）</w:t>
            </w:r>
          </w:p>
        </w:tc>
        <w:tc>
          <w:tcPr>
            <w:tcW w:w="6675" w:type="dxa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70" w:type="dxa"/>
              <w:bottom w:w="100" w:type="dxa"/>
              <w:right w:w="17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二级学院组织重点团队师生进行项目路演培训，校团委组织校内外专家组全程协助，二级学院在规定时间内完成培训</w:t>
            </w:r>
          </w:p>
        </w:tc>
        <w:tc>
          <w:tcPr>
            <w:tcW w:w="1574" w:type="dxa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70" w:type="dxa"/>
              <w:bottom w:w="100" w:type="dxa"/>
              <w:right w:w="17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各教学单位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校团委</w:t>
            </w:r>
          </w:p>
        </w:tc>
      </w:tr>
      <w:tr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08" w:type="dxa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70" w:type="dxa"/>
              <w:bottom w:w="100" w:type="dxa"/>
              <w:right w:w="17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7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70" w:type="dxa"/>
              <w:bottom w:w="100" w:type="dxa"/>
              <w:right w:w="17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 w:bidi="ar"/>
              </w:rPr>
              <w:t>第十三周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 w:bidi="ar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5月8日-5月12日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 w:bidi="ar"/>
              </w:rPr>
              <w:t>）</w:t>
            </w:r>
          </w:p>
        </w:tc>
        <w:tc>
          <w:tcPr>
            <w:tcW w:w="6675" w:type="dxa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70" w:type="dxa"/>
              <w:bottom w:w="100" w:type="dxa"/>
              <w:right w:w="17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第一轮积分赛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（校团委组织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对前期遴选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 w:bidi="ar"/>
              </w:rPr>
              <w:t>的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项目进行三轮积分赛，每轮积分赛后展开一轮指导，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各团队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根据指导意见修改，通过三轮积分赛综合排名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）</w:t>
            </w:r>
          </w:p>
        </w:tc>
        <w:tc>
          <w:tcPr>
            <w:tcW w:w="1574" w:type="dxa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70" w:type="dxa"/>
              <w:bottom w:w="100" w:type="dxa"/>
              <w:right w:w="17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各教学单位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校团委</w:t>
            </w:r>
          </w:p>
        </w:tc>
      </w:tr>
      <w:tr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08" w:type="dxa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70" w:type="dxa"/>
              <w:bottom w:w="100" w:type="dxa"/>
              <w:right w:w="17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8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70" w:type="dxa"/>
              <w:bottom w:w="100" w:type="dxa"/>
              <w:right w:w="17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第十四周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（5月15日-5月19日）</w:t>
            </w:r>
          </w:p>
        </w:tc>
        <w:tc>
          <w:tcPr>
            <w:tcW w:w="6675" w:type="dxa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70" w:type="dxa"/>
              <w:bottom w:w="100" w:type="dxa"/>
              <w:right w:w="17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第二轮积分赛</w:t>
            </w:r>
          </w:p>
        </w:tc>
        <w:tc>
          <w:tcPr>
            <w:tcW w:w="1574" w:type="dxa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70" w:type="dxa"/>
              <w:bottom w:w="100" w:type="dxa"/>
              <w:right w:w="17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各教学单位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校团委</w:t>
            </w:r>
          </w:p>
        </w:tc>
      </w:tr>
      <w:tr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08" w:type="dxa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70" w:type="dxa"/>
              <w:bottom w:w="100" w:type="dxa"/>
              <w:right w:w="17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9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70" w:type="dxa"/>
              <w:bottom w:w="100" w:type="dxa"/>
              <w:right w:w="17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第十五周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（5月22日-5月26日）</w:t>
            </w:r>
          </w:p>
        </w:tc>
        <w:tc>
          <w:tcPr>
            <w:tcW w:w="6675" w:type="dxa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70" w:type="dxa"/>
              <w:bottom w:w="100" w:type="dxa"/>
              <w:right w:w="17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第三轮积分赛，三轮积分赛后遴选15支队伍参加校赛</w:t>
            </w:r>
          </w:p>
        </w:tc>
        <w:tc>
          <w:tcPr>
            <w:tcW w:w="1574" w:type="dxa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70" w:type="dxa"/>
              <w:bottom w:w="100" w:type="dxa"/>
              <w:right w:w="17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各教学单位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校团委</w:t>
            </w:r>
          </w:p>
        </w:tc>
      </w:tr>
      <w:tr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08" w:type="dxa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70" w:type="dxa"/>
              <w:bottom w:w="100" w:type="dxa"/>
              <w:right w:w="17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br w:type="page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10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70" w:type="dxa"/>
              <w:bottom w:w="100" w:type="dxa"/>
              <w:right w:w="17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第十六周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（5月29日-6月2日）</w:t>
            </w:r>
          </w:p>
        </w:tc>
        <w:tc>
          <w:tcPr>
            <w:tcW w:w="6675" w:type="dxa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70" w:type="dxa"/>
              <w:bottom w:w="100" w:type="dxa"/>
              <w:right w:w="17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各二级学院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提交15支团队前期优化后的最新材料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提交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附件3校赛选拔报名表、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附件4项目计划书、附件5项目汇总表和路演答辩PPT，以学院为单位发送至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1975105295@qq.com）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2.开展第九届“互联网+”大学生创新创业竞赛校赛路演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3.组织全校所有参赛项目进行网上申报，报名后参赛团队负责人向所在学院提交网上报名时附件3校赛选拔报名表、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附件4项目计划书、附件5项目汇总表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以及报名成功截图，于6月30日前完成所以项目提交，二级学院打包发送至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1975105295@qq.com</w:t>
            </w:r>
          </w:p>
        </w:tc>
        <w:tc>
          <w:tcPr>
            <w:tcW w:w="1574" w:type="dxa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70" w:type="dxa"/>
              <w:bottom w:w="100" w:type="dxa"/>
              <w:right w:w="17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各教学单位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校团委</w:t>
            </w:r>
          </w:p>
        </w:tc>
      </w:tr>
      <w:tr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08" w:type="dxa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70" w:type="dxa"/>
              <w:bottom w:w="100" w:type="dxa"/>
              <w:right w:w="17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70" w:type="dxa"/>
              <w:bottom w:w="100" w:type="dxa"/>
              <w:right w:w="17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第十七周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（6月5日-6月9日）</w:t>
            </w:r>
          </w:p>
        </w:tc>
        <w:tc>
          <w:tcPr>
            <w:tcW w:w="6675" w:type="dxa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70" w:type="dxa"/>
              <w:bottom w:w="100" w:type="dxa"/>
              <w:right w:w="17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专家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着重对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15个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重点项目指导老师及参赛学生进行再培训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，第一周开展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ppt优化</w:t>
            </w:r>
          </w:p>
        </w:tc>
        <w:tc>
          <w:tcPr>
            <w:tcW w:w="1574" w:type="dxa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70" w:type="dxa"/>
              <w:bottom w:w="100" w:type="dxa"/>
              <w:right w:w="17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各教学单位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校团委</w:t>
            </w:r>
          </w:p>
        </w:tc>
      </w:tr>
      <w:tr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08" w:type="dxa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70" w:type="dxa"/>
              <w:bottom w:w="100" w:type="dxa"/>
              <w:right w:w="17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12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70" w:type="dxa"/>
              <w:bottom w:w="100" w:type="dxa"/>
              <w:right w:w="17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第十八周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（6月12日-6月16日）</w:t>
            </w:r>
          </w:p>
        </w:tc>
        <w:tc>
          <w:tcPr>
            <w:tcW w:w="6675" w:type="dxa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70" w:type="dxa"/>
              <w:bottom w:w="100" w:type="dxa"/>
              <w:right w:w="17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校内外专家组对重点项目的商业策划书进行指导修改</w:t>
            </w:r>
          </w:p>
        </w:tc>
        <w:tc>
          <w:tcPr>
            <w:tcW w:w="1574" w:type="dxa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70" w:type="dxa"/>
              <w:bottom w:w="100" w:type="dxa"/>
              <w:right w:w="17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各教学单位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校团委</w:t>
            </w:r>
          </w:p>
        </w:tc>
      </w:tr>
      <w:tr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08" w:type="dxa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70" w:type="dxa"/>
              <w:bottom w:w="100" w:type="dxa"/>
              <w:right w:w="17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13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70" w:type="dxa"/>
              <w:bottom w:w="100" w:type="dxa"/>
              <w:right w:w="17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第十九周（6月19日-6月23日）</w:t>
            </w:r>
          </w:p>
        </w:tc>
        <w:tc>
          <w:tcPr>
            <w:tcW w:w="6675" w:type="dxa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70" w:type="dxa"/>
              <w:bottom w:w="100" w:type="dxa"/>
              <w:right w:w="17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校内外专家组对重点项目进行路演答辩演练指导</w:t>
            </w:r>
          </w:p>
        </w:tc>
        <w:tc>
          <w:tcPr>
            <w:tcW w:w="1574" w:type="dxa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70" w:type="dxa"/>
              <w:bottom w:w="100" w:type="dxa"/>
              <w:right w:w="17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各教学单位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校团委</w:t>
            </w:r>
          </w:p>
        </w:tc>
      </w:tr>
      <w:tr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08" w:type="dxa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70" w:type="dxa"/>
              <w:bottom w:w="100" w:type="dxa"/>
              <w:right w:w="17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14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70" w:type="dxa"/>
              <w:bottom w:w="100" w:type="dxa"/>
              <w:right w:w="17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第二十周（6月26日-6月30日）</w:t>
            </w:r>
          </w:p>
        </w:tc>
        <w:tc>
          <w:tcPr>
            <w:tcW w:w="6675" w:type="dxa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70" w:type="dxa"/>
              <w:bottom w:w="100" w:type="dxa"/>
              <w:right w:w="17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全面优化完善重点项目，向组委会提交参赛作品</w:t>
            </w:r>
          </w:p>
        </w:tc>
        <w:tc>
          <w:tcPr>
            <w:tcW w:w="1574" w:type="dxa"/>
            <w:tcBorders>
              <w:tl2br w:val="nil"/>
              <w:tr2bl w:val="nil"/>
            </w:tcBorders>
            <w:shd w:val="clear" w:color="auto" w:fill="auto"/>
            <w:tcMar>
              <w:top w:w="100" w:type="dxa"/>
              <w:left w:w="170" w:type="dxa"/>
              <w:bottom w:w="100" w:type="dxa"/>
              <w:right w:w="17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各教学单位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校团委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rPr>
          <w:rFonts w:hint="eastAsia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7C4E931"/>
    <w:multiLevelType w:val="singleLevel"/>
    <w:tmpl w:val="C7C4E93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VkYWYzZTI5Yzg5OTNmNDBlYzU4NmFkZDlmZmZiNjAifQ=="/>
  </w:docVars>
  <w:rsids>
    <w:rsidRoot w:val="00000000"/>
    <w:rsid w:val="274F34B3"/>
    <w:rsid w:val="299129B4"/>
    <w:rsid w:val="3C710424"/>
    <w:rsid w:val="4CA46934"/>
    <w:rsid w:val="4F3C5DEF"/>
    <w:rsid w:val="520A31DD"/>
    <w:rsid w:val="521230FC"/>
    <w:rsid w:val="5C0A1696"/>
    <w:rsid w:val="773B52CE"/>
    <w:rsid w:val="79CA22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rPr>
      <w:sz w:val="24"/>
    </w:rPr>
  </w:style>
  <w:style w:type="character" w:customStyle="1" w:styleId="8">
    <w:name w:val="标题 1 字符"/>
    <w:basedOn w:val="7"/>
    <w:link w:val="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9">
    <w:name w:val="页眉 字符"/>
    <w:basedOn w:val="7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1272</Words>
  <Characters>1380</Characters>
  <Lines>11</Lines>
  <Paragraphs>3</Paragraphs>
  <TotalTime>8</TotalTime>
  <ScaleCrop>false</ScaleCrop>
  <LinksUpToDate>false</LinksUpToDate>
  <CharactersWithSpaces>1380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2023-03-23T08:17:00Z</dcterms:created>
  <dc:creator>Deng Yue</dc:creator>
  <cp:lastModifiedBy>只想睡大觉</cp:lastModifiedBy>
  <cp:lastPrinted>2023-03-24T01:44:00Z</cp:lastPrinted>
  <dcterms:modified xsi:type="dcterms:W3CDTF">2023-03-28T08:49:44Z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C2D374F83F6A47A0BFBA39513B0ECBCD</vt:lpwstr>
  </property>
</Properties>
</file>