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5E13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50" w:afterAutospacing="0" w:line="390" w:lineRule="atLeast"/>
        <w:ind w:left="0" w:hanging="360"/>
        <w:jc w:val="center"/>
        <w:rPr>
          <w:rFonts w:ascii="微软雅黑" w:hAnsi="微软雅黑" w:eastAsia="微软雅黑" w:cs="微软雅黑"/>
          <w:b/>
          <w:bCs/>
          <w:color w:val="990000"/>
          <w:sz w:val="37"/>
          <w:szCs w:val="37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990000"/>
          <w:sz w:val="37"/>
          <w:szCs w:val="37"/>
          <w:bdr w:val="none" w:color="auto" w:sz="0" w:space="0"/>
        </w:rPr>
        <w:t>教育部关于印发《国家学生体质健康标准（2014年修订）》的通知</w:t>
      </w:r>
    </w:p>
    <w:bookmarkEnd w:id="0"/>
    <w:p w14:paraId="43447E7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90" w:afterAutospacing="0"/>
        <w:ind w:left="0" w:hanging="360"/>
        <w:jc w:val="center"/>
        <w:rPr>
          <w:color w:val="999999"/>
        </w:rPr>
      </w:pPr>
      <w:r>
        <w:rPr>
          <w:color w:val="999999"/>
        </w:rPr>
        <w:t>新闻来源:司局函件</w:t>
      </w:r>
      <w:r>
        <w:rPr>
          <w:color w:val="999999"/>
          <w:bdr w:val="none" w:color="auto" w:sz="0" w:space="0"/>
        </w:rPr>
        <w:t> </w:t>
      </w:r>
      <w:r>
        <w:rPr>
          <w:color w:val="999999"/>
        </w:rPr>
        <w:t>新闻类别:政策文件</w:t>
      </w:r>
      <w:r>
        <w:rPr>
          <w:color w:val="999999"/>
          <w:bdr w:val="none" w:color="auto" w:sz="0" w:space="0"/>
        </w:rPr>
        <w:t> </w:t>
      </w:r>
      <w:r>
        <w:rPr>
          <w:color w:val="999999"/>
        </w:rPr>
        <w:t>发布日期:2014-07-28</w:t>
      </w:r>
    </w:p>
    <w:p w14:paraId="465F8C7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dashed" w:color="333333" w:sz="6" w:space="0"/>
        </w:pBdr>
        <w:spacing w:before="0" w:beforeAutospacing="1" w:after="0" w:afterAutospacing="1"/>
        <w:ind w:left="0" w:hanging="360"/>
        <w:jc w:val="center"/>
      </w:pPr>
    </w:p>
    <w:p w14:paraId="4A7500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sz w:val="21"/>
          <w:szCs w:val="21"/>
          <w:bdr w:val="none" w:color="auto" w:sz="0" w:space="0"/>
        </w:rPr>
        <w:t> </w:t>
      </w:r>
    </w:p>
    <w:p w14:paraId="2FE841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  <w:jc w:val="center"/>
      </w:pPr>
      <w:r>
        <w:rPr>
          <w:sz w:val="21"/>
          <w:szCs w:val="21"/>
          <w:bdr w:val="none" w:color="auto" w:sz="0" w:space="0"/>
        </w:rPr>
        <w:t> </w:t>
      </w:r>
      <w:r>
        <w:rPr>
          <w:sz w:val="21"/>
          <w:szCs w:val="21"/>
          <w:bdr w:val="none" w:color="auto" w:sz="0" w:space="0"/>
        </w:rPr>
        <w:drawing>
          <wp:inline distT="0" distB="0" distL="114300" distR="114300">
            <wp:extent cx="5191125" cy="62198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09B0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</w:p>
    <w:p w14:paraId="6F2076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AA9CF"/>
    <w:multiLevelType w:val="multilevel"/>
    <w:tmpl w:val="CC9AA9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3434D"/>
    <w:rsid w:val="22A3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2025-11-17T11:53:00Z</dcterms:created>
  <dc:creator>Yxxx</dc:creator>
  <cp:lastModifiedBy>Yxxx</cp:lastModifiedBy>
  <dcterms:modified xsi:type="dcterms:W3CDTF">2025-11-17T11:54:09Z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F9E14CA0629C46C9A48CC903B218B75A_11</vt:lpwstr>
  </property>
  <property fmtid="{D5CDD505-2E9C-101B-9397-08002B2CF9AE}" pid="4" name="KSOTemplateDocerSaveRecord">
    <vt:lpwstr>eyJoZGlkIjoiZDRhNDkwZjE3ZTY1MzQyZDkyMTllN2YzM2YxNDA3ZGQiLCJ1c2VySWQiOiI2ODM3ODk4MTkifQ==</vt:lpwstr>
  </property>
</Properties>
</file>