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color w:val="000000"/>
          <w:sz w:val="28"/>
          <w:szCs w:val="28"/>
        </w:rPr>
      </w:pPr>
      <w:r>
        <w:rPr>
          <w:rFonts w:hint="eastAsia" w:ascii="黑体" w:hAnsi="黑体" w:eastAsia="黑体"/>
          <w:color w:val="000000"/>
          <w:sz w:val="28"/>
          <w:szCs w:val="28"/>
        </w:rPr>
        <w:t>附件</w:t>
      </w:r>
      <w:r>
        <w:rPr>
          <w:rFonts w:ascii="黑体" w:hAnsi="黑体" w:eastAsia="黑体"/>
          <w:color w:val="000000"/>
          <w:sz w:val="28"/>
          <w:szCs w:val="28"/>
        </w:rPr>
        <w:t>2</w:t>
      </w:r>
    </w:p>
    <w:tbl>
      <w:tblPr>
        <w:tblStyle w:val="8"/>
        <w:tblW w:w="0" w:type="auto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right"/>
        </w:trPr>
        <w:tc>
          <w:tcPr>
            <w:tcW w:w="993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="方正黑体_GBK" w:hAnsi="????_GBK" w:eastAsia="方正黑体_GBK" w:cs="????_GBK"/>
                <w:sz w:val="32"/>
                <w:szCs w:val="32"/>
              </w:rPr>
            </w:pPr>
            <w:r>
              <w:rPr>
                <w:rFonts w:hint="eastAsia" w:ascii="方正黑体_GBK" w:hAnsi="????_GBK" w:eastAsia="方正黑体_GBK" w:cs="????_GBK"/>
                <w:sz w:val="32"/>
                <w:szCs w:val="32"/>
              </w:rPr>
              <w:t>编号</w:t>
            </w:r>
          </w:p>
        </w:tc>
        <w:tc>
          <w:tcPr>
            <w:tcW w:w="2126" w:type="dxa"/>
            <w:shd w:val="clear" w:color="auto" w:fill="auto"/>
          </w:tcPr>
          <w:p>
            <w:pPr>
              <w:spacing w:line="0" w:lineRule="atLeast"/>
              <w:rPr>
                <w:rFonts w:ascii="方正黑体_GBK" w:hAnsi="????_GBK" w:eastAsia="方正黑体_GBK" w:cs="????_GBK"/>
                <w:sz w:val="32"/>
                <w:szCs w:val="32"/>
              </w:rPr>
            </w:pPr>
          </w:p>
        </w:tc>
      </w:tr>
    </w:tbl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600" w:lineRule="exact"/>
        <w:ind w:left="420"/>
        <w:jc w:val="center"/>
        <w:rPr>
          <w:rFonts w:ascii="华文中宋" w:eastAsia="华文中宋"/>
          <w:b/>
          <w:sz w:val="48"/>
          <w:szCs w:val="20"/>
        </w:rPr>
      </w:pP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重庆外语外事学院</w:t>
      </w:r>
    </w:p>
    <w:p>
      <w:pPr>
        <w:spacing w:line="360" w:lineRule="auto"/>
        <w:jc w:val="center"/>
        <w:rPr>
          <w:rFonts w:ascii="华文中宋" w:eastAsia="华文中宋"/>
          <w:b/>
          <w:sz w:val="48"/>
          <w:szCs w:val="20"/>
        </w:rPr>
      </w:pPr>
      <w:r>
        <w:rPr>
          <w:rFonts w:hint="eastAsia" w:ascii="华文中宋" w:eastAsia="华文中宋"/>
          <w:b/>
          <w:sz w:val="48"/>
          <w:szCs w:val="20"/>
        </w:rPr>
        <w:t>科研机构周期评估报告</w:t>
      </w: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ind w:left="420"/>
        <w:jc w:val="center"/>
        <w:rPr>
          <w:rFonts w:ascii="仿宋_GB2312" w:eastAsia="仿宋_GB2312"/>
          <w:b/>
          <w:bCs/>
          <w:sz w:val="32"/>
        </w:rPr>
      </w:pP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_GB2312" w:eastAsia="仿宋_GB2312"/>
          <w:sz w:val="24"/>
        </w:rPr>
        <w:t xml:space="preserve">      </w:t>
      </w:r>
      <w:r>
        <w:rPr>
          <w:rFonts w:hint="eastAsia" w:ascii="仿宋_GB2312" w:eastAsia="仿宋_GB2312"/>
          <w:sz w:val="36"/>
          <w:szCs w:val="36"/>
        </w:rPr>
        <w:t xml:space="preserve"> </w:t>
      </w:r>
      <w:r>
        <w:rPr>
          <w:rFonts w:ascii="仿宋_GB2312" w:eastAsia="仿宋_GB2312"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资助期限：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年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月至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年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 xml:space="preserve">月 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   </w:t>
      </w:r>
    </w:p>
    <w:p>
      <w:pPr>
        <w:spacing w:line="800" w:lineRule="exact"/>
        <w:ind w:firstLine="1124" w:firstLineChars="3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机构名称：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bCs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bCs w:val="0"/>
          <w:sz w:val="32"/>
          <w:szCs w:val="32"/>
          <w:u w:val="single"/>
        </w:rPr>
        <w:t>__</w:t>
      </w:r>
      <w:r>
        <w:rPr>
          <w:rFonts w:ascii="仿宋" w:hAnsi="仿宋" w:eastAsia="仿宋"/>
          <w:b/>
          <w:bCs w:val="0"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 w:val="0"/>
          <w:sz w:val="32"/>
          <w:szCs w:val="32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</w:rPr>
        <w:t xml:space="preserve">  　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机构负责人：</w:t>
      </w:r>
      <w:r>
        <w:rPr>
          <w:rFonts w:hint="eastAsia" w:ascii="仿宋" w:hAnsi="仿宋" w:eastAsia="仿宋"/>
          <w:b/>
          <w:bCs w:val="0"/>
          <w:sz w:val="32"/>
          <w:szCs w:val="32"/>
          <w:u w:val="none"/>
        </w:rPr>
        <w:t>__________________________</w:t>
      </w:r>
      <w:r>
        <w:rPr>
          <w:rFonts w:ascii="仿宋" w:hAnsi="仿宋" w:eastAsia="仿宋"/>
          <w:b/>
          <w:bCs w:val="0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/>
          <w:b/>
          <w:bCs w:val="0"/>
          <w:sz w:val="32"/>
          <w:szCs w:val="32"/>
          <w:u w:val="none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依托单位：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 xml:space="preserve">    </w:t>
      </w:r>
    </w:p>
    <w:p>
      <w:pPr>
        <w:spacing w:line="800" w:lineRule="exact"/>
        <w:ind w:firstLine="1124" w:firstLineChars="35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联系电话：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________________________</w:t>
      </w:r>
      <w:r>
        <w:rPr>
          <w:rFonts w:ascii="仿宋" w:hAnsi="仿宋" w:eastAsia="仿宋"/>
          <w:b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/>
          <w:sz w:val="32"/>
          <w:szCs w:val="32"/>
          <w:u w:val="single"/>
        </w:rPr>
        <w:t>__</w:t>
      </w:r>
      <w:r>
        <w:rPr>
          <w:rFonts w:hint="eastAsia" w:ascii="仿宋" w:hAnsi="仿宋" w:eastAsia="仿宋"/>
          <w:b/>
          <w:sz w:val="32"/>
          <w:szCs w:val="32"/>
        </w:rPr>
        <w:t xml:space="preserve">                                                                                          </w:t>
      </w:r>
    </w:p>
    <w:p>
      <w:pPr>
        <w:spacing w:line="800" w:lineRule="exact"/>
        <w:jc w:val="left"/>
        <w:rPr>
          <w:rFonts w:ascii="仿宋" w:hAnsi="仿宋" w:eastAsia="仿宋"/>
          <w:b/>
          <w:sz w:val="32"/>
          <w:szCs w:val="32"/>
          <w:u w:val="single"/>
        </w:rPr>
      </w:pPr>
      <w:r>
        <w:rPr>
          <w:rFonts w:hint="eastAsia" w:ascii="仿宋" w:hAnsi="仿宋" w:eastAsia="仿宋"/>
          <w:b/>
          <w:sz w:val="32"/>
          <w:szCs w:val="32"/>
        </w:rPr>
        <w:t xml:space="preserve">      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填表日期：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u w:val="none"/>
        </w:rPr>
        <w:t>_____________________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u w:val="none"/>
        </w:rPr>
        <w:t>__</w:t>
      </w:r>
      <w:r>
        <w:rPr>
          <w:rFonts w:hint="eastAsia" w:ascii="仿宋" w:hAnsi="仿宋" w:eastAsia="仿宋"/>
          <w:b/>
          <w:color w:val="000000" w:themeColor="text1"/>
          <w:sz w:val="32"/>
          <w:szCs w:val="32"/>
          <w:u w:val="none"/>
        </w:rPr>
        <w:t>_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u w:val="none"/>
        </w:rPr>
        <w:t>____</w:t>
      </w:r>
      <w:r>
        <w:rPr>
          <w:rFonts w:ascii="仿宋" w:hAnsi="仿宋" w:eastAsia="仿宋"/>
          <w:b w:val="0"/>
          <w:bCs/>
          <w:sz w:val="32"/>
          <w:szCs w:val="32"/>
          <w:u w:val="none"/>
        </w:rPr>
        <w:t xml:space="preserve"> </w:t>
      </w:r>
    </w:p>
    <w:p>
      <w:pPr>
        <w:jc w:val="center"/>
        <w:rPr>
          <w:rFonts w:ascii="黑体" w:hAnsi="宋体" w:eastAsia="黑体"/>
          <w:b/>
          <w:bCs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</w:p>
    <w:p>
      <w:pPr>
        <w:autoSpaceDE w:val="0"/>
        <w:autoSpaceDN w:val="0"/>
        <w:adjustRightInd w:val="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重庆外语外事学院科研处制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  <w:r>
        <w:rPr>
          <w:rFonts w:hint="eastAsia" w:ascii="方正小标宋简体" w:hAnsi="宋体" w:eastAsia="方正小标宋简体"/>
          <w:kern w:val="0"/>
          <w:sz w:val="36"/>
          <w:szCs w:val="36"/>
        </w:rPr>
        <w:t>填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写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说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明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及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要</w:t>
      </w:r>
      <w:r>
        <w:rPr>
          <w:rFonts w:ascii="方正小标宋简体" w:hAnsi="宋体" w:eastAsia="方正小标宋简体"/>
          <w:kern w:val="0"/>
          <w:sz w:val="36"/>
          <w:szCs w:val="36"/>
        </w:rPr>
        <w:t xml:space="preserve"> </w:t>
      </w:r>
      <w:r>
        <w:rPr>
          <w:rFonts w:hint="eastAsia" w:ascii="方正小标宋简体" w:hAnsi="宋体" w:eastAsia="方正小标宋简体"/>
          <w:kern w:val="0"/>
          <w:sz w:val="36"/>
          <w:szCs w:val="36"/>
        </w:rPr>
        <w:t>求</w:t>
      </w:r>
    </w:p>
    <w:p>
      <w:pPr>
        <w:autoSpaceDE w:val="0"/>
        <w:autoSpaceDN w:val="0"/>
        <w:adjustRightInd w:val="0"/>
        <w:jc w:val="center"/>
        <w:rPr>
          <w:rFonts w:ascii="方正小标宋简体" w:hAnsi="宋体" w:eastAsia="方正小标宋简体"/>
          <w:kern w:val="0"/>
          <w:sz w:val="36"/>
          <w:szCs w:val="36"/>
        </w:rPr>
      </w:pP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一、根据《重庆外语外事学院科研机构管理办法》（重外科发〔202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〕</w:t>
      </w: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号）有关规定，科研机构须如实填写周期评估报告，按期参加周期评估。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</w:rPr>
        <w:t>二、周期评估报告编号根据立项通知中的机构编号填写。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Times New Roman" w:hAnsi="Times New Roman" w:eastAsia="仿宋"/>
          <w:kern w:val="2"/>
          <w:sz w:val="32"/>
          <w:szCs w:val="32"/>
        </w:r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、资助期限根据立项通知中的资助期限填写。</w:t>
      </w:r>
    </w:p>
    <w:p>
      <w:pPr>
        <w:pStyle w:val="6"/>
        <w:adjustRightInd w:val="0"/>
        <w:snapToGrid w:val="0"/>
        <w:spacing w:before="240" w:beforeLines="100" w:beforeAutospacing="0" w:after="240" w:afterLines="100" w:afterAutospacing="0"/>
        <w:ind w:firstLine="640" w:firstLineChars="200"/>
        <w:jc w:val="both"/>
        <w:rPr>
          <w:rFonts w:ascii="仿宋_GB2312" w:eastAsia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797" w:bottom="1440" w:left="1797" w:header="851" w:footer="1247" w:gutter="0"/>
          <w:pgNumType w:start="1"/>
          <w:cols w:space="720" w:num="1"/>
          <w:titlePg/>
          <w:docGrid w:linePitch="600" w:charSpace="22922"/>
        </w:sectPr>
      </w:pPr>
      <w:r>
        <w:rPr>
          <w:rFonts w:hint="eastAsia" w:ascii="Times New Roman" w:hAnsi="Times New Roman" w:eastAsia="仿宋"/>
          <w:kern w:val="2"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"/>
          <w:kern w:val="2"/>
          <w:sz w:val="32"/>
          <w:szCs w:val="32"/>
        </w:rPr>
        <w:t>、周期评估结果分为“优秀”、“合格”和“不合格”三个等级。考核“优秀”、“合格”的科研机构，学校将纳入下一个资助周期。同时，考核“优秀”的科研机构，学校将在高层次科研平台申报中，同等条件下给予优先推荐支持。</w:t>
      </w:r>
      <w:r>
        <w:rPr>
          <w:rFonts w:ascii="Times New Roman" w:hAnsi="Times New Roman" w:eastAsia="仿宋_GB2312"/>
        </w:rPr>
        <w:br w:type="page"/>
      </w: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一、周期自评报告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9" w:hRule="atLeast"/>
        </w:trPr>
        <w:tc>
          <w:tcPr>
            <w:tcW w:w="8522" w:type="dxa"/>
          </w:tcPr>
          <w:p>
            <w:pPr>
              <w:pStyle w:val="6"/>
              <w:spacing w:before="0" w:beforeAutospacing="0" w:after="0" w:afterAutospacing="0" w:line="400" w:lineRule="exact"/>
              <w:ind w:firstLine="0"/>
              <w:rPr>
                <w:rFonts w:ascii="仿宋_GB2312" w:hAnsi="Times New Roman" w:eastAsia="仿宋_GB2312"/>
              </w:rPr>
            </w:pPr>
            <w:r>
              <w:rPr>
                <w:rFonts w:hint="eastAsia" w:ascii="仿宋_GB2312" w:hAnsi="Times New Roman" w:eastAsia="仿宋_GB2312"/>
              </w:rPr>
              <w:t>(总结科研机构的周期建设目标及任务完成情况，包括</w:t>
            </w:r>
            <w:r>
              <w:rPr>
                <w:rFonts w:hint="eastAsia" w:ascii="仿宋_GB2312" w:eastAsia="仿宋_GB2312"/>
              </w:rPr>
              <w:t>科研项目、科研成果、学科建设、科研合作、学术交流、平台建设、社会服务、</w:t>
            </w:r>
            <w:r>
              <w:rPr>
                <w:rFonts w:hint="eastAsia" w:ascii="仿宋_GB2312" w:hAnsi="Times New Roman" w:eastAsia="仿宋_GB2312"/>
              </w:rPr>
              <w:t>经费使用</w:t>
            </w:r>
            <w:r>
              <w:rPr>
                <w:rFonts w:hint="eastAsia" w:ascii="仿宋_GB2312" w:eastAsia="仿宋_GB2312"/>
              </w:rPr>
              <w:t>等</w:t>
            </w:r>
            <w:r>
              <w:rPr>
                <w:rFonts w:hint="eastAsia" w:ascii="仿宋_GB2312" w:hAnsi="Times New Roman" w:eastAsia="仿宋_GB2312"/>
              </w:rPr>
              <w:t>，限</w:t>
            </w:r>
            <w:r>
              <w:rPr>
                <w:rFonts w:hint="eastAsia" w:ascii="Times New Roman" w:hAnsi="Times New Roman" w:eastAsia="仿宋_GB2312"/>
              </w:rPr>
              <w:t>3000</w:t>
            </w:r>
            <w:r>
              <w:rPr>
                <w:rFonts w:hint="eastAsia" w:ascii="仿宋_GB2312" w:hAnsi="Times New Roman" w:eastAsia="仿宋_GB2312"/>
              </w:rPr>
              <w:t>字以内)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b/>
                <w:bCs/>
                <w:color w:val="FF0000"/>
                <w:szCs w:val="21"/>
              </w:rPr>
              <w:t>说明：1.各部分可根据需要使用序号，规范序号使用一般为：一、（一）1.（1）。因表格原有标题已使用一，下一级序号可从（一）开始；2.排版：建议宋体，小四号字，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1</w:t>
            </w:r>
            <w:r>
              <w:rPr>
                <w:b/>
                <w:bCs/>
                <w:color w:val="FF0000"/>
                <w:szCs w:val="21"/>
              </w:rPr>
              <w:t>.5倍行距。</w:t>
            </w:r>
            <w:r>
              <w:rPr>
                <w:rFonts w:hint="eastAsia"/>
                <w:b/>
                <w:bCs/>
                <w:color w:val="FF0000"/>
                <w:szCs w:val="21"/>
              </w:rPr>
              <w:t>3</w:t>
            </w:r>
            <w:r>
              <w:rPr>
                <w:b/>
                <w:bCs/>
                <w:color w:val="FF0000"/>
                <w:szCs w:val="21"/>
              </w:rPr>
              <w:t>.</w:t>
            </w:r>
            <w:r>
              <w:rPr>
                <w:b/>
                <w:bCs/>
                <w:color w:val="FF0000"/>
                <w:szCs w:val="21"/>
                <w:lang w:val="zh-CN"/>
              </w:rPr>
              <w:t>部分内容空格不够时，请自行适当</w:t>
            </w:r>
            <w:r>
              <w:rPr>
                <w:rFonts w:hint="eastAsia"/>
                <w:b/>
                <w:bCs/>
                <w:color w:val="FF0000"/>
                <w:szCs w:val="21"/>
                <w:lang w:val="zh-CN"/>
              </w:rPr>
              <w:t>调整，但应当以“整页设计”为原则。4</w:t>
            </w:r>
            <w:r>
              <w:rPr>
                <w:b/>
                <w:bCs/>
                <w:color w:val="FF0000"/>
                <w:szCs w:val="21"/>
                <w:lang w:val="zh-CN"/>
              </w:rPr>
              <w:t>.</w:t>
            </w:r>
            <w:r>
              <w:rPr>
                <w:b/>
                <w:bCs/>
                <w:color w:val="FF0000"/>
                <w:szCs w:val="21"/>
              </w:rPr>
              <w:t>表内原有提示文字请勿删除。</w:t>
            </w:r>
          </w:p>
          <w:p>
            <w:pPr>
              <w:spacing w:line="400" w:lineRule="exact"/>
              <w:rPr>
                <w:b/>
                <w:bCs/>
                <w:color w:val="FF0000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Cs w:val="21"/>
              </w:rPr>
              <w:t>（填表时，以上说明请删除。）</w:t>
            </w: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  <w:p>
            <w:pPr>
              <w:pStyle w:val="6"/>
              <w:spacing w:before="0" w:beforeAutospacing="0" w:after="0" w:afterAutospacing="0" w:line="560" w:lineRule="exact"/>
              <w:ind w:firstLine="0"/>
              <w:rPr>
                <w:rFonts w:ascii="仿宋_GB2312" w:eastAsia="仿宋_GB2312"/>
                <w:b/>
              </w:rPr>
            </w:pPr>
          </w:p>
        </w:tc>
      </w:tr>
    </w:tbl>
    <w:p>
      <w:pPr>
        <w:pStyle w:val="6"/>
        <w:spacing w:before="0" w:beforeAutospacing="0" w:after="0" w:afterAutospacing="0"/>
        <w:ind w:firstLine="0"/>
        <w:jc w:val="both"/>
        <w:rPr>
          <w:rFonts w:ascii="黑体" w:eastAsia="黑体" w:cs="黑体" w:hAnsiTheme="minorEastAsia"/>
          <w:bCs/>
          <w:kern w:val="2"/>
          <w:sz w:val="32"/>
          <w:szCs w:val="32"/>
        </w:rPr>
        <w:sectPr>
          <w:headerReference r:id="rId6" w:type="default"/>
          <w:footerReference r:id="rId7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6"/>
        <w:spacing w:before="0" w:beforeAutospacing="0" w:after="0" w:afterAutospacing="0" w:line="560" w:lineRule="exact"/>
        <w:ind w:firstLine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二、周期经费预决算</w:t>
      </w:r>
    </w:p>
    <w:tbl>
      <w:tblPr>
        <w:tblStyle w:val="8"/>
        <w:tblW w:w="848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2583"/>
        <w:gridCol w:w="252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经费开支科目</w:t>
            </w:r>
          </w:p>
        </w:tc>
        <w:tc>
          <w:tcPr>
            <w:tcW w:w="2583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批准预算数（万元）</w:t>
            </w:r>
          </w:p>
        </w:tc>
        <w:tc>
          <w:tcPr>
            <w:tcW w:w="25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hAnsi="Calibri" w:eastAsia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Calibri" w:eastAsia="仿宋_GB2312"/>
                <w:b/>
                <w:bCs/>
                <w:kern w:val="0"/>
                <w:szCs w:val="21"/>
              </w:rPr>
              <w:t>决算数（万元）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合计</w:t>
            </w:r>
          </w:p>
        </w:tc>
        <w:tc>
          <w:tcPr>
            <w:tcW w:w="2583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ascii="黑体" w:eastAsia="黑体" w:cs="黑体" w:hAnsiTheme="minorEastAsia"/>
          <w:bCs/>
          <w:sz w:val="32"/>
          <w:szCs w:val="32"/>
        </w:rPr>
      </w:pPr>
      <w:r>
        <w:rPr>
          <w:rFonts w:hint="eastAsia" w:ascii="黑体" w:eastAsia="黑体" w:cs="黑体" w:hAnsiTheme="minorEastAsia"/>
          <w:bCs/>
          <w:sz w:val="32"/>
          <w:szCs w:val="32"/>
        </w:rPr>
        <w:t>三、</w:t>
      </w:r>
      <w:r>
        <w:rPr>
          <w:rFonts w:hint="eastAsia" w:ascii="黑体" w:eastAsia="黑体" w:hAnsiTheme="minorEastAsia"/>
          <w:sz w:val="32"/>
          <w:szCs w:val="32"/>
        </w:rPr>
        <w:t>学校周期评估意见</w:t>
      </w:r>
    </w:p>
    <w:tbl>
      <w:tblPr>
        <w:tblStyle w:val="8"/>
        <w:tblW w:w="85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0" w:hRule="atLeast"/>
          <w:jc w:val="center"/>
        </w:trPr>
        <w:tc>
          <w:tcPr>
            <w:tcW w:w="85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djustRightInd w:val="0"/>
              <w:snapToGrid w:val="0"/>
              <w:ind w:right="565" w:rightChars="269" w:firstLine="548" w:firstLineChars="196"/>
              <w:jc w:val="center"/>
              <w:rPr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300" w:lineRule="exact"/>
              <w:ind w:firstLine="386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考核结果：（优秀   合格   不合格）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拨付经费：      万元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科研处（公章）：                 科研处负责人签名：               年   月    日</w:t>
            </w: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</w:p>
          <w:p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学校（公章）：                   学校负责人签名：                 年   月    日</w:t>
            </w:r>
          </w:p>
          <w:p>
            <w:pPr>
              <w:rPr>
                <w:rFonts w:eastAsia="仿宋_GB2312"/>
                <w:kern w:val="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pStyle w:val="6"/>
        <w:spacing w:before="0" w:beforeAutospacing="0" w:after="0" w:afterAutospacing="0" w:line="200" w:lineRule="exact"/>
        <w:ind w:firstLine="0"/>
        <w:rPr>
          <w:rFonts w:ascii="仿宋_GB2312" w:hAnsi="Times New Roman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????_GBK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firstLine="280" w:firstLineChars="100"/>
      <w:rPr>
        <w:rStyle w:val="11"/>
        <w:rFonts w:ascii="宋体"/>
        <w:sz w:val="28"/>
        <w:szCs w:val="28"/>
      </w:rPr>
    </w:pPr>
    <w:r>
      <w:rPr>
        <w:rStyle w:val="11"/>
        <w:rFonts w:ascii="宋体" w:hAnsi="宋体"/>
        <w:sz w:val="28"/>
        <w:szCs w:val="28"/>
      </w:rPr>
      <w:fldChar w:fldCharType="begin"/>
    </w:r>
    <w:r>
      <w:rPr>
        <w:rStyle w:val="11"/>
        <w:rFonts w:ascii="宋体" w:hAnsi="宋体"/>
        <w:sz w:val="28"/>
        <w:szCs w:val="28"/>
      </w:rPr>
      <w:instrText xml:space="preserve">PAGE  </w:instrText>
    </w:r>
    <w:r>
      <w:rPr>
        <w:rStyle w:val="11"/>
        <w:rFonts w:ascii="宋体" w:hAnsi="宋体"/>
        <w:sz w:val="28"/>
        <w:szCs w:val="28"/>
      </w:rPr>
      <w:fldChar w:fldCharType="separate"/>
    </w:r>
    <w:r>
      <w:rPr>
        <w:rStyle w:val="11"/>
        <w:rFonts w:ascii="宋体" w:hAnsi="宋体"/>
        <w:sz w:val="28"/>
        <w:szCs w:val="28"/>
      </w:rPr>
      <w:t>- 2 -</w:t>
    </w:r>
    <w:r>
      <w:rPr>
        <w:rStyle w:val="11"/>
        <w:rFonts w:ascii="宋体" w:hAnsi="宋体"/>
        <w:sz w:val="28"/>
        <w:szCs w:val="28"/>
      </w:rPr>
      <w:fldChar w:fldCharType="end"/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M4NTRhNjdiMzlkMzRmNGNkOWY1N2FiYTNlMzNjMWMifQ=="/>
  </w:docVars>
  <w:rsids>
    <w:rsidRoot w:val="006C7366"/>
    <w:rsid w:val="0000002D"/>
    <w:rsid w:val="000024E2"/>
    <w:rsid w:val="00026284"/>
    <w:rsid w:val="000272FC"/>
    <w:rsid w:val="000424B3"/>
    <w:rsid w:val="00044AC9"/>
    <w:rsid w:val="00046EFC"/>
    <w:rsid w:val="00047ECC"/>
    <w:rsid w:val="00052EF1"/>
    <w:rsid w:val="00057E23"/>
    <w:rsid w:val="000623D6"/>
    <w:rsid w:val="00073820"/>
    <w:rsid w:val="00091441"/>
    <w:rsid w:val="00094AF1"/>
    <w:rsid w:val="00096B7F"/>
    <w:rsid w:val="000A406B"/>
    <w:rsid w:val="000B10E8"/>
    <w:rsid w:val="000C124C"/>
    <w:rsid w:val="000D7639"/>
    <w:rsid w:val="000E3AD6"/>
    <w:rsid w:val="00107FAE"/>
    <w:rsid w:val="00123075"/>
    <w:rsid w:val="0013095A"/>
    <w:rsid w:val="00137EFE"/>
    <w:rsid w:val="00142BAB"/>
    <w:rsid w:val="0014537C"/>
    <w:rsid w:val="00155C7A"/>
    <w:rsid w:val="0015622E"/>
    <w:rsid w:val="00164937"/>
    <w:rsid w:val="00170993"/>
    <w:rsid w:val="00172B8A"/>
    <w:rsid w:val="001772F0"/>
    <w:rsid w:val="001811D3"/>
    <w:rsid w:val="0018455A"/>
    <w:rsid w:val="001A000C"/>
    <w:rsid w:val="001A2A63"/>
    <w:rsid w:val="001B1AC5"/>
    <w:rsid w:val="001B24FA"/>
    <w:rsid w:val="001B5B96"/>
    <w:rsid w:val="001C5774"/>
    <w:rsid w:val="001D0B90"/>
    <w:rsid w:val="001D12BD"/>
    <w:rsid w:val="001F3A88"/>
    <w:rsid w:val="00201DA1"/>
    <w:rsid w:val="002044EA"/>
    <w:rsid w:val="002165A5"/>
    <w:rsid w:val="00221BF6"/>
    <w:rsid w:val="00223B1C"/>
    <w:rsid w:val="002251FE"/>
    <w:rsid w:val="00246071"/>
    <w:rsid w:val="00255761"/>
    <w:rsid w:val="002569B9"/>
    <w:rsid w:val="00257357"/>
    <w:rsid w:val="00262122"/>
    <w:rsid w:val="00265D32"/>
    <w:rsid w:val="00271145"/>
    <w:rsid w:val="00281233"/>
    <w:rsid w:val="00283E68"/>
    <w:rsid w:val="00297981"/>
    <w:rsid w:val="002A2962"/>
    <w:rsid w:val="002A6048"/>
    <w:rsid w:val="002B0A88"/>
    <w:rsid w:val="002B4194"/>
    <w:rsid w:val="002C620E"/>
    <w:rsid w:val="002D3A7A"/>
    <w:rsid w:val="002E0B9C"/>
    <w:rsid w:val="002E1D6E"/>
    <w:rsid w:val="002E4C6E"/>
    <w:rsid w:val="002E538D"/>
    <w:rsid w:val="002E69FF"/>
    <w:rsid w:val="002F2342"/>
    <w:rsid w:val="002F6D7B"/>
    <w:rsid w:val="00300801"/>
    <w:rsid w:val="0030147B"/>
    <w:rsid w:val="00302516"/>
    <w:rsid w:val="00304021"/>
    <w:rsid w:val="003062A8"/>
    <w:rsid w:val="00313030"/>
    <w:rsid w:val="0031353C"/>
    <w:rsid w:val="00313934"/>
    <w:rsid w:val="00325025"/>
    <w:rsid w:val="00345830"/>
    <w:rsid w:val="00346ED1"/>
    <w:rsid w:val="00362EA3"/>
    <w:rsid w:val="00380DC8"/>
    <w:rsid w:val="00387C64"/>
    <w:rsid w:val="0039083E"/>
    <w:rsid w:val="00391847"/>
    <w:rsid w:val="00396FFA"/>
    <w:rsid w:val="003A6761"/>
    <w:rsid w:val="003B2DFF"/>
    <w:rsid w:val="003C105A"/>
    <w:rsid w:val="003D1029"/>
    <w:rsid w:val="003D49D0"/>
    <w:rsid w:val="003E0B7E"/>
    <w:rsid w:val="003E144E"/>
    <w:rsid w:val="003E7ED9"/>
    <w:rsid w:val="00400080"/>
    <w:rsid w:val="00400C5A"/>
    <w:rsid w:val="004035EB"/>
    <w:rsid w:val="004122AE"/>
    <w:rsid w:val="004127B3"/>
    <w:rsid w:val="0041688B"/>
    <w:rsid w:val="00420690"/>
    <w:rsid w:val="0043278F"/>
    <w:rsid w:val="00434C8A"/>
    <w:rsid w:val="00450CF0"/>
    <w:rsid w:val="00481EAD"/>
    <w:rsid w:val="0049154C"/>
    <w:rsid w:val="004941F7"/>
    <w:rsid w:val="004A31B0"/>
    <w:rsid w:val="004B4B29"/>
    <w:rsid w:val="004B5E65"/>
    <w:rsid w:val="004B7843"/>
    <w:rsid w:val="004C002E"/>
    <w:rsid w:val="004D027D"/>
    <w:rsid w:val="004E24A8"/>
    <w:rsid w:val="004F43C4"/>
    <w:rsid w:val="004F523C"/>
    <w:rsid w:val="00505350"/>
    <w:rsid w:val="00506090"/>
    <w:rsid w:val="00515CC4"/>
    <w:rsid w:val="00516CC0"/>
    <w:rsid w:val="00524484"/>
    <w:rsid w:val="005250A0"/>
    <w:rsid w:val="0052697D"/>
    <w:rsid w:val="005274F5"/>
    <w:rsid w:val="00535B8D"/>
    <w:rsid w:val="005521DB"/>
    <w:rsid w:val="00562648"/>
    <w:rsid w:val="0056489D"/>
    <w:rsid w:val="00580232"/>
    <w:rsid w:val="005B6BA5"/>
    <w:rsid w:val="005B7619"/>
    <w:rsid w:val="005E0B31"/>
    <w:rsid w:val="005E2BFC"/>
    <w:rsid w:val="005E521C"/>
    <w:rsid w:val="0060098B"/>
    <w:rsid w:val="00602159"/>
    <w:rsid w:val="006027EE"/>
    <w:rsid w:val="00607314"/>
    <w:rsid w:val="00613D4D"/>
    <w:rsid w:val="006176B3"/>
    <w:rsid w:val="00625E7A"/>
    <w:rsid w:val="00630982"/>
    <w:rsid w:val="006309B0"/>
    <w:rsid w:val="00631CE8"/>
    <w:rsid w:val="00633CF3"/>
    <w:rsid w:val="0063570A"/>
    <w:rsid w:val="0064178D"/>
    <w:rsid w:val="0065250D"/>
    <w:rsid w:val="00655513"/>
    <w:rsid w:val="00657F9F"/>
    <w:rsid w:val="00660558"/>
    <w:rsid w:val="00662F68"/>
    <w:rsid w:val="00675140"/>
    <w:rsid w:val="006A21CC"/>
    <w:rsid w:val="006A3E0A"/>
    <w:rsid w:val="006A618E"/>
    <w:rsid w:val="006B3166"/>
    <w:rsid w:val="006B31DE"/>
    <w:rsid w:val="006C7366"/>
    <w:rsid w:val="006D29AB"/>
    <w:rsid w:val="006D332C"/>
    <w:rsid w:val="006D4C3B"/>
    <w:rsid w:val="006D5449"/>
    <w:rsid w:val="006E0794"/>
    <w:rsid w:val="006E0905"/>
    <w:rsid w:val="006F1095"/>
    <w:rsid w:val="006F29D8"/>
    <w:rsid w:val="006F2A0C"/>
    <w:rsid w:val="006F5D90"/>
    <w:rsid w:val="0070146F"/>
    <w:rsid w:val="0071454C"/>
    <w:rsid w:val="00715D5F"/>
    <w:rsid w:val="00720353"/>
    <w:rsid w:val="007327FC"/>
    <w:rsid w:val="00740D11"/>
    <w:rsid w:val="00743829"/>
    <w:rsid w:val="007462CE"/>
    <w:rsid w:val="00764473"/>
    <w:rsid w:val="00770811"/>
    <w:rsid w:val="00777CF9"/>
    <w:rsid w:val="00782862"/>
    <w:rsid w:val="00786CFA"/>
    <w:rsid w:val="00791B0B"/>
    <w:rsid w:val="007B0511"/>
    <w:rsid w:val="007B41E3"/>
    <w:rsid w:val="007C2254"/>
    <w:rsid w:val="007C38B8"/>
    <w:rsid w:val="007D7C8B"/>
    <w:rsid w:val="007E2781"/>
    <w:rsid w:val="007E6083"/>
    <w:rsid w:val="007F10C1"/>
    <w:rsid w:val="007F616D"/>
    <w:rsid w:val="007F737E"/>
    <w:rsid w:val="00801641"/>
    <w:rsid w:val="00803B4D"/>
    <w:rsid w:val="00812344"/>
    <w:rsid w:val="00813FAA"/>
    <w:rsid w:val="008152BE"/>
    <w:rsid w:val="00821858"/>
    <w:rsid w:val="00826E04"/>
    <w:rsid w:val="008351EE"/>
    <w:rsid w:val="00845094"/>
    <w:rsid w:val="00846169"/>
    <w:rsid w:val="00853CAF"/>
    <w:rsid w:val="00853EA1"/>
    <w:rsid w:val="00854B9B"/>
    <w:rsid w:val="00854CBE"/>
    <w:rsid w:val="0085690F"/>
    <w:rsid w:val="0086417D"/>
    <w:rsid w:val="0087400C"/>
    <w:rsid w:val="00874749"/>
    <w:rsid w:val="0087561B"/>
    <w:rsid w:val="008819EE"/>
    <w:rsid w:val="00886C81"/>
    <w:rsid w:val="008914DA"/>
    <w:rsid w:val="00893071"/>
    <w:rsid w:val="008947C4"/>
    <w:rsid w:val="00896B7E"/>
    <w:rsid w:val="008A0D5E"/>
    <w:rsid w:val="008A4274"/>
    <w:rsid w:val="008A6E02"/>
    <w:rsid w:val="008B220F"/>
    <w:rsid w:val="008E0419"/>
    <w:rsid w:val="008E0C0C"/>
    <w:rsid w:val="008E40C5"/>
    <w:rsid w:val="008E4ED7"/>
    <w:rsid w:val="008E506F"/>
    <w:rsid w:val="008F03EC"/>
    <w:rsid w:val="008F2060"/>
    <w:rsid w:val="0092280F"/>
    <w:rsid w:val="00925B70"/>
    <w:rsid w:val="00926BD1"/>
    <w:rsid w:val="00937257"/>
    <w:rsid w:val="009421D6"/>
    <w:rsid w:val="00952122"/>
    <w:rsid w:val="00955D80"/>
    <w:rsid w:val="00957FAD"/>
    <w:rsid w:val="00965CD4"/>
    <w:rsid w:val="00970175"/>
    <w:rsid w:val="0097630A"/>
    <w:rsid w:val="00982F9D"/>
    <w:rsid w:val="0098768F"/>
    <w:rsid w:val="00996CD7"/>
    <w:rsid w:val="009A221E"/>
    <w:rsid w:val="009A3B72"/>
    <w:rsid w:val="009A46C6"/>
    <w:rsid w:val="009B0FE1"/>
    <w:rsid w:val="009B4795"/>
    <w:rsid w:val="009B6E5F"/>
    <w:rsid w:val="009C18F1"/>
    <w:rsid w:val="009C37A2"/>
    <w:rsid w:val="009C74A4"/>
    <w:rsid w:val="009E0388"/>
    <w:rsid w:val="009E3415"/>
    <w:rsid w:val="009E438E"/>
    <w:rsid w:val="009E6B85"/>
    <w:rsid w:val="009F0759"/>
    <w:rsid w:val="009F1BE4"/>
    <w:rsid w:val="009F3A52"/>
    <w:rsid w:val="009F6A33"/>
    <w:rsid w:val="00A05054"/>
    <w:rsid w:val="00A05408"/>
    <w:rsid w:val="00A1110E"/>
    <w:rsid w:val="00A17A03"/>
    <w:rsid w:val="00A234A6"/>
    <w:rsid w:val="00A26C7A"/>
    <w:rsid w:val="00A31FF3"/>
    <w:rsid w:val="00A373BB"/>
    <w:rsid w:val="00A415B5"/>
    <w:rsid w:val="00A45169"/>
    <w:rsid w:val="00A45CFC"/>
    <w:rsid w:val="00A53F17"/>
    <w:rsid w:val="00A543E7"/>
    <w:rsid w:val="00A61C9B"/>
    <w:rsid w:val="00A758D9"/>
    <w:rsid w:val="00A90FD0"/>
    <w:rsid w:val="00A93BE5"/>
    <w:rsid w:val="00A97ACF"/>
    <w:rsid w:val="00AA003B"/>
    <w:rsid w:val="00AA11A5"/>
    <w:rsid w:val="00AA3672"/>
    <w:rsid w:val="00AA450D"/>
    <w:rsid w:val="00AA463B"/>
    <w:rsid w:val="00AA5771"/>
    <w:rsid w:val="00AB1177"/>
    <w:rsid w:val="00AB1EE3"/>
    <w:rsid w:val="00AB683E"/>
    <w:rsid w:val="00AC6E19"/>
    <w:rsid w:val="00AE0E5D"/>
    <w:rsid w:val="00AE4998"/>
    <w:rsid w:val="00AF525E"/>
    <w:rsid w:val="00AF6199"/>
    <w:rsid w:val="00B00A87"/>
    <w:rsid w:val="00B00D44"/>
    <w:rsid w:val="00B04156"/>
    <w:rsid w:val="00B1120C"/>
    <w:rsid w:val="00B1166E"/>
    <w:rsid w:val="00B1355C"/>
    <w:rsid w:val="00B16DAB"/>
    <w:rsid w:val="00B224E7"/>
    <w:rsid w:val="00B22931"/>
    <w:rsid w:val="00B23955"/>
    <w:rsid w:val="00B26CDA"/>
    <w:rsid w:val="00B330DA"/>
    <w:rsid w:val="00B36BCB"/>
    <w:rsid w:val="00B403BA"/>
    <w:rsid w:val="00B40E08"/>
    <w:rsid w:val="00B42E5E"/>
    <w:rsid w:val="00B54D76"/>
    <w:rsid w:val="00B623D2"/>
    <w:rsid w:val="00B7325F"/>
    <w:rsid w:val="00B74F20"/>
    <w:rsid w:val="00B86241"/>
    <w:rsid w:val="00B926F4"/>
    <w:rsid w:val="00BA4FF1"/>
    <w:rsid w:val="00BA7451"/>
    <w:rsid w:val="00BB2662"/>
    <w:rsid w:val="00BC0B20"/>
    <w:rsid w:val="00BC2879"/>
    <w:rsid w:val="00BC7DEC"/>
    <w:rsid w:val="00BD4802"/>
    <w:rsid w:val="00BD5539"/>
    <w:rsid w:val="00BE08AB"/>
    <w:rsid w:val="00BE24AA"/>
    <w:rsid w:val="00BE2D9A"/>
    <w:rsid w:val="00BE4120"/>
    <w:rsid w:val="00BE5450"/>
    <w:rsid w:val="00BE605A"/>
    <w:rsid w:val="00BF09AC"/>
    <w:rsid w:val="00BF18D7"/>
    <w:rsid w:val="00C01F16"/>
    <w:rsid w:val="00C11B5B"/>
    <w:rsid w:val="00C125D5"/>
    <w:rsid w:val="00C126EF"/>
    <w:rsid w:val="00C202CB"/>
    <w:rsid w:val="00C24780"/>
    <w:rsid w:val="00C2490E"/>
    <w:rsid w:val="00C25D34"/>
    <w:rsid w:val="00C4455E"/>
    <w:rsid w:val="00C5343A"/>
    <w:rsid w:val="00C55908"/>
    <w:rsid w:val="00C56B40"/>
    <w:rsid w:val="00C6080B"/>
    <w:rsid w:val="00C80364"/>
    <w:rsid w:val="00C830AC"/>
    <w:rsid w:val="00C872F8"/>
    <w:rsid w:val="00C943CE"/>
    <w:rsid w:val="00C96ABD"/>
    <w:rsid w:val="00CA4258"/>
    <w:rsid w:val="00CA6978"/>
    <w:rsid w:val="00CB0A2E"/>
    <w:rsid w:val="00CB6BC6"/>
    <w:rsid w:val="00CD241C"/>
    <w:rsid w:val="00CD4FD6"/>
    <w:rsid w:val="00CE0B84"/>
    <w:rsid w:val="00CE55F4"/>
    <w:rsid w:val="00CF5059"/>
    <w:rsid w:val="00CF7F12"/>
    <w:rsid w:val="00D0113B"/>
    <w:rsid w:val="00D05FFE"/>
    <w:rsid w:val="00D16B75"/>
    <w:rsid w:val="00D16FD8"/>
    <w:rsid w:val="00D24724"/>
    <w:rsid w:val="00D30621"/>
    <w:rsid w:val="00D3554B"/>
    <w:rsid w:val="00D43ADC"/>
    <w:rsid w:val="00D45492"/>
    <w:rsid w:val="00D466D3"/>
    <w:rsid w:val="00D51518"/>
    <w:rsid w:val="00D529F0"/>
    <w:rsid w:val="00D62C7F"/>
    <w:rsid w:val="00D636FE"/>
    <w:rsid w:val="00D65837"/>
    <w:rsid w:val="00D7282A"/>
    <w:rsid w:val="00D760BC"/>
    <w:rsid w:val="00D80540"/>
    <w:rsid w:val="00D80C6A"/>
    <w:rsid w:val="00D8698E"/>
    <w:rsid w:val="00D9136A"/>
    <w:rsid w:val="00DB08E8"/>
    <w:rsid w:val="00DB712F"/>
    <w:rsid w:val="00DB7275"/>
    <w:rsid w:val="00DC2668"/>
    <w:rsid w:val="00DC26BF"/>
    <w:rsid w:val="00DC47FA"/>
    <w:rsid w:val="00DC53FB"/>
    <w:rsid w:val="00DC73A0"/>
    <w:rsid w:val="00DD5D9D"/>
    <w:rsid w:val="00DE0B1D"/>
    <w:rsid w:val="00DE6BB3"/>
    <w:rsid w:val="00DF558A"/>
    <w:rsid w:val="00DF7E2B"/>
    <w:rsid w:val="00E15A73"/>
    <w:rsid w:val="00E24652"/>
    <w:rsid w:val="00E25A3A"/>
    <w:rsid w:val="00E26BDC"/>
    <w:rsid w:val="00E320EF"/>
    <w:rsid w:val="00E3421D"/>
    <w:rsid w:val="00E36FA6"/>
    <w:rsid w:val="00E42B02"/>
    <w:rsid w:val="00E44187"/>
    <w:rsid w:val="00E51E5B"/>
    <w:rsid w:val="00E61F8B"/>
    <w:rsid w:val="00E66E44"/>
    <w:rsid w:val="00E70EC4"/>
    <w:rsid w:val="00E71C85"/>
    <w:rsid w:val="00E730BC"/>
    <w:rsid w:val="00E7451D"/>
    <w:rsid w:val="00E758A4"/>
    <w:rsid w:val="00E76EC6"/>
    <w:rsid w:val="00E84C06"/>
    <w:rsid w:val="00E87DC4"/>
    <w:rsid w:val="00E94BA1"/>
    <w:rsid w:val="00EB1550"/>
    <w:rsid w:val="00EB34E0"/>
    <w:rsid w:val="00EC49BA"/>
    <w:rsid w:val="00EC5064"/>
    <w:rsid w:val="00EE4668"/>
    <w:rsid w:val="00EF186F"/>
    <w:rsid w:val="00EF504A"/>
    <w:rsid w:val="00F074EF"/>
    <w:rsid w:val="00F1191B"/>
    <w:rsid w:val="00F14A30"/>
    <w:rsid w:val="00F36BE7"/>
    <w:rsid w:val="00F41A8B"/>
    <w:rsid w:val="00F510A7"/>
    <w:rsid w:val="00F54105"/>
    <w:rsid w:val="00F56E71"/>
    <w:rsid w:val="00F641B9"/>
    <w:rsid w:val="00F64C57"/>
    <w:rsid w:val="00F65E9A"/>
    <w:rsid w:val="00F73D3A"/>
    <w:rsid w:val="00F76A2B"/>
    <w:rsid w:val="00F90BF8"/>
    <w:rsid w:val="00F97C13"/>
    <w:rsid w:val="00FA4EB7"/>
    <w:rsid w:val="00FA6989"/>
    <w:rsid w:val="00FA6A0B"/>
    <w:rsid w:val="00FE5B60"/>
    <w:rsid w:val="00FF081A"/>
    <w:rsid w:val="00FF1AEF"/>
    <w:rsid w:val="00FF39C6"/>
    <w:rsid w:val="00FF75E1"/>
    <w:rsid w:val="02881E0B"/>
    <w:rsid w:val="03261624"/>
    <w:rsid w:val="03E77005"/>
    <w:rsid w:val="0624009C"/>
    <w:rsid w:val="067259C4"/>
    <w:rsid w:val="094E5430"/>
    <w:rsid w:val="09CF031F"/>
    <w:rsid w:val="0D486CE1"/>
    <w:rsid w:val="104650B3"/>
    <w:rsid w:val="10D206F5"/>
    <w:rsid w:val="11967974"/>
    <w:rsid w:val="12307DC9"/>
    <w:rsid w:val="1629525B"/>
    <w:rsid w:val="165D483D"/>
    <w:rsid w:val="169C5A2D"/>
    <w:rsid w:val="17E76B9F"/>
    <w:rsid w:val="193335BA"/>
    <w:rsid w:val="1A5B5BFF"/>
    <w:rsid w:val="1B1E1106"/>
    <w:rsid w:val="1DA3634B"/>
    <w:rsid w:val="1E4A34E2"/>
    <w:rsid w:val="209B0B03"/>
    <w:rsid w:val="21767EF5"/>
    <w:rsid w:val="231352C9"/>
    <w:rsid w:val="254C6870"/>
    <w:rsid w:val="27644345"/>
    <w:rsid w:val="2A571F3F"/>
    <w:rsid w:val="2A672953"/>
    <w:rsid w:val="2AC84BEB"/>
    <w:rsid w:val="2B110340"/>
    <w:rsid w:val="2BB60EE7"/>
    <w:rsid w:val="2BD33847"/>
    <w:rsid w:val="2D97210F"/>
    <w:rsid w:val="301601A6"/>
    <w:rsid w:val="306453B6"/>
    <w:rsid w:val="310C4CAD"/>
    <w:rsid w:val="31C75BFC"/>
    <w:rsid w:val="3244724D"/>
    <w:rsid w:val="33E04D53"/>
    <w:rsid w:val="34FB0E36"/>
    <w:rsid w:val="35C10BB4"/>
    <w:rsid w:val="36017203"/>
    <w:rsid w:val="36260A17"/>
    <w:rsid w:val="36806379"/>
    <w:rsid w:val="375C6DE7"/>
    <w:rsid w:val="3A0379ED"/>
    <w:rsid w:val="3B0A4DAB"/>
    <w:rsid w:val="3B516536"/>
    <w:rsid w:val="3F370934"/>
    <w:rsid w:val="40B82BB4"/>
    <w:rsid w:val="415E19AD"/>
    <w:rsid w:val="41662610"/>
    <w:rsid w:val="422E137F"/>
    <w:rsid w:val="440E3217"/>
    <w:rsid w:val="440F51E1"/>
    <w:rsid w:val="45EC57D9"/>
    <w:rsid w:val="47215957"/>
    <w:rsid w:val="4766336A"/>
    <w:rsid w:val="484A4A39"/>
    <w:rsid w:val="48A71DCE"/>
    <w:rsid w:val="48EB621C"/>
    <w:rsid w:val="4A9E2A0B"/>
    <w:rsid w:val="4B2C3C41"/>
    <w:rsid w:val="4B3C2D5F"/>
    <w:rsid w:val="4DB90697"/>
    <w:rsid w:val="4DC25072"/>
    <w:rsid w:val="50CF01D2"/>
    <w:rsid w:val="512E314A"/>
    <w:rsid w:val="5283320A"/>
    <w:rsid w:val="554A0987"/>
    <w:rsid w:val="56A50A99"/>
    <w:rsid w:val="5955110A"/>
    <w:rsid w:val="5B2A2BD4"/>
    <w:rsid w:val="5BA83AF9"/>
    <w:rsid w:val="5CEE378D"/>
    <w:rsid w:val="5D5C4B9B"/>
    <w:rsid w:val="5F531FCE"/>
    <w:rsid w:val="6094289E"/>
    <w:rsid w:val="60AE1BB1"/>
    <w:rsid w:val="641875E6"/>
    <w:rsid w:val="642B52C7"/>
    <w:rsid w:val="65E41BD1"/>
    <w:rsid w:val="688A2F04"/>
    <w:rsid w:val="6A535578"/>
    <w:rsid w:val="6BAA566B"/>
    <w:rsid w:val="6CB56076"/>
    <w:rsid w:val="6CE626D3"/>
    <w:rsid w:val="6DDB7D5E"/>
    <w:rsid w:val="6F413BF1"/>
    <w:rsid w:val="728755CB"/>
    <w:rsid w:val="731B2ABD"/>
    <w:rsid w:val="73F05BE5"/>
    <w:rsid w:val="742921D2"/>
    <w:rsid w:val="746623D9"/>
    <w:rsid w:val="76C75323"/>
    <w:rsid w:val="76EF6628"/>
    <w:rsid w:val="77D777E8"/>
    <w:rsid w:val="78811502"/>
    <w:rsid w:val="79A05DB1"/>
    <w:rsid w:val="7B945E14"/>
    <w:rsid w:val="7B9F061D"/>
    <w:rsid w:val="7CD12A58"/>
    <w:rsid w:val="7D484789"/>
    <w:rsid w:val="7F0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 w:line="360" w:lineRule="auto"/>
      <w:ind w:firstLine="480"/>
      <w:jc w:val="left"/>
    </w:pPr>
    <w:rPr>
      <w:rFonts w:ascii="宋体" w:hAnsi="宋体"/>
      <w:kern w:val="0"/>
      <w:szCs w:val="21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3">
    <w:name w:val="页眉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link w:val="4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批注文字 Char"/>
    <w:basedOn w:val="10"/>
    <w:link w:val="2"/>
    <w:semiHidden/>
    <w:qFormat/>
    <w:uiPriority w:val="99"/>
    <w:rPr>
      <w:rFonts w:ascii="Times New Roman" w:hAnsi="Times New Roman"/>
      <w:kern w:val="2"/>
      <w:sz w:val="21"/>
      <w:szCs w:val="24"/>
    </w:rPr>
  </w:style>
  <w:style w:type="character" w:customStyle="1" w:styleId="17">
    <w:name w:val="批注主题 Char"/>
    <w:basedOn w:val="16"/>
    <w:link w:val="7"/>
    <w:semiHidden/>
    <w:qFormat/>
    <w:uiPriority w:val="99"/>
    <w:rPr>
      <w:rFonts w:ascii="Times New Roman" w:hAnsi="Times New Roman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3512E3-92B1-4BE7-9D3C-117F17E5589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671</Words>
  <Characters>808</Characters>
  <Lines>9</Lines>
  <Paragraphs>2</Paragraphs>
  <TotalTime>1</TotalTime>
  <ScaleCrop>false</ScaleCrop>
  <LinksUpToDate>false</LinksUpToDate>
  <CharactersWithSpaces>1151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2019-05-28T07:20:00Z</dcterms:created>
  <dc:creator>User</dc:creator>
  <cp:lastModifiedBy>loveloveRQZ</cp:lastModifiedBy>
  <cp:lastPrinted>2019-03-28T02:18:00Z</cp:lastPrinted>
  <dcterms:modified xsi:type="dcterms:W3CDTF">2023-12-27T03:04:20Z</dcterms:modified>
  <cp:revision>167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C9848985E1204B4BBB86AE27FEC17219_12</vt:lpwstr>
  </property>
</Properties>
</file>