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259055">
      <w:pPr>
        <w:widowControl/>
        <w:spacing w:line="600" w:lineRule="exact"/>
        <w:jc w:val="left"/>
        <w:rPr>
          <w:rFonts w:hint="eastAsia" w:eastAsia="方正黑体_GBK"/>
          <w:szCs w:val="32"/>
          <w:lang w:eastAsia="zh-CN"/>
        </w:rPr>
      </w:pPr>
      <w:r>
        <w:rPr>
          <w:rFonts w:eastAsia="方正黑体_GBK"/>
          <w:szCs w:val="32"/>
        </w:rPr>
        <w:t>附件</w:t>
      </w:r>
      <w:r>
        <w:rPr>
          <w:rFonts w:hint="eastAsia" w:eastAsia="方正黑体_GBK"/>
          <w:szCs w:val="32"/>
          <w:lang w:val="en-US" w:eastAsia="zh-CN"/>
        </w:rPr>
        <w:t>2</w:t>
      </w:r>
      <w:bookmarkStart w:id="3" w:name="_GoBack"/>
      <w:bookmarkEnd w:id="3"/>
    </w:p>
    <w:p w14:paraId="1DC1370C">
      <w:pPr>
        <w:spacing w:line="600" w:lineRule="exact"/>
      </w:pPr>
    </w:p>
    <w:p w14:paraId="25E37B08">
      <w:pPr>
        <w:spacing w:before="120" w:after="240" w:line="600" w:lineRule="exact"/>
        <w:jc w:val="center"/>
        <w:rPr>
          <w:rFonts w:eastAsia="方正小标宋_GBK"/>
          <w:b/>
          <w:bCs/>
          <w:sz w:val="52"/>
          <w:szCs w:val="52"/>
        </w:rPr>
      </w:pPr>
      <w:r>
        <w:rPr>
          <w:rFonts w:eastAsia="方正小标宋_GBK"/>
          <w:b/>
          <w:bCs/>
          <w:sz w:val="52"/>
          <w:szCs w:val="52"/>
        </w:rPr>
        <w:t>重庆市教委科学技术研究计划项目</w:t>
      </w:r>
    </w:p>
    <w:p w14:paraId="4CC8C57A">
      <w:pPr>
        <w:spacing w:before="120" w:after="240" w:line="600" w:lineRule="exact"/>
        <w:jc w:val="center"/>
        <w:rPr>
          <w:rFonts w:eastAsia="方正小标宋_GBK"/>
          <w:b/>
          <w:bCs/>
          <w:sz w:val="52"/>
          <w:szCs w:val="52"/>
        </w:rPr>
      </w:pPr>
      <w:r>
        <w:rPr>
          <w:rFonts w:eastAsia="方正小标宋_GBK"/>
          <w:b/>
          <w:bCs/>
          <w:sz w:val="52"/>
          <w:szCs w:val="52"/>
        </w:rPr>
        <w:t>申 报 书</w:t>
      </w:r>
    </w:p>
    <w:p w14:paraId="2B2FCB35">
      <w:pPr>
        <w:pStyle w:val="4"/>
        <w:spacing w:line="600" w:lineRule="exact"/>
        <w:ind w:left="-840" w:right="-928"/>
        <w:rPr>
          <w:rFonts w:ascii="Times New Roman"/>
          <w:color w:val="auto"/>
          <w:sz w:val="32"/>
        </w:rPr>
      </w:pPr>
    </w:p>
    <w:p w14:paraId="4A34A1E2">
      <w:pPr>
        <w:pStyle w:val="4"/>
        <w:spacing w:line="600" w:lineRule="exact"/>
        <w:ind w:left="-840" w:right="-928"/>
        <w:rPr>
          <w:rFonts w:ascii="Times New Roman"/>
          <w:color w:val="auto"/>
          <w:sz w:val="32"/>
        </w:rPr>
      </w:pPr>
    </w:p>
    <w:p w14:paraId="076A3F55">
      <w:pPr>
        <w:pStyle w:val="4"/>
        <w:spacing w:line="600" w:lineRule="exact"/>
        <w:rPr>
          <w:rFonts w:ascii="Times New Roman" w:eastAsia="黑体"/>
          <w:color w:val="auto"/>
          <w:sz w:val="32"/>
          <w:u w:val="single"/>
        </w:rPr>
      </w:pPr>
      <w:r>
        <w:rPr>
          <w:rFonts w:ascii="Times New Roman" w:eastAsia="黑体"/>
          <w:color w:val="auto"/>
          <w:sz w:val="32"/>
        </w:rPr>
        <w:t>项 目 名 称：</w:t>
      </w:r>
      <w:r>
        <w:rPr>
          <w:rFonts w:ascii="Times New Roman" w:eastAsia="黑体"/>
          <w:color w:val="auto"/>
          <w:sz w:val="32"/>
          <w:u w:val="single"/>
        </w:rPr>
        <w:t xml:space="preserve">                                           </w:t>
      </w:r>
    </w:p>
    <w:p w14:paraId="385648E9">
      <w:pPr>
        <w:pStyle w:val="4"/>
        <w:spacing w:line="600" w:lineRule="exact"/>
        <w:rPr>
          <w:rFonts w:ascii="Times New Roman" w:eastAsia="黑体"/>
          <w:color w:val="auto"/>
          <w:sz w:val="32"/>
          <w:u w:val="single"/>
        </w:rPr>
      </w:pPr>
      <w:r>
        <w:rPr>
          <w:rFonts w:ascii="Times New Roman" w:eastAsia="黑体"/>
          <w:color w:val="auto"/>
          <w:sz w:val="32"/>
        </w:rPr>
        <w:t>项 目 类 别：</w:t>
      </w:r>
      <w:r>
        <w:rPr>
          <w:rFonts w:ascii="Times New Roman" w:eastAsia="黑体"/>
          <w:color w:val="auto"/>
          <w:sz w:val="32"/>
          <w:u w:val="single"/>
        </w:rPr>
        <w:t xml:space="preserve"> </w:t>
      </w:r>
      <w:r>
        <w:rPr>
          <w:rFonts w:ascii="Times New Roman" w:eastAsia="方正仿宋_GBK"/>
          <w:color w:val="auto"/>
          <w:sz w:val="24"/>
          <w:szCs w:val="24"/>
          <w:u w:val="single"/>
        </w:rPr>
        <w:t>□重</w:t>
      </w:r>
      <w:r>
        <w:rPr>
          <w:rFonts w:hint="eastAsia" w:ascii="Times New Roman" w:eastAsia="方正仿宋_GBK"/>
          <w:color w:val="auto"/>
          <w:sz w:val="24"/>
          <w:szCs w:val="24"/>
          <w:u w:val="single"/>
          <w:lang w:val="en-US" w:eastAsia="zh-CN"/>
        </w:rPr>
        <w:t>大项目</w:t>
      </w:r>
      <w:r>
        <w:rPr>
          <w:rFonts w:ascii="Times New Roman" w:eastAsia="方正仿宋_GBK"/>
          <w:color w:val="auto"/>
          <w:sz w:val="24"/>
          <w:szCs w:val="24"/>
          <w:u w:val="single"/>
        </w:rPr>
        <w:t xml:space="preserve">   □重</w:t>
      </w:r>
      <w:r>
        <w:rPr>
          <w:rFonts w:hint="eastAsia" w:ascii="Times New Roman" w:eastAsia="方正仿宋_GBK"/>
          <w:color w:val="auto"/>
          <w:sz w:val="24"/>
          <w:szCs w:val="24"/>
          <w:u w:val="single"/>
          <w:lang w:val="en-US" w:eastAsia="zh-CN"/>
        </w:rPr>
        <w:t>点项目</w:t>
      </w:r>
      <w:r>
        <w:rPr>
          <w:rFonts w:ascii="Times New Roman" w:eastAsia="方正仿宋_GBK"/>
          <w:color w:val="auto"/>
          <w:sz w:val="24"/>
          <w:szCs w:val="24"/>
          <w:u w:val="single"/>
        </w:rPr>
        <w:t xml:space="preserve">  □青年</w:t>
      </w:r>
      <w:r>
        <w:rPr>
          <w:rFonts w:hint="eastAsia" w:ascii="Times New Roman" w:eastAsia="方正仿宋_GBK"/>
          <w:color w:val="auto"/>
          <w:sz w:val="24"/>
          <w:szCs w:val="24"/>
          <w:u w:val="single"/>
          <w:lang w:val="en-US" w:eastAsia="zh-CN"/>
        </w:rPr>
        <w:t>项目</w:t>
      </w:r>
      <w:r>
        <w:rPr>
          <w:rFonts w:ascii="Times New Roman" w:eastAsia="方正仿宋_GBK"/>
          <w:color w:val="auto"/>
          <w:sz w:val="24"/>
          <w:szCs w:val="24"/>
          <w:u w:val="single"/>
        </w:rPr>
        <w:t xml:space="preserve">  </w:t>
      </w:r>
      <w:r>
        <w:rPr>
          <w:rFonts w:ascii="Times New Roman" w:eastAsia="黑体"/>
          <w:color w:val="auto"/>
          <w:sz w:val="32"/>
          <w:u w:val="single"/>
        </w:rPr>
        <w:t xml:space="preserve">                          </w:t>
      </w:r>
    </w:p>
    <w:p w14:paraId="432D0962">
      <w:pPr>
        <w:pStyle w:val="4"/>
        <w:spacing w:line="600" w:lineRule="exact"/>
        <w:rPr>
          <w:rFonts w:ascii="Times New Roman" w:eastAsia="黑体"/>
          <w:color w:val="auto"/>
          <w:sz w:val="32"/>
          <w:u w:val="single"/>
        </w:rPr>
      </w:pPr>
      <w:r>
        <w:rPr>
          <w:rFonts w:ascii="Times New Roman" w:eastAsia="黑体"/>
          <w:color w:val="auto"/>
          <w:sz w:val="32"/>
        </w:rPr>
        <w:t>研 究 类 型：</w:t>
      </w:r>
      <w:r>
        <w:rPr>
          <w:rFonts w:ascii="Times New Roman" w:eastAsia="黑体"/>
          <w:color w:val="auto"/>
          <w:sz w:val="32"/>
          <w:u w:val="single"/>
        </w:rPr>
        <w:t xml:space="preserve"> </w:t>
      </w:r>
      <w:r>
        <w:rPr>
          <w:rFonts w:ascii="Times New Roman" w:eastAsia="方正仿宋_GBK"/>
          <w:color w:val="auto"/>
          <w:sz w:val="24"/>
          <w:szCs w:val="24"/>
          <w:u w:val="single"/>
        </w:rPr>
        <w:t>□基础/应用基础研究 □应用技术研究 □管理及模式创新研究</w:t>
      </w:r>
      <w:r>
        <w:rPr>
          <w:rFonts w:ascii="Times New Roman" w:eastAsia="方正仿宋_GBK"/>
          <w:color w:val="auto"/>
          <w:sz w:val="32"/>
          <w:szCs w:val="32"/>
          <w:u w:val="single"/>
        </w:rPr>
        <w:t xml:space="preserve"> </w:t>
      </w:r>
      <w:r>
        <w:rPr>
          <w:rFonts w:ascii="Times New Roman" w:eastAsia="黑体"/>
          <w:color w:val="auto"/>
          <w:sz w:val="32"/>
          <w:u w:val="single"/>
        </w:rPr>
        <w:t xml:space="preserve">   </w:t>
      </w:r>
    </w:p>
    <w:p w14:paraId="2053C815">
      <w:pPr>
        <w:pStyle w:val="4"/>
        <w:spacing w:line="600" w:lineRule="exact"/>
        <w:rPr>
          <w:rFonts w:ascii="Times New Roman" w:eastAsia="黑体"/>
          <w:color w:val="auto"/>
          <w:sz w:val="32"/>
          <w:u w:val="single"/>
        </w:rPr>
      </w:pPr>
      <w:r>
        <w:rPr>
          <w:rFonts w:ascii="Times New Roman" w:eastAsia="黑体"/>
          <w:color w:val="auto"/>
          <w:sz w:val="32"/>
        </w:rPr>
        <w:t>起 止 年 限：</w:t>
      </w:r>
      <w:r>
        <w:rPr>
          <w:rFonts w:ascii="Times New Roman" w:eastAsia="黑体"/>
          <w:color w:val="auto"/>
          <w:sz w:val="32"/>
          <w:u w:val="single"/>
        </w:rPr>
        <w:t xml:space="preserve">                                           </w:t>
      </w:r>
    </w:p>
    <w:p w14:paraId="5865238E">
      <w:pPr>
        <w:pStyle w:val="4"/>
        <w:spacing w:line="600" w:lineRule="exact"/>
        <w:rPr>
          <w:rFonts w:ascii="Times New Roman" w:eastAsia="黑体"/>
          <w:color w:val="auto"/>
          <w:sz w:val="32"/>
          <w:u w:val="single"/>
        </w:rPr>
      </w:pPr>
      <w:r>
        <w:rPr>
          <w:rFonts w:ascii="Times New Roman" w:eastAsia="黑体"/>
          <w:color w:val="auto"/>
          <w:sz w:val="32"/>
        </w:rPr>
        <w:t>项目负责人：</w:t>
      </w:r>
      <w:r>
        <w:rPr>
          <w:rFonts w:ascii="Times New Roman" w:eastAsia="黑体"/>
          <w:color w:val="auto"/>
          <w:sz w:val="32"/>
          <w:u w:val="single"/>
        </w:rPr>
        <w:t xml:space="preserve">                                      </w:t>
      </w:r>
      <w:r>
        <w:rPr>
          <w:rFonts w:ascii="Times New Roman" w:eastAsia="黑体"/>
          <w:color w:val="auto"/>
          <w:sz w:val="32"/>
        </w:rPr>
        <w:t>（签章）</w:t>
      </w:r>
    </w:p>
    <w:p w14:paraId="4AE21A7E">
      <w:pPr>
        <w:pStyle w:val="4"/>
        <w:spacing w:line="600" w:lineRule="exact"/>
        <w:rPr>
          <w:rFonts w:ascii="Times New Roman" w:eastAsia="黑体"/>
          <w:color w:val="auto"/>
          <w:sz w:val="32"/>
        </w:rPr>
      </w:pPr>
      <w:r>
        <w:rPr>
          <w:rFonts w:ascii="Times New Roman" w:eastAsia="黑体"/>
          <w:color w:val="auto"/>
          <w:sz w:val="32"/>
        </w:rPr>
        <w:t>联 系 电 话：</w:t>
      </w:r>
      <w:r>
        <w:rPr>
          <w:rFonts w:ascii="Times New Roman" w:eastAsia="黑体"/>
          <w:color w:val="auto"/>
          <w:sz w:val="32"/>
          <w:u w:val="single"/>
        </w:rPr>
        <w:t xml:space="preserve">                                           </w:t>
      </w:r>
    </w:p>
    <w:p w14:paraId="059D5AE6">
      <w:pPr>
        <w:pStyle w:val="4"/>
        <w:spacing w:line="600" w:lineRule="exact"/>
        <w:rPr>
          <w:rFonts w:ascii="Times New Roman" w:eastAsia="黑体"/>
          <w:color w:val="auto"/>
          <w:sz w:val="32"/>
        </w:rPr>
      </w:pPr>
      <w:r>
        <w:rPr>
          <w:rFonts w:ascii="Times New Roman" w:eastAsia="黑体"/>
          <w:color w:val="auto"/>
          <w:sz w:val="32"/>
        </w:rPr>
        <w:t>所 在 单 位：</w:t>
      </w:r>
      <w:r>
        <w:rPr>
          <w:rFonts w:ascii="Times New Roman" w:eastAsia="黑体"/>
          <w:color w:val="auto"/>
          <w:sz w:val="32"/>
          <w:u w:val="single"/>
        </w:rPr>
        <w:t xml:space="preserve">                                      </w:t>
      </w:r>
      <w:r>
        <w:rPr>
          <w:rFonts w:ascii="Times New Roman" w:eastAsia="黑体"/>
          <w:color w:val="auto"/>
          <w:sz w:val="32"/>
        </w:rPr>
        <w:t>（公章）</w:t>
      </w:r>
    </w:p>
    <w:p w14:paraId="149DB91B">
      <w:pPr>
        <w:spacing w:before="40" w:after="240" w:line="600" w:lineRule="exact"/>
        <w:rPr>
          <w:rFonts w:eastAsia="仿宋_GB2312"/>
          <w:b/>
          <w:bCs/>
          <w:szCs w:val="32"/>
        </w:rPr>
      </w:pPr>
    </w:p>
    <w:p w14:paraId="18FE3E5F">
      <w:pPr>
        <w:spacing w:line="600" w:lineRule="exact"/>
        <w:ind w:right="-1558"/>
        <w:rPr>
          <w:rFonts w:eastAsia="仿宋_GB2312"/>
          <w:b/>
          <w:bCs/>
          <w:szCs w:val="32"/>
        </w:rPr>
      </w:pPr>
    </w:p>
    <w:p w14:paraId="78971349">
      <w:pPr>
        <w:spacing w:line="600" w:lineRule="exact"/>
        <w:ind w:right="-1558"/>
        <w:rPr>
          <w:rFonts w:eastAsia="仿宋_GB2312"/>
          <w:b/>
          <w:bCs/>
          <w:szCs w:val="32"/>
        </w:rPr>
      </w:pPr>
    </w:p>
    <w:p w14:paraId="5A530920">
      <w:pPr>
        <w:spacing w:line="600" w:lineRule="exact"/>
        <w:jc w:val="center"/>
        <w:rPr>
          <w:rFonts w:eastAsia="方正楷体_GBK"/>
          <w:b/>
          <w:bCs/>
          <w:szCs w:val="32"/>
        </w:rPr>
      </w:pPr>
      <w:r>
        <w:rPr>
          <w:rFonts w:eastAsia="方正楷体_GBK"/>
          <w:b/>
          <w:bCs/>
          <w:szCs w:val="32"/>
        </w:rPr>
        <w:t>重庆市教育委员会制</w:t>
      </w:r>
    </w:p>
    <w:p w14:paraId="2DB593E0">
      <w:pPr>
        <w:spacing w:line="600" w:lineRule="exact"/>
        <w:jc w:val="center"/>
        <w:rPr>
          <w:rFonts w:eastAsia="方正楷体_GBK"/>
          <w:b/>
          <w:bCs/>
          <w:szCs w:val="32"/>
        </w:rPr>
      </w:pPr>
      <w:r>
        <w:rPr>
          <w:rFonts w:eastAsia="方正楷体_GBK"/>
          <w:b/>
          <w:bCs/>
          <w:szCs w:val="32"/>
        </w:rPr>
        <w:t>202</w:t>
      </w:r>
      <w:r>
        <w:rPr>
          <w:rFonts w:hint="eastAsia" w:eastAsia="方正楷体_GBK"/>
          <w:b/>
          <w:bCs/>
          <w:szCs w:val="32"/>
          <w:lang w:val="en-US" w:eastAsia="zh-CN"/>
        </w:rPr>
        <w:t>5</w:t>
      </w:r>
      <w:r>
        <w:rPr>
          <w:rFonts w:eastAsia="方正楷体_GBK"/>
          <w:b/>
          <w:bCs/>
          <w:szCs w:val="32"/>
        </w:rPr>
        <w:t>年</w:t>
      </w:r>
      <w:r>
        <w:rPr>
          <w:rFonts w:hint="eastAsia" w:eastAsia="方正楷体_GBK"/>
          <w:b/>
          <w:bCs/>
          <w:szCs w:val="32"/>
          <w:lang w:val="en-US" w:eastAsia="zh-CN"/>
        </w:rPr>
        <w:t>4</w:t>
      </w:r>
      <w:r>
        <w:rPr>
          <w:rFonts w:eastAsia="方正楷体_GBK"/>
          <w:b/>
          <w:bCs/>
          <w:szCs w:val="32"/>
        </w:rPr>
        <w:t>月</w:t>
      </w:r>
    </w:p>
    <w:p w14:paraId="462E9173">
      <w:pPr>
        <w:spacing w:before="40" w:after="240" w:line="560" w:lineRule="exact"/>
        <w:rPr>
          <w:rFonts w:eastAsia="仿宋_GB2312"/>
          <w:bCs/>
          <w:szCs w:val="32"/>
        </w:rPr>
      </w:pPr>
      <w:r>
        <w:rPr>
          <w:rFonts w:eastAsia="仿宋_GB2312"/>
          <w:b/>
          <w:bCs/>
          <w:szCs w:val="32"/>
        </w:rPr>
        <w:br w:type="page"/>
      </w:r>
    </w:p>
    <w:p w14:paraId="1416C827">
      <w:pPr>
        <w:spacing w:before="240" w:after="480" w:line="560" w:lineRule="exact"/>
        <w:jc w:val="center"/>
        <w:rPr>
          <w:rFonts w:eastAsia="方正小标宋_GBK"/>
          <w:bCs/>
          <w:sz w:val="44"/>
          <w:szCs w:val="44"/>
        </w:rPr>
      </w:pPr>
      <w:r>
        <w:rPr>
          <w:rFonts w:eastAsia="方正小标宋_GBK"/>
          <w:bCs/>
          <w:sz w:val="44"/>
          <w:szCs w:val="44"/>
        </w:rPr>
        <w:t>填  报  说  明</w:t>
      </w:r>
    </w:p>
    <w:p w14:paraId="0CAA2A45">
      <w:pPr>
        <w:spacing w:line="560" w:lineRule="exact"/>
        <w:ind w:firstLine="560" w:firstLineChars="200"/>
        <w:rPr>
          <w:sz w:val="28"/>
          <w:szCs w:val="28"/>
        </w:rPr>
      </w:pPr>
      <w:r>
        <w:rPr>
          <w:sz w:val="28"/>
          <w:szCs w:val="28"/>
        </w:rPr>
        <w:t>1.申报书为重庆市教委科学技术研究项目的主要文件，一经批复，即作为立项依据。各项内容须认真填写，表内栏目不能空缺，无此项内容时填“</w:t>
      </w:r>
      <w:r>
        <w:rPr>
          <w:b/>
          <w:bCs/>
          <w:sz w:val="28"/>
          <w:szCs w:val="28"/>
        </w:rPr>
        <w:t>/</w:t>
      </w:r>
      <w:r>
        <w:rPr>
          <w:sz w:val="28"/>
          <w:szCs w:val="28"/>
        </w:rPr>
        <w:t>”或“0”。封面上的各项信息须与项目基本信息一致。</w:t>
      </w:r>
    </w:p>
    <w:p w14:paraId="513A6A80">
      <w:pPr>
        <w:spacing w:line="560" w:lineRule="exact"/>
        <w:ind w:firstLine="560" w:firstLineChars="200"/>
        <w:rPr>
          <w:sz w:val="28"/>
          <w:szCs w:val="28"/>
        </w:rPr>
      </w:pPr>
      <w:r>
        <w:rPr>
          <w:sz w:val="28"/>
          <w:szCs w:val="28"/>
        </w:rPr>
        <w:t>2.填写申报书前，请认真查阅《重庆市教育委员会科学技术研究计划项目管理办法》。申报书各项内容应实事求是，表达要明确、严谨。外来语要同时用原文和中文表达，第一次出现的缩写词，须注明全称。</w:t>
      </w:r>
    </w:p>
    <w:p w14:paraId="68715FE9">
      <w:pPr>
        <w:adjustRightInd w:val="0"/>
        <w:spacing w:line="560" w:lineRule="exact"/>
        <w:ind w:firstLine="490" w:firstLineChars="175"/>
        <w:rPr>
          <w:sz w:val="28"/>
          <w:szCs w:val="28"/>
        </w:rPr>
      </w:pPr>
      <w:r>
        <w:rPr>
          <w:sz w:val="28"/>
          <w:szCs w:val="28"/>
        </w:rPr>
        <w:t>3.研究单位和协作单位请填写全称。</w:t>
      </w:r>
    </w:p>
    <w:p w14:paraId="35C682E0">
      <w:pPr>
        <w:adjustRightInd w:val="0"/>
        <w:spacing w:line="560" w:lineRule="exact"/>
        <w:ind w:firstLine="490" w:firstLineChars="175"/>
        <w:rPr>
          <w:sz w:val="28"/>
          <w:szCs w:val="28"/>
        </w:rPr>
      </w:pPr>
      <w:r>
        <w:rPr>
          <w:sz w:val="28"/>
          <w:szCs w:val="28"/>
        </w:rPr>
        <w:t>4.项目组成员应填写实际研究人员。</w:t>
      </w:r>
    </w:p>
    <w:p w14:paraId="468D14D6">
      <w:pPr>
        <w:adjustRightInd w:val="0"/>
        <w:spacing w:line="560" w:lineRule="exact"/>
        <w:ind w:firstLine="490" w:firstLineChars="175"/>
        <w:rPr>
          <w:sz w:val="28"/>
          <w:szCs w:val="28"/>
        </w:rPr>
      </w:pPr>
      <w:r>
        <w:rPr>
          <w:sz w:val="28"/>
          <w:szCs w:val="28"/>
        </w:rPr>
        <w:t>5.不得把SCI论文数量、被引次数、高被引论文、影响因子、ESI（基本科学指标数据库）排名等相关指标直接填写为技术指标或考核指标。</w:t>
      </w:r>
    </w:p>
    <w:p w14:paraId="21C8650E">
      <w:pPr>
        <w:adjustRightInd w:val="0"/>
        <w:spacing w:line="560" w:lineRule="exact"/>
        <w:ind w:firstLine="490" w:firstLineChars="175"/>
        <w:rPr>
          <w:sz w:val="28"/>
          <w:szCs w:val="28"/>
        </w:rPr>
      </w:pPr>
      <w:r>
        <w:rPr>
          <w:sz w:val="28"/>
          <w:szCs w:val="28"/>
        </w:rPr>
        <w:t>6.申报书（含附件）用A4纸双面打印，纸质封面装订。附件材料主要包括</w:t>
      </w:r>
      <w:r>
        <w:rPr>
          <w:rFonts w:hint="eastAsia"/>
          <w:sz w:val="28"/>
          <w:szCs w:val="28"/>
          <w:lang w:eastAsia="zh-CN"/>
        </w:rPr>
        <w:t>：</w:t>
      </w:r>
      <w:r>
        <w:rPr>
          <w:sz w:val="28"/>
          <w:szCs w:val="28"/>
        </w:rPr>
        <w:t>项目负责人的代表性论文（3篇以内），须提供论文刊物封面、目录、论文首页的复印件；专利情况，须提供专利证书复印件；承担省部级以上科研项目情况，须提供项目批文复印件；其他代表项目负责人科研水平的证明材料。</w:t>
      </w:r>
    </w:p>
    <w:p w14:paraId="6FC5F582">
      <w:pPr>
        <w:adjustRightInd w:val="0"/>
        <w:spacing w:line="560" w:lineRule="exact"/>
        <w:ind w:firstLine="490" w:firstLineChars="175"/>
        <w:rPr>
          <w:sz w:val="28"/>
          <w:szCs w:val="28"/>
        </w:rPr>
      </w:pPr>
      <w:r>
        <w:rPr>
          <w:sz w:val="28"/>
          <w:szCs w:val="28"/>
        </w:rPr>
        <w:t>7.获重庆市高校科技委委员推荐的项目，在附件中上传委员签字的推荐书。</w:t>
      </w:r>
    </w:p>
    <w:p w14:paraId="00BA1E60">
      <w:pPr>
        <w:spacing w:line="600" w:lineRule="exact"/>
        <w:ind w:firstLine="560" w:firstLineChars="200"/>
        <w:rPr>
          <w:sz w:val="28"/>
          <w:szCs w:val="28"/>
        </w:rPr>
      </w:pPr>
    </w:p>
    <w:p w14:paraId="6793334D">
      <w:pPr>
        <w:spacing w:line="520" w:lineRule="exact"/>
        <w:rPr>
          <w:rFonts w:eastAsia="黑体"/>
          <w:bCs/>
          <w:szCs w:val="32"/>
        </w:rPr>
      </w:pPr>
      <w:r>
        <w:rPr>
          <w:rFonts w:eastAsia="仿宋_GB2312"/>
          <w:sz w:val="28"/>
          <w:szCs w:val="28"/>
        </w:rPr>
        <w:br w:type="page"/>
      </w:r>
      <w:r>
        <w:rPr>
          <w:rFonts w:eastAsia="黑体"/>
          <w:szCs w:val="32"/>
        </w:rPr>
        <w:t>一、</w:t>
      </w:r>
      <w:r>
        <w:rPr>
          <w:rFonts w:eastAsia="黑体"/>
          <w:bCs/>
          <w:szCs w:val="32"/>
        </w:rPr>
        <w:t>项目基本信息</w:t>
      </w:r>
    </w:p>
    <w:tbl>
      <w:tblPr>
        <w:tblStyle w:val="15"/>
        <w:tblW w:w="9587" w:type="dxa"/>
        <w:tblInd w:w="-2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682"/>
        <w:gridCol w:w="683"/>
        <w:gridCol w:w="547"/>
        <w:gridCol w:w="299"/>
        <w:gridCol w:w="597"/>
        <w:gridCol w:w="649"/>
        <w:gridCol w:w="218"/>
        <w:gridCol w:w="125"/>
        <w:gridCol w:w="745"/>
        <w:gridCol w:w="855"/>
        <w:gridCol w:w="502"/>
        <w:gridCol w:w="698"/>
        <w:gridCol w:w="315"/>
        <w:gridCol w:w="666"/>
        <w:gridCol w:w="1316"/>
      </w:tblGrid>
      <w:tr w14:paraId="0B954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7" w:hRule="exact"/>
        </w:trPr>
        <w:tc>
          <w:tcPr>
            <w:tcW w:w="690" w:type="dxa"/>
            <w:vMerge w:val="restart"/>
            <w:noWrap w:val="0"/>
            <w:vAlign w:val="center"/>
          </w:tcPr>
          <w:p w14:paraId="7CB1C5CD">
            <w:pPr>
              <w:spacing w:line="240" w:lineRule="atLeast"/>
              <w:jc w:val="center"/>
              <w:rPr>
                <w:rFonts w:eastAsia="方正黑体_GBK"/>
                <w:szCs w:val="21"/>
              </w:rPr>
            </w:pPr>
            <w:r>
              <w:rPr>
                <w:rFonts w:eastAsia="方正黑体_GBK"/>
                <w:szCs w:val="21"/>
              </w:rPr>
              <w:t>项目概况</w:t>
            </w:r>
          </w:p>
        </w:tc>
        <w:tc>
          <w:tcPr>
            <w:tcW w:w="682" w:type="dxa"/>
            <w:vMerge w:val="restart"/>
            <w:noWrap w:val="0"/>
            <w:vAlign w:val="center"/>
          </w:tcPr>
          <w:p w14:paraId="051AAE27">
            <w:pPr>
              <w:spacing w:line="240" w:lineRule="atLeast"/>
              <w:jc w:val="center"/>
              <w:rPr>
                <w:rFonts w:eastAsia="仿宋_GB2312"/>
                <w:sz w:val="24"/>
                <w:szCs w:val="24"/>
              </w:rPr>
            </w:pPr>
            <w:r>
              <w:rPr>
                <w:rFonts w:eastAsia="仿宋_GB2312"/>
                <w:sz w:val="24"/>
                <w:szCs w:val="24"/>
              </w:rPr>
              <w:t>重大项目</w:t>
            </w:r>
          </w:p>
        </w:tc>
        <w:tc>
          <w:tcPr>
            <w:tcW w:w="1230" w:type="dxa"/>
            <w:gridSpan w:val="2"/>
            <w:noWrap w:val="0"/>
            <w:vAlign w:val="center"/>
          </w:tcPr>
          <w:p w14:paraId="194058FB">
            <w:pPr>
              <w:spacing w:line="400" w:lineRule="atLeast"/>
              <w:jc w:val="center"/>
              <w:rPr>
                <w:rFonts w:eastAsia="仿宋_GB2312"/>
                <w:sz w:val="24"/>
                <w:szCs w:val="24"/>
              </w:rPr>
            </w:pPr>
            <w:r>
              <w:rPr>
                <w:rFonts w:eastAsia="仿宋_GB2312"/>
                <w:sz w:val="24"/>
                <w:szCs w:val="24"/>
              </w:rPr>
              <w:t>项目名称</w:t>
            </w:r>
          </w:p>
        </w:tc>
        <w:tc>
          <w:tcPr>
            <w:tcW w:w="6985" w:type="dxa"/>
            <w:gridSpan w:val="12"/>
            <w:noWrap w:val="0"/>
            <w:vAlign w:val="center"/>
          </w:tcPr>
          <w:p w14:paraId="210CC381">
            <w:pPr>
              <w:spacing w:line="400" w:lineRule="atLeast"/>
              <w:jc w:val="center"/>
              <w:rPr>
                <w:rFonts w:eastAsia="仿宋_GB2312"/>
                <w:sz w:val="24"/>
                <w:szCs w:val="24"/>
              </w:rPr>
            </w:pPr>
          </w:p>
        </w:tc>
      </w:tr>
      <w:tr w14:paraId="7C314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2" w:hRule="atLeast"/>
        </w:trPr>
        <w:tc>
          <w:tcPr>
            <w:tcW w:w="690" w:type="dxa"/>
            <w:vMerge w:val="continue"/>
            <w:noWrap w:val="0"/>
            <w:vAlign w:val="center"/>
          </w:tcPr>
          <w:p w14:paraId="7C225BD9">
            <w:pPr>
              <w:spacing w:line="240" w:lineRule="atLeast"/>
              <w:jc w:val="center"/>
              <w:rPr>
                <w:szCs w:val="21"/>
              </w:rPr>
            </w:pPr>
          </w:p>
        </w:tc>
        <w:tc>
          <w:tcPr>
            <w:tcW w:w="682" w:type="dxa"/>
            <w:vMerge w:val="continue"/>
            <w:noWrap w:val="0"/>
            <w:vAlign w:val="center"/>
          </w:tcPr>
          <w:p w14:paraId="69EC72A6">
            <w:pPr>
              <w:spacing w:line="240" w:lineRule="atLeast"/>
              <w:jc w:val="center"/>
              <w:rPr>
                <w:rFonts w:eastAsia="仿宋_GB2312"/>
                <w:sz w:val="24"/>
                <w:szCs w:val="24"/>
              </w:rPr>
            </w:pPr>
          </w:p>
        </w:tc>
        <w:tc>
          <w:tcPr>
            <w:tcW w:w="1230" w:type="dxa"/>
            <w:gridSpan w:val="2"/>
            <w:noWrap w:val="0"/>
            <w:vAlign w:val="center"/>
          </w:tcPr>
          <w:p w14:paraId="3CBB5B79">
            <w:pPr>
              <w:spacing w:line="400" w:lineRule="atLeast"/>
              <w:jc w:val="center"/>
              <w:rPr>
                <w:rFonts w:eastAsia="仿宋_GB2312"/>
                <w:sz w:val="24"/>
                <w:szCs w:val="24"/>
              </w:rPr>
            </w:pPr>
            <w:r>
              <w:rPr>
                <w:rFonts w:eastAsia="仿宋_GB2312"/>
                <w:sz w:val="24"/>
                <w:szCs w:val="24"/>
              </w:rPr>
              <w:t>申报领域</w:t>
            </w:r>
          </w:p>
        </w:tc>
        <w:tc>
          <w:tcPr>
            <w:tcW w:w="6985" w:type="dxa"/>
            <w:gridSpan w:val="12"/>
            <w:noWrap w:val="0"/>
            <w:vAlign w:val="center"/>
          </w:tcPr>
          <w:p w14:paraId="264D2264">
            <w:pPr>
              <w:spacing w:line="400" w:lineRule="atLeast"/>
              <w:jc w:val="left"/>
              <w:rPr>
                <w:kern w:val="0"/>
                <w:sz w:val="24"/>
                <w:szCs w:val="24"/>
                <w:lang w:bidi="ar"/>
              </w:rPr>
            </w:pPr>
            <w:r>
              <w:rPr>
                <w:kern w:val="0"/>
                <w:sz w:val="24"/>
                <w:szCs w:val="24"/>
                <w:lang w:bidi="ar"/>
              </w:rPr>
              <w:t>□大数据人工智能 □集成电路 □智能制造 □新材料 □生物医药（大健康） □低碳节能绿色环保 □新型城镇化 □现代农业 □空天技术 □基础科学 □前沿与交叉</w:t>
            </w:r>
          </w:p>
        </w:tc>
      </w:tr>
      <w:tr w14:paraId="55EB7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2" w:hRule="atLeast"/>
        </w:trPr>
        <w:tc>
          <w:tcPr>
            <w:tcW w:w="690" w:type="dxa"/>
            <w:vMerge w:val="continue"/>
            <w:noWrap w:val="0"/>
            <w:vAlign w:val="center"/>
          </w:tcPr>
          <w:p w14:paraId="5E414CBF">
            <w:pPr>
              <w:spacing w:line="240" w:lineRule="atLeast"/>
              <w:jc w:val="center"/>
              <w:rPr>
                <w:szCs w:val="21"/>
              </w:rPr>
            </w:pPr>
          </w:p>
        </w:tc>
        <w:tc>
          <w:tcPr>
            <w:tcW w:w="682" w:type="dxa"/>
            <w:vMerge w:val="restart"/>
            <w:noWrap w:val="0"/>
            <w:vAlign w:val="center"/>
          </w:tcPr>
          <w:p w14:paraId="147FB161">
            <w:pPr>
              <w:spacing w:line="240" w:lineRule="atLeast"/>
              <w:jc w:val="center"/>
              <w:rPr>
                <w:rFonts w:eastAsia="仿宋_GB2312"/>
                <w:sz w:val="24"/>
                <w:szCs w:val="24"/>
              </w:rPr>
            </w:pPr>
            <w:r>
              <w:rPr>
                <w:rFonts w:eastAsia="仿宋_GB2312"/>
                <w:sz w:val="24"/>
                <w:szCs w:val="24"/>
              </w:rPr>
              <w:t>重点</w:t>
            </w:r>
          </w:p>
          <w:p w14:paraId="3FA6C2BC">
            <w:pPr>
              <w:spacing w:line="240" w:lineRule="atLeast"/>
              <w:jc w:val="center"/>
              <w:rPr>
                <w:rFonts w:eastAsia="仿宋_GB2312"/>
                <w:sz w:val="24"/>
                <w:szCs w:val="24"/>
              </w:rPr>
            </w:pPr>
            <w:r>
              <w:rPr>
                <w:rFonts w:eastAsia="仿宋_GB2312"/>
                <w:sz w:val="24"/>
                <w:szCs w:val="24"/>
              </w:rPr>
              <w:t>/</w:t>
            </w:r>
          </w:p>
          <w:p w14:paraId="2E2AD7F4">
            <w:pPr>
              <w:spacing w:line="240" w:lineRule="atLeast"/>
              <w:jc w:val="center"/>
              <w:rPr>
                <w:rFonts w:eastAsia="仿宋_GB2312"/>
                <w:sz w:val="24"/>
                <w:szCs w:val="24"/>
              </w:rPr>
            </w:pPr>
            <w:r>
              <w:rPr>
                <w:rFonts w:eastAsia="仿宋_GB2312"/>
                <w:sz w:val="24"/>
                <w:szCs w:val="24"/>
              </w:rPr>
              <w:t>青年项目</w:t>
            </w:r>
          </w:p>
        </w:tc>
        <w:tc>
          <w:tcPr>
            <w:tcW w:w="1230" w:type="dxa"/>
            <w:gridSpan w:val="2"/>
            <w:noWrap w:val="0"/>
            <w:vAlign w:val="center"/>
          </w:tcPr>
          <w:p w14:paraId="7E6DD38B">
            <w:pPr>
              <w:spacing w:line="400" w:lineRule="atLeast"/>
              <w:jc w:val="center"/>
              <w:rPr>
                <w:rFonts w:eastAsia="仿宋_GB2312"/>
                <w:sz w:val="24"/>
                <w:szCs w:val="24"/>
              </w:rPr>
            </w:pPr>
            <w:r>
              <w:rPr>
                <w:rFonts w:eastAsia="仿宋_GB2312"/>
                <w:sz w:val="24"/>
                <w:szCs w:val="24"/>
              </w:rPr>
              <w:t>项目名称</w:t>
            </w:r>
          </w:p>
        </w:tc>
        <w:tc>
          <w:tcPr>
            <w:tcW w:w="6985" w:type="dxa"/>
            <w:gridSpan w:val="12"/>
            <w:noWrap w:val="0"/>
            <w:vAlign w:val="center"/>
          </w:tcPr>
          <w:p w14:paraId="52BC73BD">
            <w:pPr>
              <w:spacing w:line="400" w:lineRule="atLeast"/>
              <w:jc w:val="left"/>
              <w:rPr>
                <w:kern w:val="0"/>
                <w:sz w:val="24"/>
                <w:szCs w:val="24"/>
                <w:lang w:bidi="ar"/>
              </w:rPr>
            </w:pPr>
          </w:p>
        </w:tc>
      </w:tr>
      <w:tr w14:paraId="3C559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2" w:hRule="atLeast"/>
        </w:trPr>
        <w:tc>
          <w:tcPr>
            <w:tcW w:w="690" w:type="dxa"/>
            <w:vMerge w:val="continue"/>
            <w:noWrap w:val="0"/>
            <w:vAlign w:val="center"/>
          </w:tcPr>
          <w:p w14:paraId="20880B4C">
            <w:pPr>
              <w:spacing w:line="240" w:lineRule="atLeast"/>
              <w:jc w:val="center"/>
              <w:rPr>
                <w:szCs w:val="21"/>
              </w:rPr>
            </w:pPr>
          </w:p>
        </w:tc>
        <w:tc>
          <w:tcPr>
            <w:tcW w:w="682" w:type="dxa"/>
            <w:vMerge w:val="continue"/>
            <w:noWrap w:val="0"/>
            <w:vAlign w:val="center"/>
          </w:tcPr>
          <w:p w14:paraId="7315D4EB">
            <w:pPr>
              <w:spacing w:line="240" w:lineRule="atLeast"/>
              <w:jc w:val="center"/>
              <w:rPr>
                <w:rFonts w:eastAsia="仿宋_GB2312"/>
                <w:sz w:val="24"/>
                <w:szCs w:val="24"/>
              </w:rPr>
            </w:pPr>
          </w:p>
        </w:tc>
        <w:tc>
          <w:tcPr>
            <w:tcW w:w="1230" w:type="dxa"/>
            <w:gridSpan w:val="2"/>
            <w:noWrap w:val="0"/>
            <w:vAlign w:val="center"/>
          </w:tcPr>
          <w:p w14:paraId="105F023E">
            <w:pPr>
              <w:spacing w:line="400" w:lineRule="atLeast"/>
              <w:jc w:val="center"/>
              <w:rPr>
                <w:rFonts w:eastAsia="仿宋_GB2312"/>
                <w:sz w:val="24"/>
                <w:szCs w:val="24"/>
              </w:rPr>
            </w:pPr>
            <w:r>
              <w:rPr>
                <w:rFonts w:eastAsia="仿宋_GB2312"/>
                <w:sz w:val="24"/>
                <w:szCs w:val="24"/>
              </w:rPr>
              <w:t>申报类别</w:t>
            </w:r>
          </w:p>
        </w:tc>
        <w:tc>
          <w:tcPr>
            <w:tcW w:w="6985" w:type="dxa"/>
            <w:gridSpan w:val="12"/>
            <w:noWrap w:val="0"/>
            <w:vAlign w:val="center"/>
          </w:tcPr>
          <w:p w14:paraId="48CB0646">
            <w:pPr>
              <w:spacing w:line="400" w:lineRule="atLeast"/>
              <w:jc w:val="left"/>
              <w:rPr>
                <w:kern w:val="0"/>
                <w:sz w:val="24"/>
                <w:szCs w:val="24"/>
                <w:lang w:bidi="ar"/>
              </w:rPr>
            </w:pPr>
            <w:r>
              <w:rPr>
                <w:kern w:val="0"/>
                <w:sz w:val="24"/>
                <w:szCs w:val="24"/>
                <w:lang w:bidi="ar"/>
              </w:rPr>
              <w:t>□重点项目  □青年项目</w:t>
            </w:r>
          </w:p>
        </w:tc>
      </w:tr>
      <w:tr w14:paraId="4CD8D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2" w:hRule="atLeast"/>
        </w:trPr>
        <w:tc>
          <w:tcPr>
            <w:tcW w:w="690" w:type="dxa"/>
            <w:vMerge w:val="continue"/>
            <w:noWrap w:val="0"/>
            <w:vAlign w:val="center"/>
          </w:tcPr>
          <w:p w14:paraId="4CC704AD">
            <w:pPr>
              <w:spacing w:line="240" w:lineRule="atLeast"/>
              <w:jc w:val="center"/>
              <w:rPr>
                <w:szCs w:val="21"/>
              </w:rPr>
            </w:pPr>
          </w:p>
        </w:tc>
        <w:tc>
          <w:tcPr>
            <w:tcW w:w="682" w:type="dxa"/>
            <w:vMerge w:val="continue"/>
            <w:noWrap w:val="0"/>
            <w:vAlign w:val="center"/>
          </w:tcPr>
          <w:p w14:paraId="33809639">
            <w:pPr>
              <w:spacing w:line="240" w:lineRule="atLeast"/>
              <w:jc w:val="center"/>
              <w:rPr>
                <w:rFonts w:eastAsia="仿宋_GB2312"/>
                <w:sz w:val="24"/>
                <w:szCs w:val="24"/>
              </w:rPr>
            </w:pPr>
          </w:p>
        </w:tc>
        <w:tc>
          <w:tcPr>
            <w:tcW w:w="1230" w:type="dxa"/>
            <w:gridSpan w:val="2"/>
            <w:noWrap w:val="0"/>
            <w:vAlign w:val="center"/>
          </w:tcPr>
          <w:p w14:paraId="036BBC3C">
            <w:pPr>
              <w:spacing w:line="400" w:lineRule="atLeast"/>
              <w:jc w:val="center"/>
              <w:rPr>
                <w:rFonts w:eastAsia="仿宋_GB2312"/>
                <w:sz w:val="24"/>
                <w:szCs w:val="24"/>
              </w:rPr>
            </w:pPr>
            <w:r>
              <w:rPr>
                <w:rFonts w:eastAsia="仿宋_GB2312"/>
                <w:sz w:val="24"/>
                <w:szCs w:val="24"/>
              </w:rPr>
              <w:t>申报领域</w:t>
            </w:r>
          </w:p>
        </w:tc>
        <w:tc>
          <w:tcPr>
            <w:tcW w:w="6985" w:type="dxa"/>
            <w:gridSpan w:val="12"/>
            <w:noWrap w:val="0"/>
            <w:vAlign w:val="center"/>
          </w:tcPr>
          <w:p w14:paraId="12966491">
            <w:pPr>
              <w:spacing w:line="400" w:lineRule="atLeast"/>
              <w:jc w:val="left"/>
              <w:rPr>
                <w:kern w:val="0"/>
                <w:sz w:val="24"/>
                <w:szCs w:val="24"/>
                <w:lang w:bidi="ar"/>
              </w:rPr>
            </w:pPr>
            <w:r>
              <w:rPr>
                <w:sz w:val="24"/>
                <w:szCs w:val="24"/>
              </w:rPr>
              <w:t>□</w:t>
            </w:r>
            <w:r>
              <w:rPr>
                <w:kern w:val="0"/>
                <w:sz w:val="24"/>
                <w:szCs w:val="24"/>
                <w:lang w:bidi="ar"/>
              </w:rPr>
              <w:t xml:space="preserve">数理科学 □化学与化工科学技术 □生命科学与医学 </w:t>
            </w:r>
            <w:r>
              <w:fldChar w:fldCharType="begin"/>
            </w:r>
            <w:r>
              <w:instrText xml:space="preserve"> HYPERLINK "http://www.nsfc.gov.cn/nsfc/cen/xmzn/2015xmzn/18/04.html" </w:instrText>
            </w:r>
            <w:r>
              <w:fldChar w:fldCharType="separate"/>
            </w:r>
            <w:r>
              <w:rPr>
                <w:kern w:val="0"/>
                <w:sz w:val="24"/>
                <w:szCs w:val="24"/>
                <w:lang w:bidi="ar"/>
              </w:rPr>
              <w:t>□农业</w:t>
            </w:r>
            <w:r>
              <w:rPr>
                <w:kern w:val="0"/>
                <w:sz w:val="24"/>
                <w:szCs w:val="24"/>
                <w:lang w:bidi="ar"/>
              </w:rPr>
              <w:fldChar w:fldCharType="end"/>
            </w:r>
            <w:r>
              <w:rPr>
                <w:kern w:val="0"/>
                <w:sz w:val="24"/>
                <w:szCs w:val="24"/>
                <w:lang w:bidi="ar"/>
              </w:rPr>
              <w:t xml:space="preserve">科学技术 </w:t>
            </w:r>
            <w:bookmarkStart w:id="0" w:name="OLE_LINK2"/>
            <w:r>
              <w:rPr>
                <w:kern w:val="0"/>
                <w:sz w:val="24"/>
                <w:szCs w:val="24"/>
                <w:lang w:bidi="ar"/>
              </w:rPr>
              <w:t>□</w:t>
            </w:r>
            <w:bookmarkEnd w:id="0"/>
            <w:r>
              <w:rPr>
                <w:kern w:val="0"/>
                <w:sz w:val="24"/>
                <w:szCs w:val="24"/>
                <w:lang w:bidi="ar"/>
              </w:rPr>
              <w:t xml:space="preserve">信息科学技术 □材料科学技术 □资源环境科学技术 □先进制造科学技术 □土木科学技术（含交通、水利）□管理科学技术 </w:t>
            </w:r>
            <w:bookmarkStart w:id="1" w:name="OLE_LINK1"/>
            <w:r>
              <w:rPr>
                <w:kern w:val="0"/>
                <w:sz w:val="24"/>
                <w:szCs w:val="24"/>
                <w:lang w:bidi="ar"/>
              </w:rPr>
              <w:t>□其它</w:t>
            </w:r>
            <w:bookmarkEnd w:id="1"/>
          </w:p>
        </w:tc>
      </w:tr>
      <w:tr w14:paraId="65EDD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2" w:hRule="atLeast"/>
        </w:trPr>
        <w:tc>
          <w:tcPr>
            <w:tcW w:w="690" w:type="dxa"/>
            <w:vMerge w:val="continue"/>
            <w:noWrap w:val="0"/>
            <w:vAlign w:val="center"/>
          </w:tcPr>
          <w:p w14:paraId="79A25412">
            <w:pPr>
              <w:spacing w:line="240" w:lineRule="atLeast"/>
              <w:jc w:val="center"/>
              <w:rPr>
                <w:szCs w:val="21"/>
              </w:rPr>
            </w:pPr>
          </w:p>
        </w:tc>
        <w:tc>
          <w:tcPr>
            <w:tcW w:w="2211" w:type="dxa"/>
            <w:gridSpan w:val="4"/>
            <w:noWrap w:val="0"/>
            <w:vAlign w:val="center"/>
          </w:tcPr>
          <w:p w14:paraId="35EB0FD4">
            <w:pPr>
              <w:spacing w:line="240" w:lineRule="atLeast"/>
              <w:jc w:val="center"/>
              <w:rPr>
                <w:rFonts w:hint="default" w:eastAsia="仿宋_GB2312"/>
                <w:sz w:val="24"/>
                <w:szCs w:val="24"/>
                <w:lang w:val="en-US" w:eastAsia="zh-CN"/>
              </w:rPr>
            </w:pPr>
            <w:r>
              <w:rPr>
                <w:rFonts w:hint="eastAsia" w:eastAsia="仿宋_GB2312"/>
                <w:sz w:val="24"/>
                <w:szCs w:val="24"/>
                <w:lang w:val="en-US" w:eastAsia="zh-CN"/>
              </w:rPr>
              <w:t>是否揭榜挂帅项目</w:t>
            </w:r>
          </w:p>
        </w:tc>
        <w:tc>
          <w:tcPr>
            <w:tcW w:w="1246" w:type="dxa"/>
            <w:gridSpan w:val="2"/>
            <w:noWrap w:val="0"/>
            <w:vAlign w:val="center"/>
          </w:tcPr>
          <w:p w14:paraId="0198FCB5">
            <w:pPr>
              <w:spacing w:line="400" w:lineRule="atLeast"/>
              <w:jc w:val="center"/>
              <w:rPr>
                <w:rFonts w:hint="eastAsia" w:eastAsia="方正仿宋_GBK"/>
                <w:sz w:val="24"/>
                <w:szCs w:val="24"/>
                <w:lang w:val="en-US" w:eastAsia="zh-CN"/>
              </w:rPr>
            </w:pPr>
            <w:bookmarkStart w:id="2" w:name="OLE_LINK3"/>
            <w:r>
              <w:rPr>
                <w:kern w:val="0"/>
                <w:sz w:val="24"/>
                <w:szCs w:val="24"/>
                <w:lang w:bidi="ar"/>
              </w:rPr>
              <w:t>□</w:t>
            </w:r>
            <w:r>
              <w:rPr>
                <w:rFonts w:hint="eastAsia"/>
                <w:kern w:val="0"/>
                <w:sz w:val="24"/>
                <w:szCs w:val="24"/>
                <w:lang w:val="en-US" w:eastAsia="zh-CN" w:bidi="ar"/>
              </w:rPr>
              <w:t xml:space="preserve">是 </w:t>
            </w:r>
            <w:r>
              <w:rPr>
                <w:kern w:val="0"/>
                <w:sz w:val="24"/>
                <w:szCs w:val="24"/>
                <w:lang w:bidi="ar"/>
              </w:rPr>
              <w:t>□</w:t>
            </w:r>
            <w:r>
              <w:rPr>
                <w:rFonts w:hint="eastAsia"/>
                <w:kern w:val="0"/>
                <w:sz w:val="24"/>
                <w:szCs w:val="24"/>
                <w:lang w:val="en-US" w:eastAsia="zh-CN" w:bidi="ar"/>
              </w:rPr>
              <w:t>否</w:t>
            </w:r>
            <w:bookmarkEnd w:id="2"/>
          </w:p>
        </w:tc>
        <w:tc>
          <w:tcPr>
            <w:tcW w:w="3458" w:type="dxa"/>
            <w:gridSpan w:val="7"/>
            <w:noWrap w:val="0"/>
            <w:vAlign w:val="center"/>
          </w:tcPr>
          <w:p w14:paraId="5CEF9666">
            <w:pPr>
              <w:spacing w:line="400" w:lineRule="atLeast"/>
              <w:jc w:val="left"/>
              <w:rPr>
                <w:rFonts w:hint="default" w:eastAsia="方正仿宋_GBK"/>
                <w:sz w:val="24"/>
                <w:szCs w:val="24"/>
                <w:lang w:val="en-US" w:eastAsia="zh-CN"/>
              </w:rPr>
            </w:pPr>
            <w:r>
              <w:rPr>
                <w:rFonts w:hint="eastAsia"/>
                <w:sz w:val="24"/>
                <w:szCs w:val="24"/>
                <w:lang w:val="en-US" w:eastAsia="zh-CN"/>
              </w:rPr>
              <w:t>是否高校科技委员推荐</w:t>
            </w:r>
          </w:p>
        </w:tc>
        <w:tc>
          <w:tcPr>
            <w:tcW w:w="1982" w:type="dxa"/>
            <w:gridSpan w:val="2"/>
            <w:noWrap w:val="0"/>
            <w:vAlign w:val="center"/>
          </w:tcPr>
          <w:p w14:paraId="29376CC3">
            <w:pPr>
              <w:spacing w:line="400" w:lineRule="atLeast"/>
              <w:jc w:val="left"/>
              <w:rPr>
                <w:sz w:val="24"/>
                <w:szCs w:val="24"/>
              </w:rPr>
            </w:pPr>
            <w:r>
              <w:rPr>
                <w:kern w:val="0"/>
                <w:sz w:val="24"/>
                <w:szCs w:val="24"/>
                <w:lang w:bidi="ar"/>
              </w:rPr>
              <w:t>□</w:t>
            </w:r>
            <w:r>
              <w:rPr>
                <w:rFonts w:hint="eastAsia"/>
                <w:kern w:val="0"/>
                <w:sz w:val="24"/>
                <w:szCs w:val="24"/>
                <w:lang w:val="en-US" w:eastAsia="zh-CN" w:bidi="ar"/>
              </w:rPr>
              <w:t xml:space="preserve">是 </w:t>
            </w:r>
            <w:r>
              <w:rPr>
                <w:kern w:val="0"/>
                <w:sz w:val="24"/>
                <w:szCs w:val="24"/>
                <w:lang w:bidi="ar"/>
              </w:rPr>
              <w:t>□</w:t>
            </w:r>
            <w:r>
              <w:rPr>
                <w:rFonts w:hint="eastAsia"/>
                <w:kern w:val="0"/>
                <w:sz w:val="24"/>
                <w:szCs w:val="24"/>
                <w:lang w:val="en-US" w:eastAsia="zh-CN" w:bidi="ar"/>
              </w:rPr>
              <w:t>否</w:t>
            </w:r>
          </w:p>
        </w:tc>
      </w:tr>
      <w:tr w14:paraId="43E67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exact"/>
        </w:trPr>
        <w:tc>
          <w:tcPr>
            <w:tcW w:w="690" w:type="dxa"/>
            <w:vMerge w:val="restart"/>
            <w:noWrap w:val="0"/>
            <w:vAlign w:val="center"/>
          </w:tcPr>
          <w:p w14:paraId="266A133B">
            <w:pPr>
              <w:spacing w:line="240" w:lineRule="atLeast"/>
              <w:jc w:val="center"/>
              <w:rPr>
                <w:szCs w:val="21"/>
              </w:rPr>
            </w:pPr>
            <w:r>
              <w:rPr>
                <w:rFonts w:eastAsia="方正黑体_GBK"/>
                <w:szCs w:val="21"/>
              </w:rPr>
              <w:t>项目负责人</w:t>
            </w:r>
          </w:p>
        </w:tc>
        <w:tc>
          <w:tcPr>
            <w:tcW w:w="1912" w:type="dxa"/>
            <w:gridSpan w:val="3"/>
            <w:noWrap w:val="0"/>
            <w:vAlign w:val="center"/>
          </w:tcPr>
          <w:p w14:paraId="455EC757">
            <w:pPr>
              <w:spacing w:line="400" w:lineRule="atLeast"/>
              <w:jc w:val="center"/>
              <w:rPr>
                <w:rFonts w:eastAsia="仿宋_GB2312"/>
                <w:sz w:val="24"/>
                <w:szCs w:val="24"/>
              </w:rPr>
            </w:pPr>
            <w:r>
              <w:rPr>
                <w:rFonts w:eastAsia="仿宋_GB2312"/>
                <w:sz w:val="24"/>
                <w:szCs w:val="24"/>
              </w:rPr>
              <w:t>姓名</w:t>
            </w:r>
          </w:p>
        </w:tc>
        <w:tc>
          <w:tcPr>
            <w:tcW w:w="1763" w:type="dxa"/>
            <w:gridSpan w:val="4"/>
            <w:noWrap w:val="0"/>
            <w:vAlign w:val="center"/>
          </w:tcPr>
          <w:p w14:paraId="1D318886">
            <w:pPr>
              <w:spacing w:line="400" w:lineRule="atLeast"/>
              <w:jc w:val="center"/>
              <w:rPr>
                <w:rFonts w:eastAsia="仿宋_GB2312"/>
                <w:sz w:val="24"/>
                <w:szCs w:val="24"/>
              </w:rPr>
            </w:pPr>
          </w:p>
        </w:tc>
        <w:tc>
          <w:tcPr>
            <w:tcW w:w="870" w:type="dxa"/>
            <w:gridSpan w:val="2"/>
            <w:noWrap w:val="0"/>
            <w:vAlign w:val="center"/>
          </w:tcPr>
          <w:p w14:paraId="6108ADA5">
            <w:pPr>
              <w:spacing w:line="400" w:lineRule="atLeast"/>
              <w:jc w:val="center"/>
              <w:rPr>
                <w:rFonts w:eastAsia="仿宋_GB2312"/>
                <w:sz w:val="24"/>
                <w:szCs w:val="24"/>
              </w:rPr>
            </w:pPr>
            <w:r>
              <w:rPr>
                <w:rFonts w:eastAsia="仿宋_GB2312"/>
                <w:sz w:val="24"/>
                <w:szCs w:val="24"/>
              </w:rPr>
              <w:t>性别</w:t>
            </w:r>
          </w:p>
        </w:tc>
        <w:tc>
          <w:tcPr>
            <w:tcW w:w="1357" w:type="dxa"/>
            <w:gridSpan w:val="2"/>
            <w:noWrap w:val="0"/>
            <w:vAlign w:val="center"/>
          </w:tcPr>
          <w:p w14:paraId="362047C7">
            <w:pPr>
              <w:spacing w:line="400" w:lineRule="atLeast"/>
              <w:jc w:val="center"/>
              <w:rPr>
                <w:rFonts w:eastAsia="仿宋_GB2312"/>
                <w:sz w:val="24"/>
                <w:szCs w:val="24"/>
              </w:rPr>
            </w:pPr>
          </w:p>
        </w:tc>
        <w:tc>
          <w:tcPr>
            <w:tcW w:w="1679" w:type="dxa"/>
            <w:gridSpan w:val="3"/>
            <w:noWrap w:val="0"/>
            <w:vAlign w:val="center"/>
          </w:tcPr>
          <w:p w14:paraId="381D2A9D">
            <w:pPr>
              <w:spacing w:line="400" w:lineRule="atLeast"/>
              <w:jc w:val="center"/>
              <w:rPr>
                <w:rFonts w:eastAsia="仿宋_GB2312"/>
                <w:sz w:val="24"/>
                <w:szCs w:val="24"/>
              </w:rPr>
            </w:pPr>
            <w:r>
              <w:rPr>
                <w:rFonts w:eastAsia="仿宋_GB2312"/>
                <w:sz w:val="24"/>
                <w:szCs w:val="24"/>
              </w:rPr>
              <w:t>出生年月</w:t>
            </w:r>
          </w:p>
        </w:tc>
        <w:tc>
          <w:tcPr>
            <w:tcW w:w="1316" w:type="dxa"/>
            <w:noWrap w:val="0"/>
            <w:vAlign w:val="center"/>
          </w:tcPr>
          <w:p w14:paraId="3D4D1D4D">
            <w:pPr>
              <w:spacing w:line="400" w:lineRule="atLeast"/>
              <w:jc w:val="center"/>
              <w:rPr>
                <w:rFonts w:eastAsia="仿宋_GB2312"/>
                <w:sz w:val="24"/>
                <w:szCs w:val="24"/>
              </w:rPr>
            </w:pPr>
          </w:p>
        </w:tc>
      </w:tr>
      <w:tr w14:paraId="1D7FF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exact"/>
        </w:trPr>
        <w:tc>
          <w:tcPr>
            <w:tcW w:w="690" w:type="dxa"/>
            <w:vMerge w:val="continue"/>
            <w:noWrap w:val="0"/>
            <w:vAlign w:val="center"/>
          </w:tcPr>
          <w:p w14:paraId="7CC2E047">
            <w:pPr>
              <w:spacing w:line="240" w:lineRule="atLeast"/>
              <w:jc w:val="center"/>
              <w:rPr>
                <w:szCs w:val="21"/>
              </w:rPr>
            </w:pPr>
          </w:p>
        </w:tc>
        <w:tc>
          <w:tcPr>
            <w:tcW w:w="1912" w:type="dxa"/>
            <w:gridSpan w:val="3"/>
            <w:noWrap w:val="0"/>
            <w:vAlign w:val="center"/>
          </w:tcPr>
          <w:p w14:paraId="08AA0967">
            <w:pPr>
              <w:spacing w:line="400" w:lineRule="atLeast"/>
              <w:jc w:val="center"/>
              <w:rPr>
                <w:rFonts w:eastAsia="仿宋_GB2312"/>
                <w:sz w:val="24"/>
                <w:szCs w:val="24"/>
              </w:rPr>
            </w:pPr>
            <w:r>
              <w:rPr>
                <w:rFonts w:eastAsia="仿宋_GB2312"/>
                <w:sz w:val="24"/>
                <w:szCs w:val="24"/>
              </w:rPr>
              <w:t>职称</w:t>
            </w:r>
          </w:p>
        </w:tc>
        <w:tc>
          <w:tcPr>
            <w:tcW w:w="2633" w:type="dxa"/>
            <w:gridSpan w:val="6"/>
            <w:noWrap w:val="0"/>
            <w:vAlign w:val="center"/>
          </w:tcPr>
          <w:p w14:paraId="0D43EC1A">
            <w:pPr>
              <w:spacing w:line="400" w:lineRule="atLeast"/>
              <w:jc w:val="center"/>
              <w:rPr>
                <w:rFonts w:eastAsia="仿宋_GB2312"/>
                <w:sz w:val="24"/>
                <w:szCs w:val="24"/>
              </w:rPr>
            </w:pPr>
          </w:p>
        </w:tc>
        <w:tc>
          <w:tcPr>
            <w:tcW w:w="855" w:type="dxa"/>
            <w:noWrap w:val="0"/>
            <w:vAlign w:val="center"/>
          </w:tcPr>
          <w:p w14:paraId="7AB6AF48">
            <w:pPr>
              <w:spacing w:line="400" w:lineRule="atLeast"/>
              <w:jc w:val="center"/>
              <w:rPr>
                <w:rFonts w:eastAsia="仿宋_GB2312"/>
                <w:sz w:val="24"/>
                <w:szCs w:val="24"/>
              </w:rPr>
            </w:pPr>
            <w:r>
              <w:rPr>
                <w:rFonts w:eastAsia="仿宋_GB2312"/>
                <w:sz w:val="24"/>
                <w:szCs w:val="24"/>
              </w:rPr>
              <w:t>专业</w:t>
            </w:r>
          </w:p>
        </w:tc>
        <w:tc>
          <w:tcPr>
            <w:tcW w:w="3497" w:type="dxa"/>
            <w:gridSpan w:val="5"/>
            <w:noWrap w:val="0"/>
            <w:vAlign w:val="center"/>
          </w:tcPr>
          <w:p w14:paraId="59F44508">
            <w:pPr>
              <w:spacing w:line="400" w:lineRule="atLeast"/>
              <w:jc w:val="center"/>
              <w:rPr>
                <w:rFonts w:eastAsia="仿宋_GB2312"/>
                <w:sz w:val="24"/>
                <w:szCs w:val="24"/>
              </w:rPr>
            </w:pPr>
          </w:p>
        </w:tc>
      </w:tr>
      <w:tr w14:paraId="49408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exact"/>
        </w:trPr>
        <w:tc>
          <w:tcPr>
            <w:tcW w:w="690" w:type="dxa"/>
            <w:vMerge w:val="continue"/>
            <w:noWrap w:val="0"/>
            <w:vAlign w:val="center"/>
          </w:tcPr>
          <w:p w14:paraId="2C1FC611">
            <w:pPr>
              <w:spacing w:line="240" w:lineRule="atLeast"/>
              <w:jc w:val="center"/>
              <w:rPr>
                <w:szCs w:val="21"/>
              </w:rPr>
            </w:pPr>
          </w:p>
        </w:tc>
        <w:tc>
          <w:tcPr>
            <w:tcW w:w="1912" w:type="dxa"/>
            <w:gridSpan w:val="3"/>
            <w:noWrap w:val="0"/>
            <w:vAlign w:val="center"/>
          </w:tcPr>
          <w:p w14:paraId="53530175">
            <w:pPr>
              <w:spacing w:line="400" w:lineRule="atLeast"/>
              <w:jc w:val="center"/>
              <w:rPr>
                <w:rFonts w:eastAsia="仿宋_GB2312"/>
                <w:sz w:val="24"/>
                <w:szCs w:val="24"/>
              </w:rPr>
            </w:pPr>
            <w:r>
              <w:rPr>
                <w:rFonts w:eastAsia="仿宋_GB2312"/>
                <w:sz w:val="24"/>
                <w:szCs w:val="24"/>
              </w:rPr>
              <w:t>学位</w:t>
            </w:r>
          </w:p>
        </w:tc>
        <w:tc>
          <w:tcPr>
            <w:tcW w:w="2633" w:type="dxa"/>
            <w:gridSpan w:val="6"/>
            <w:noWrap w:val="0"/>
            <w:vAlign w:val="center"/>
          </w:tcPr>
          <w:p w14:paraId="31EB32A2">
            <w:pPr>
              <w:spacing w:line="400" w:lineRule="atLeast"/>
              <w:jc w:val="center"/>
              <w:rPr>
                <w:rFonts w:eastAsia="仿宋_GB2312"/>
                <w:sz w:val="24"/>
                <w:szCs w:val="24"/>
              </w:rPr>
            </w:pPr>
          </w:p>
        </w:tc>
        <w:tc>
          <w:tcPr>
            <w:tcW w:w="855" w:type="dxa"/>
            <w:noWrap w:val="0"/>
            <w:vAlign w:val="center"/>
          </w:tcPr>
          <w:p w14:paraId="49AAC451">
            <w:pPr>
              <w:spacing w:line="400" w:lineRule="atLeast"/>
              <w:jc w:val="center"/>
              <w:rPr>
                <w:rFonts w:eastAsia="仿宋_GB2312"/>
                <w:sz w:val="24"/>
                <w:szCs w:val="24"/>
              </w:rPr>
            </w:pPr>
            <w:r>
              <w:rPr>
                <w:rFonts w:eastAsia="仿宋_GB2312"/>
                <w:sz w:val="24"/>
                <w:szCs w:val="24"/>
              </w:rPr>
              <w:t>学历</w:t>
            </w:r>
          </w:p>
        </w:tc>
        <w:tc>
          <w:tcPr>
            <w:tcW w:w="3497" w:type="dxa"/>
            <w:gridSpan w:val="5"/>
            <w:noWrap w:val="0"/>
            <w:vAlign w:val="center"/>
          </w:tcPr>
          <w:p w14:paraId="29AF6993">
            <w:pPr>
              <w:spacing w:line="400" w:lineRule="atLeast"/>
              <w:jc w:val="center"/>
              <w:rPr>
                <w:rFonts w:eastAsia="仿宋_GB2312"/>
                <w:sz w:val="24"/>
                <w:szCs w:val="24"/>
              </w:rPr>
            </w:pPr>
          </w:p>
        </w:tc>
      </w:tr>
      <w:tr w14:paraId="13DB5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exact"/>
        </w:trPr>
        <w:tc>
          <w:tcPr>
            <w:tcW w:w="690" w:type="dxa"/>
            <w:vMerge w:val="continue"/>
            <w:noWrap w:val="0"/>
            <w:vAlign w:val="center"/>
          </w:tcPr>
          <w:p w14:paraId="376B91E5">
            <w:pPr>
              <w:spacing w:line="240" w:lineRule="atLeast"/>
              <w:jc w:val="center"/>
              <w:rPr>
                <w:szCs w:val="21"/>
              </w:rPr>
            </w:pPr>
          </w:p>
        </w:tc>
        <w:tc>
          <w:tcPr>
            <w:tcW w:w="1912" w:type="dxa"/>
            <w:gridSpan w:val="3"/>
            <w:noWrap w:val="0"/>
            <w:vAlign w:val="center"/>
          </w:tcPr>
          <w:p w14:paraId="0D7112D1">
            <w:pPr>
              <w:spacing w:line="400" w:lineRule="atLeast"/>
              <w:jc w:val="center"/>
              <w:rPr>
                <w:rFonts w:eastAsia="仿宋_GB2312"/>
                <w:sz w:val="24"/>
                <w:szCs w:val="24"/>
              </w:rPr>
            </w:pPr>
            <w:r>
              <w:rPr>
                <w:rFonts w:eastAsia="仿宋_GB2312"/>
                <w:sz w:val="24"/>
                <w:szCs w:val="24"/>
              </w:rPr>
              <w:t>所在单位及部门</w:t>
            </w:r>
          </w:p>
        </w:tc>
        <w:tc>
          <w:tcPr>
            <w:tcW w:w="3990" w:type="dxa"/>
            <w:gridSpan w:val="8"/>
            <w:noWrap w:val="0"/>
            <w:vAlign w:val="center"/>
          </w:tcPr>
          <w:p w14:paraId="3368DFF6">
            <w:pPr>
              <w:spacing w:line="400" w:lineRule="atLeast"/>
              <w:jc w:val="center"/>
              <w:rPr>
                <w:rFonts w:eastAsia="仿宋_GB2312"/>
                <w:sz w:val="24"/>
                <w:szCs w:val="24"/>
              </w:rPr>
            </w:pPr>
          </w:p>
        </w:tc>
        <w:tc>
          <w:tcPr>
            <w:tcW w:w="698" w:type="dxa"/>
            <w:noWrap w:val="0"/>
            <w:vAlign w:val="center"/>
          </w:tcPr>
          <w:p w14:paraId="79824B6A">
            <w:pPr>
              <w:spacing w:line="400" w:lineRule="atLeast"/>
              <w:jc w:val="center"/>
              <w:rPr>
                <w:rFonts w:eastAsia="仿宋_GB2312"/>
                <w:sz w:val="24"/>
                <w:szCs w:val="24"/>
              </w:rPr>
            </w:pPr>
            <w:r>
              <w:rPr>
                <w:rFonts w:eastAsia="仿宋_GB2312"/>
                <w:sz w:val="24"/>
                <w:szCs w:val="24"/>
              </w:rPr>
              <w:t>电话</w:t>
            </w:r>
          </w:p>
        </w:tc>
        <w:tc>
          <w:tcPr>
            <w:tcW w:w="2297" w:type="dxa"/>
            <w:gridSpan w:val="3"/>
            <w:noWrap w:val="0"/>
            <w:vAlign w:val="center"/>
          </w:tcPr>
          <w:p w14:paraId="519BC66C">
            <w:pPr>
              <w:spacing w:line="400" w:lineRule="atLeast"/>
              <w:jc w:val="center"/>
              <w:rPr>
                <w:rFonts w:eastAsia="仿宋_GB2312"/>
                <w:sz w:val="24"/>
                <w:szCs w:val="24"/>
              </w:rPr>
            </w:pPr>
          </w:p>
        </w:tc>
      </w:tr>
      <w:tr w14:paraId="101B2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2" w:hRule="exact"/>
        </w:trPr>
        <w:tc>
          <w:tcPr>
            <w:tcW w:w="690" w:type="dxa"/>
            <w:vMerge w:val="continue"/>
            <w:noWrap w:val="0"/>
            <w:vAlign w:val="center"/>
          </w:tcPr>
          <w:p w14:paraId="416561E9">
            <w:pPr>
              <w:spacing w:line="240" w:lineRule="atLeast"/>
              <w:jc w:val="center"/>
              <w:rPr>
                <w:szCs w:val="21"/>
              </w:rPr>
            </w:pPr>
          </w:p>
        </w:tc>
        <w:tc>
          <w:tcPr>
            <w:tcW w:w="2808" w:type="dxa"/>
            <w:gridSpan w:val="5"/>
            <w:noWrap w:val="0"/>
            <w:vAlign w:val="center"/>
          </w:tcPr>
          <w:p w14:paraId="0748156B">
            <w:pPr>
              <w:spacing w:line="240" w:lineRule="atLeast"/>
              <w:jc w:val="center"/>
              <w:rPr>
                <w:rFonts w:hint="eastAsia" w:eastAsia="仿宋_GB2312"/>
                <w:sz w:val="24"/>
                <w:szCs w:val="24"/>
                <w:lang w:eastAsia="zh-CN"/>
              </w:rPr>
            </w:pPr>
            <w:r>
              <w:rPr>
                <w:rFonts w:eastAsia="仿宋_GB2312"/>
                <w:sz w:val="24"/>
                <w:szCs w:val="24"/>
              </w:rPr>
              <w:t>依托</w:t>
            </w:r>
            <w:r>
              <w:rPr>
                <w:rFonts w:hint="eastAsia" w:eastAsia="仿宋_GB2312"/>
                <w:sz w:val="24"/>
                <w:szCs w:val="24"/>
                <w:lang w:val="en-US" w:eastAsia="zh-CN"/>
              </w:rPr>
              <w:t>平台</w:t>
            </w:r>
          </w:p>
        </w:tc>
        <w:tc>
          <w:tcPr>
            <w:tcW w:w="6089" w:type="dxa"/>
            <w:gridSpan w:val="10"/>
            <w:noWrap w:val="0"/>
            <w:vAlign w:val="center"/>
          </w:tcPr>
          <w:p w14:paraId="6EC4ADF5">
            <w:pPr>
              <w:spacing w:line="240" w:lineRule="atLeast"/>
              <w:jc w:val="center"/>
              <w:rPr>
                <w:rFonts w:eastAsia="仿宋_GB2312"/>
                <w:sz w:val="24"/>
                <w:szCs w:val="24"/>
              </w:rPr>
            </w:pPr>
          </w:p>
        </w:tc>
      </w:tr>
      <w:tr w14:paraId="1FF5F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3" w:hRule="exact"/>
        </w:trPr>
        <w:tc>
          <w:tcPr>
            <w:tcW w:w="690" w:type="dxa"/>
            <w:vMerge w:val="restart"/>
            <w:noWrap w:val="0"/>
            <w:vAlign w:val="center"/>
          </w:tcPr>
          <w:p w14:paraId="55A393EB">
            <w:pPr>
              <w:spacing w:line="240" w:lineRule="atLeast"/>
              <w:jc w:val="center"/>
              <w:rPr>
                <w:rFonts w:eastAsia="方正黑体_GBK"/>
                <w:szCs w:val="21"/>
              </w:rPr>
            </w:pPr>
            <w:r>
              <w:rPr>
                <w:rFonts w:eastAsia="方正黑体_GBK"/>
                <w:szCs w:val="21"/>
              </w:rPr>
              <w:t>其他项目组成员</w:t>
            </w:r>
          </w:p>
        </w:tc>
        <w:tc>
          <w:tcPr>
            <w:tcW w:w="1365" w:type="dxa"/>
            <w:gridSpan w:val="2"/>
            <w:noWrap w:val="0"/>
            <w:vAlign w:val="center"/>
          </w:tcPr>
          <w:p w14:paraId="1D2D4B03">
            <w:pPr>
              <w:spacing w:line="240" w:lineRule="atLeast"/>
              <w:jc w:val="center"/>
              <w:rPr>
                <w:rFonts w:eastAsia="仿宋_GB2312"/>
                <w:sz w:val="24"/>
                <w:szCs w:val="24"/>
              </w:rPr>
            </w:pPr>
            <w:r>
              <w:rPr>
                <w:rFonts w:eastAsia="仿宋_GB2312"/>
                <w:sz w:val="24"/>
                <w:szCs w:val="24"/>
              </w:rPr>
              <w:t>姓名</w:t>
            </w:r>
          </w:p>
        </w:tc>
        <w:tc>
          <w:tcPr>
            <w:tcW w:w="1443" w:type="dxa"/>
            <w:gridSpan w:val="3"/>
            <w:noWrap w:val="0"/>
            <w:vAlign w:val="center"/>
          </w:tcPr>
          <w:p w14:paraId="25D49C7C">
            <w:pPr>
              <w:spacing w:line="240" w:lineRule="atLeast"/>
              <w:jc w:val="center"/>
              <w:rPr>
                <w:rFonts w:eastAsia="仿宋_GB2312"/>
                <w:sz w:val="24"/>
                <w:szCs w:val="24"/>
              </w:rPr>
            </w:pPr>
            <w:r>
              <w:rPr>
                <w:rFonts w:eastAsia="仿宋_GB2312"/>
                <w:sz w:val="24"/>
                <w:szCs w:val="24"/>
              </w:rPr>
              <w:t>职称</w:t>
            </w:r>
          </w:p>
        </w:tc>
        <w:tc>
          <w:tcPr>
            <w:tcW w:w="992" w:type="dxa"/>
            <w:gridSpan w:val="3"/>
            <w:noWrap w:val="0"/>
            <w:tcMar>
              <w:left w:w="57" w:type="dxa"/>
              <w:right w:w="57" w:type="dxa"/>
            </w:tcMar>
            <w:vAlign w:val="center"/>
          </w:tcPr>
          <w:p w14:paraId="039BF350">
            <w:pPr>
              <w:spacing w:line="240" w:lineRule="atLeast"/>
              <w:jc w:val="center"/>
              <w:rPr>
                <w:rFonts w:eastAsia="仿宋_GB2312"/>
                <w:sz w:val="24"/>
                <w:szCs w:val="24"/>
              </w:rPr>
            </w:pPr>
            <w:r>
              <w:rPr>
                <w:rFonts w:eastAsia="仿宋_GB2312"/>
                <w:sz w:val="24"/>
                <w:szCs w:val="24"/>
              </w:rPr>
              <w:t>性别</w:t>
            </w:r>
          </w:p>
        </w:tc>
        <w:tc>
          <w:tcPr>
            <w:tcW w:w="2102" w:type="dxa"/>
            <w:gridSpan w:val="3"/>
            <w:noWrap w:val="0"/>
            <w:vAlign w:val="center"/>
          </w:tcPr>
          <w:p w14:paraId="57ADED33">
            <w:pPr>
              <w:spacing w:line="240" w:lineRule="atLeast"/>
              <w:jc w:val="center"/>
              <w:rPr>
                <w:rFonts w:eastAsia="仿宋_GB2312"/>
                <w:sz w:val="24"/>
                <w:szCs w:val="24"/>
              </w:rPr>
            </w:pPr>
            <w:r>
              <w:rPr>
                <w:rFonts w:eastAsia="仿宋_GB2312"/>
                <w:sz w:val="24"/>
                <w:szCs w:val="24"/>
              </w:rPr>
              <w:t>工作单位</w:t>
            </w:r>
          </w:p>
        </w:tc>
        <w:tc>
          <w:tcPr>
            <w:tcW w:w="1679" w:type="dxa"/>
            <w:gridSpan w:val="3"/>
            <w:noWrap w:val="0"/>
            <w:vAlign w:val="center"/>
          </w:tcPr>
          <w:p w14:paraId="5646F953">
            <w:pPr>
              <w:spacing w:line="240" w:lineRule="atLeast"/>
              <w:jc w:val="center"/>
              <w:rPr>
                <w:rFonts w:eastAsia="仿宋_GB2312"/>
                <w:sz w:val="24"/>
                <w:szCs w:val="24"/>
              </w:rPr>
            </w:pPr>
            <w:r>
              <w:rPr>
                <w:rFonts w:eastAsia="仿宋_GB2312"/>
                <w:sz w:val="24"/>
                <w:szCs w:val="24"/>
              </w:rPr>
              <w:t>项目分工</w:t>
            </w:r>
          </w:p>
        </w:tc>
        <w:tc>
          <w:tcPr>
            <w:tcW w:w="1316" w:type="dxa"/>
            <w:noWrap w:val="0"/>
            <w:vAlign w:val="center"/>
          </w:tcPr>
          <w:p w14:paraId="17A78505">
            <w:pPr>
              <w:spacing w:line="240" w:lineRule="atLeast"/>
              <w:jc w:val="center"/>
              <w:rPr>
                <w:rFonts w:eastAsia="仿宋_GB2312"/>
                <w:sz w:val="24"/>
                <w:szCs w:val="24"/>
              </w:rPr>
            </w:pPr>
            <w:r>
              <w:rPr>
                <w:rFonts w:eastAsia="仿宋_GB2312"/>
                <w:sz w:val="24"/>
                <w:szCs w:val="24"/>
              </w:rPr>
              <w:t>签名</w:t>
            </w:r>
          </w:p>
        </w:tc>
      </w:tr>
      <w:tr w14:paraId="0DF02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exact"/>
        </w:trPr>
        <w:tc>
          <w:tcPr>
            <w:tcW w:w="690" w:type="dxa"/>
            <w:vMerge w:val="continue"/>
            <w:noWrap w:val="0"/>
            <w:vAlign w:val="center"/>
          </w:tcPr>
          <w:p w14:paraId="48044B7D">
            <w:pPr>
              <w:spacing w:line="240" w:lineRule="atLeast"/>
              <w:jc w:val="center"/>
              <w:rPr>
                <w:szCs w:val="21"/>
              </w:rPr>
            </w:pPr>
          </w:p>
        </w:tc>
        <w:tc>
          <w:tcPr>
            <w:tcW w:w="1365" w:type="dxa"/>
            <w:gridSpan w:val="2"/>
            <w:noWrap w:val="0"/>
            <w:vAlign w:val="center"/>
          </w:tcPr>
          <w:p w14:paraId="5B2F52BC">
            <w:pPr>
              <w:spacing w:line="240" w:lineRule="atLeast"/>
              <w:jc w:val="center"/>
              <w:rPr>
                <w:rFonts w:eastAsia="仿宋_GB2312"/>
                <w:sz w:val="24"/>
                <w:szCs w:val="24"/>
              </w:rPr>
            </w:pPr>
          </w:p>
        </w:tc>
        <w:tc>
          <w:tcPr>
            <w:tcW w:w="1443" w:type="dxa"/>
            <w:gridSpan w:val="3"/>
            <w:noWrap w:val="0"/>
            <w:vAlign w:val="center"/>
          </w:tcPr>
          <w:p w14:paraId="551FA2C7">
            <w:pPr>
              <w:spacing w:line="240" w:lineRule="atLeast"/>
              <w:jc w:val="center"/>
              <w:rPr>
                <w:rFonts w:eastAsia="仿宋_GB2312"/>
                <w:sz w:val="24"/>
                <w:szCs w:val="24"/>
              </w:rPr>
            </w:pPr>
          </w:p>
        </w:tc>
        <w:tc>
          <w:tcPr>
            <w:tcW w:w="992" w:type="dxa"/>
            <w:gridSpan w:val="3"/>
            <w:noWrap w:val="0"/>
            <w:vAlign w:val="center"/>
          </w:tcPr>
          <w:p w14:paraId="470DE435">
            <w:pPr>
              <w:spacing w:line="240" w:lineRule="atLeast"/>
              <w:jc w:val="center"/>
              <w:rPr>
                <w:rFonts w:eastAsia="仿宋_GB2312"/>
                <w:sz w:val="24"/>
                <w:szCs w:val="24"/>
              </w:rPr>
            </w:pPr>
          </w:p>
        </w:tc>
        <w:tc>
          <w:tcPr>
            <w:tcW w:w="2102" w:type="dxa"/>
            <w:gridSpan w:val="3"/>
            <w:noWrap w:val="0"/>
            <w:vAlign w:val="center"/>
          </w:tcPr>
          <w:p w14:paraId="6C79C8F8">
            <w:pPr>
              <w:spacing w:line="240" w:lineRule="atLeast"/>
              <w:jc w:val="center"/>
              <w:rPr>
                <w:rFonts w:eastAsia="仿宋_GB2312"/>
                <w:sz w:val="24"/>
                <w:szCs w:val="24"/>
              </w:rPr>
            </w:pPr>
          </w:p>
        </w:tc>
        <w:tc>
          <w:tcPr>
            <w:tcW w:w="1679" w:type="dxa"/>
            <w:gridSpan w:val="3"/>
            <w:noWrap w:val="0"/>
            <w:vAlign w:val="center"/>
          </w:tcPr>
          <w:p w14:paraId="558A620C">
            <w:pPr>
              <w:widowControl/>
              <w:spacing w:line="240" w:lineRule="atLeast"/>
              <w:jc w:val="center"/>
              <w:rPr>
                <w:rFonts w:eastAsia="仿宋_GB2312"/>
                <w:sz w:val="24"/>
                <w:szCs w:val="24"/>
              </w:rPr>
            </w:pPr>
          </w:p>
        </w:tc>
        <w:tc>
          <w:tcPr>
            <w:tcW w:w="1316" w:type="dxa"/>
            <w:noWrap w:val="0"/>
            <w:vAlign w:val="center"/>
          </w:tcPr>
          <w:p w14:paraId="42F8B827">
            <w:pPr>
              <w:spacing w:line="240" w:lineRule="atLeast"/>
              <w:jc w:val="center"/>
              <w:rPr>
                <w:rFonts w:eastAsia="仿宋_GB2312"/>
                <w:sz w:val="24"/>
                <w:szCs w:val="24"/>
              </w:rPr>
            </w:pPr>
          </w:p>
        </w:tc>
      </w:tr>
      <w:tr w14:paraId="53F74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exact"/>
        </w:trPr>
        <w:tc>
          <w:tcPr>
            <w:tcW w:w="690" w:type="dxa"/>
            <w:vMerge w:val="continue"/>
            <w:noWrap w:val="0"/>
            <w:vAlign w:val="center"/>
          </w:tcPr>
          <w:p w14:paraId="39D4EB35">
            <w:pPr>
              <w:spacing w:line="240" w:lineRule="atLeast"/>
              <w:jc w:val="center"/>
              <w:rPr>
                <w:szCs w:val="21"/>
              </w:rPr>
            </w:pPr>
          </w:p>
        </w:tc>
        <w:tc>
          <w:tcPr>
            <w:tcW w:w="1365" w:type="dxa"/>
            <w:gridSpan w:val="2"/>
            <w:noWrap w:val="0"/>
            <w:vAlign w:val="center"/>
          </w:tcPr>
          <w:p w14:paraId="6C1A74B7">
            <w:pPr>
              <w:spacing w:line="240" w:lineRule="atLeast"/>
              <w:jc w:val="center"/>
              <w:rPr>
                <w:rFonts w:eastAsia="仿宋_GB2312"/>
                <w:sz w:val="24"/>
                <w:szCs w:val="24"/>
              </w:rPr>
            </w:pPr>
          </w:p>
        </w:tc>
        <w:tc>
          <w:tcPr>
            <w:tcW w:w="1443" w:type="dxa"/>
            <w:gridSpan w:val="3"/>
            <w:noWrap w:val="0"/>
            <w:vAlign w:val="center"/>
          </w:tcPr>
          <w:p w14:paraId="2976D898">
            <w:pPr>
              <w:spacing w:line="240" w:lineRule="atLeast"/>
              <w:jc w:val="center"/>
              <w:rPr>
                <w:rFonts w:eastAsia="仿宋_GB2312"/>
                <w:sz w:val="24"/>
                <w:szCs w:val="24"/>
              </w:rPr>
            </w:pPr>
          </w:p>
        </w:tc>
        <w:tc>
          <w:tcPr>
            <w:tcW w:w="992" w:type="dxa"/>
            <w:gridSpan w:val="3"/>
            <w:noWrap w:val="0"/>
            <w:vAlign w:val="center"/>
          </w:tcPr>
          <w:p w14:paraId="5E8FBBE1">
            <w:pPr>
              <w:spacing w:line="240" w:lineRule="atLeast"/>
              <w:jc w:val="center"/>
              <w:rPr>
                <w:rFonts w:eastAsia="仿宋_GB2312"/>
                <w:sz w:val="24"/>
                <w:szCs w:val="24"/>
              </w:rPr>
            </w:pPr>
          </w:p>
        </w:tc>
        <w:tc>
          <w:tcPr>
            <w:tcW w:w="2102" w:type="dxa"/>
            <w:gridSpan w:val="3"/>
            <w:noWrap w:val="0"/>
            <w:vAlign w:val="center"/>
          </w:tcPr>
          <w:p w14:paraId="3D162A9F">
            <w:pPr>
              <w:spacing w:line="240" w:lineRule="atLeast"/>
              <w:jc w:val="center"/>
              <w:rPr>
                <w:rFonts w:eastAsia="仿宋_GB2312"/>
                <w:sz w:val="24"/>
                <w:szCs w:val="24"/>
              </w:rPr>
            </w:pPr>
          </w:p>
        </w:tc>
        <w:tc>
          <w:tcPr>
            <w:tcW w:w="1679" w:type="dxa"/>
            <w:gridSpan w:val="3"/>
            <w:noWrap w:val="0"/>
            <w:vAlign w:val="center"/>
          </w:tcPr>
          <w:p w14:paraId="449C03A6">
            <w:pPr>
              <w:widowControl/>
              <w:spacing w:line="240" w:lineRule="atLeast"/>
              <w:jc w:val="center"/>
              <w:rPr>
                <w:rFonts w:eastAsia="仿宋_GB2312"/>
                <w:sz w:val="24"/>
                <w:szCs w:val="24"/>
              </w:rPr>
            </w:pPr>
          </w:p>
        </w:tc>
        <w:tc>
          <w:tcPr>
            <w:tcW w:w="1316" w:type="dxa"/>
            <w:noWrap w:val="0"/>
            <w:vAlign w:val="center"/>
          </w:tcPr>
          <w:p w14:paraId="3AC48C89">
            <w:pPr>
              <w:spacing w:line="240" w:lineRule="atLeast"/>
              <w:jc w:val="center"/>
              <w:rPr>
                <w:rFonts w:eastAsia="仿宋_GB2312"/>
                <w:sz w:val="24"/>
                <w:szCs w:val="24"/>
              </w:rPr>
            </w:pPr>
          </w:p>
        </w:tc>
      </w:tr>
      <w:tr w14:paraId="446F1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exact"/>
        </w:trPr>
        <w:tc>
          <w:tcPr>
            <w:tcW w:w="690" w:type="dxa"/>
            <w:vMerge w:val="continue"/>
            <w:noWrap w:val="0"/>
            <w:vAlign w:val="center"/>
          </w:tcPr>
          <w:p w14:paraId="2154DB24">
            <w:pPr>
              <w:spacing w:line="240" w:lineRule="atLeast"/>
              <w:jc w:val="center"/>
              <w:rPr>
                <w:szCs w:val="21"/>
              </w:rPr>
            </w:pPr>
          </w:p>
        </w:tc>
        <w:tc>
          <w:tcPr>
            <w:tcW w:w="1365" w:type="dxa"/>
            <w:gridSpan w:val="2"/>
            <w:noWrap w:val="0"/>
            <w:vAlign w:val="center"/>
          </w:tcPr>
          <w:p w14:paraId="0CBEA12A">
            <w:pPr>
              <w:spacing w:line="240" w:lineRule="atLeast"/>
              <w:jc w:val="center"/>
              <w:rPr>
                <w:rFonts w:eastAsia="仿宋_GB2312"/>
                <w:sz w:val="24"/>
                <w:szCs w:val="24"/>
              </w:rPr>
            </w:pPr>
          </w:p>
        </w:tc>
        <w:tc>
          <w:tcPr>
            <w:tcW w:w="1443" w:type="dxa"/>
            <w:gridSpan w:val="3"/>
            <w:noWrap w:val="0"/>
            <w:vAlign w:val="center"/>
          </w:tcPr>
          <w:p w14:paraId="4A5DAF2D">
            <w:pPr>
              <w:spacing w:line="240" w:lineRule="atLeast"/>
              <w:jc w:val="center"/>
              <w:rPr>
                <w:rFonts w:eastAsia="仿宋_GB2312"/>
                <w:sz w:val="24"/>
                <w:szCs w:val="24"/>
              </w:rPr>
            </w:pPr>
          </w:p>
        </w:tc>
        <w:tc>
          <w:tcPr>
            <w:tcW w:w="992" w:type="dxa"/>
            <w:gridSpan w:val="3"/>
            <w:noWrap w:val="0"/>
            <w:vAlign w:val="center"/>
          </w:tcPr>
          <w:p w14:paraId="3304E2C9">
            <w:pPr>
              <w:spacing w:line="240" w:lineRule="atLeast"/>
              <w:jc w:val="center"/>
              <w:rPr>
                <w:rFonts w:eastAsia="仿宋_GB2312"/>
                <w:sz w:val="24"/>
                <w:szCs w:val="24"/>
              </w:rPr>
            </w:pPr>
          </w:p>
        </w:tc>
        <w:tc>
          <w:tcPr>
            <w:tcW w:w="2102" w:type="dxa"/>
            <w:gridSpan w:val="3"/>
            <w:noWrap w:val="0"/>
            <w:vAlign w:val="center"/>
          </w:tcPr>
          <w:p w14:paraId="2A05AA20">
            <w:pPr>
              <w:spacing w:line="240" w:lineRule="atLeast"/>
              <w:jc w:val="center"/>
              <w:rPr>
                <w:rFonts w:eastAsia="仿宋_GB2312"/>
                <w:sz w:val="24"/>
                <w:szCs w:val="24"/>
              </w:rPr>
            </w:pPr>
          </w:p>
        </w:tc>
        <w:tc>
          <w:tcPr>
            <w:tcW w:w="1679" w:type="dxa"/>
            <w:gridSpan w:val="3"/>
            <w:noWrap w:val="0"/>
            <w:vAlign w:val="center"/>
          </w:tcPr>
          <w:p w14:paraId="315DD8CE">
            <w:pPr>
              <w:widowControl/>
              <w:spacing w:line="240" w:lineRule="atLeast"/>
              <w:jc w:val="center"/>
              <w:rPr>
                <w:rFonts w:eastAsia="仿宋_GB2312"/>
                <w:sz w:val="24"/>
                <w:szCs w:val="24"/>
              </w:rPr>
            </w:pPr>
          </w:p>
        </w:tc>
        <w:tc>
          <w:tcPr>
            <w:tcW w:w="1316" w:type="dxa"/>
            <w:noWrap w:val="0"/>
            <w:vAlign w:val="center"/>
          </w:tcPr>
          <w:p w14:paraId="35DE7D86">
            <w:pPr>
              <w:spacing w:line="240" w:lineRule="atLeast"/>
              <w:jc w:val="center"/>
              <w:rPr>
                <w:rFonts w:eastAsia="仿宋_GB2312"/>
                <w:sz w:val="24"/>
                <w:szCs w:val="24"/>
              </w:rPr>
            </w:pPr>
          </w:p>
        </w:tc>
      </w:tr>
      <w:tr w14:paraId="1E4D2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exact"/>
        </w:trPr>
        <w:tc>
          <w:tcPr>
            <w:tcW w:w="690" w:type="dxa"/>
            <w:vMerge w:val="continue"/>
            <w:noWrap w:val="0"/>
            <w:vAlign w:val="center"/>
          </w:tcPr>
          <w:p w14:paraId="64F5CC5A">
            <w:pPr>
              <w:spacing w:line="240" w:lineRule="atLeast"/>
              <w:jc w:val="center"/>
              <w:rPr>
                <w:szCs w:val="21"/>
              </w:rPr>
            </w:pPr>
          </w:p>
        </w:tc>
        <w:tc>
          <w:tcPr>
            <w:tcW w:w="1365" w:type="dxa"/>
            <w:gridSpan w:val="2"/>
            <w:noWrap w:val="0"/>
            <w:vAlign w:val="center"/>
          </w:tcPr>
          <w:p w14:paraId="17A52ABA">
            <w:pPr>
              <w:spacing w:line="240" w:lineRule="atLeast"/>
              <w:jc w:val="center"/>
              <w:rPr>
                <w:rFonts w:eastAsia="仿宋_GB2312"/>
                <w:sz w:val="24"/>
                <w:szCs w:val="24"/>
              </w:rPr>
            </w:pPr>
          </w:p>
        </w:tc>
        <w:tc>
          <w:tcPr>
            <w:tcW w:w="1443" w:type="dxa"/>
            <w:gridSpan w:val="3"/>
            <w:noWrap w:val="0"/>
            <w:vAlign w:val="center"/>
          </w:tcPr>
          <w:p w14:paraId="66FD70BC">
            <w:pPr>
              <w:spacing w:line="240" w:lineRule="atLeast"/>
              <w:jc w:val="center"/>
              <w:rPr>
                <w:rFonts w:eastAsia="仿宋_GB2312"/>
                <w:sz w:val="24"/>
                <w:szCs w:val="24"/>
              </w:rPr>
            </w:pPr>
          </w:p>
        </w:tc>
        <w:tc>
          <w:tcPr>
            <w:tcW w:w="992" w:type="dxa"/>
            <w:gridSpan w:val="3"/>
            <w:noWrap w:val="0"/>
            <w:vAlign w:val="center"/>
          </w:tcPr>
          <w:p w14:paraId="39E5C51E">
            <w:pPr>
              <w:spacing w:line="240" w:lineRule="atLeast"/>
              <w:jc w:val="center"/>
              <w:rPr>
                <w:rFonts w:eastAsia="仿宋_GB2312"/>
                <w:sz w:val="24"/>
                <w:szCs w:val="24"/>
              </w:rPr>
            </w:pPr>
          </w:p>
        </w:tc>
        <w:tc>
          <w:tcPr>
            <w:tcW w:w="2102" w:type="dxa"/>
            <w:gridSpan w:val="3"/>
            <w:noWrap w:val="0"/>
            <w:vAlign w:val="center"/>
          </w:tcPr>
          <w:p w14:paraId="523E7965">
            <w:pPr>
              <w:spacing w:line="240" w:lineRule="atLeast"/>
              <w:jc w:val="center"/>
              <w:rPr>
                <w:rFonts w:eastAsia="仿宋_GB2312"/>
                <w:sz w:val="24"/>
                <w:szCs w:val="24"/>
              </w:rPr>
            </w:pPr>
          </w:p>
        </w:tc>
        <w:tc>
          <w:tcPr>
            <w:tcW w:w="1679" w:type="dxa"/>
            <w:gridSpan w:val="3"/>
            <w:noWrap w:val="0"/>
            <w:vAlign w:val="center"/>
          </w:tcPr>
          <w:p w14:paraId="3FECD711">
            <w:pPr>
              <w:widowControl/>
              <w:spacing w:line="240" w:lineRule="atLeast"/>
              <w:jc w:val="center"/>
              <w:rPr>
                <w:rFonts w:eastAsia="仿宋_GB2312"/>
                <w:sz w:val="24"/>
                <w:szCs w:val="24"/>
              </w:rPr>
            </w:pPr>
          </w:p>
        </w:tc>
        <w:tc>
          <w:tcPr>
            <w:tcW w:w="1316" w:type="dxa"/>
            <w:noWrap w:val="0"/>
            <w:vAlign w:val="center"/>
          </w:tcPr>
          <w:p w14:paraId="65690CE1">
            <w:pPr>
              <w:spacing w:line="240" w:lineRule="atLeast"/>
              <w:jc w:val="center"/>
              <w:rPr>
                <w:rFonts w:eastAsia="仿宋_GB2312"/>
                <w:sz w:val="24"/>
                <w:szCs w:val="24"/>
              </w:rPr>
            </w:pPr>
          </w:p>
        </w:tc>
      </w:tr>
      <w:tr w14:paraId="5D141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exact"/>
        </w:trPr>
        <w:tc>
          <w:tcPr>
            <w:tcW w:w="690" w:type="dxa"/>
            <w:vMerge w:val="continue"/>
            <w:noWrap w:val="0"/>
            <w:vAlign w:val="center"/>
          </w:tcPr>
          <w:p w14:paraId="7E422509">
            <w:pPr>
              <w:spacing w:line="240" w:lineRule="atLeast"/>
              <w:jc w:val="center"/>
              <w:rPr>
                <w:szCs w:val="21"/>
              </w:rPr>
            </w:pPr>
          </w:p>
        </w:tc>
        <w:tc>
          <w:tcPr>
            <w:tcW w:w="1365" w:type="dxa"/>
            <w:gridSpan w:val="2"/>
            <w:noWrap w:val="0"/>
            <w:vAlign w:val="center"/>
          </w:tcPr>
          <w:p w14:paraId="64C7E47A">
            <w:pPr>
              <w:spacing w:line="240" w:lineRule="atLeast"/>
              <w:jc w:val="center"/>
              <w:rPr>
                <w:rFonts w:eastAsia="仿宋_GB2312"/>
                <w:sz w:val="24"/>
                <w:szCs w:val="24"/>
              </w:rPr>
            </w:pPr>
          </w:p>
        </w:tc>
        <w:tc>
          <w:tcPr>
            <w:tcW w:w="1443" w:type="dxa"/>
            <w:gridSpan w:val="3"/>
            <w:noWrap w:val="0"/>
            <w:vAlign w:val="center"/>
          </w:tcPr>
          <w:p w14:paraId="6A825326">
            <w:pPr>
              <w:spacing w:line="240" w:lineRule="atLeast"/>
              <w:jc w:val="center"/>
              <w:rPr>
                <w:rFonts w:eastAsia="仿宋_GB2312"/>
                <w:sz w:val="24"/>
                <w:szCs w:val="24"/>
              </w:rPr>
            </w:pPr>
          </w:p>
        </w:tc>
        <w:tc>
          <w:tcPr>
            <w:tcW w:w="992" w:type="dxa"/>
            <w:gridSpan w:val="3"/>
            <w:noWrap w:val="0"/>
            <w:vAlign w:val="center"/>
          </w:tcPr>
          <w:p w14:paraId="5FD38715">
            <w:pPr>
              <w:spacing w:line="240" w:lineRule="atLeast"/>
              <w:jc w:val="center"/>
              <w:rPr>
                <w:rFonts w:eastAsia="仿宋_GB2312"/>
                <w:sz w:val="24"/>
                <w:szCs w:val="24"/>
              </w:rPr>
            </w:pPr>
          </w:p>
        </w:tc>
        <w:tc>
          <w:tcPr>
            <w:tcW w:w="2102" w:type="dxa"/>
            <w:gridSpan w:val="3"/>
            <w:noWrap w:val="0"/>
            <w:vAlign w:val="center"/>
          </w:tcPr>
          <w:p w14:paraId="2F570C6B">
            <w:pPr>
              <w:spacing w:line="240" w:lineRule="atLeast"/>
              <w:jc w:val="center"/>
              <w:rPr>
                <w:rFonts w:eastAsia="仿宋_GB2312"/>
                <w:sz w:val="24"/>
                <w:szCs w:val="24"/>
              </w:rPr>
            </w:pPr>
          </w:p>
        </w:tc>
        <w:tc>
          <w:tcPr>
            <w:tcW w:w="1679" w:type="dxa"/>
            <w:gridSpan w:val="3"/>
            <w:noWrap w:val="0"/>
            <w:vAlign w:val="center"/>
          </w:tcPr>
          <w:p w14:paraId="43A37889">
            <w:pPr>
              <w:widowControl/>
              <w:spacing w:line="240" w:lineRule="atLeast"/>
              <w:jc w:val="center"/>
              <w:rPr>
                <w:rFonts w:eastAsia="仿宋_GB2312"/>
                <w:sz w:val="24"/>
                <w:szCs w:val="24"/>
              </w:rPr>
            </w:pPr>
          </w:p>
        </w:tc>
        <w:tc>
          <w:tcPr>
            <w:tcW w:w="1316" w:type="dxa"/>
            <w:noWrap w:val="0"/>
            <w:vAlign w:val="center"/>
          </w:tcPr>
          <w:p w14:paraId="1653B66F">
            <w:pPr>
              <w:spacing w:line="240" w:lineRule="atLeast"/>
              <w:jc w:val="center"/>
              <w:rPr>
                <w:rFonts w:eastAsia="仿宋_GB2312"/>
                <w:sz w:val="24"/>
                <w:szCs w:val="24"/>
              </w:rPr>
            </w:pPr>
          </w:p>
        </w:tc>
      </w:tr>
      <w:tr w14:paraId="1E2D6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exact"/>
        </w:trPr>
        <w:tc>
          <w:tcPr>
            <w:tcW w:w="690" w:type="dxa"/>
            <w:vMerge w:val="continue"/>
            <w:noWrap w:val="0"/>
            <w:vAlign w:val="center"/>
          </w:tcPr>
          <w:p w14:paraId="4945CF76">
            <w:pPr>
              <w:spacing w:line="240" w:lineRule="atLeast"/>
              <w:jc w:val="center"/>
              <w:rPr>
                <w:szCs w:val="21"/>
              </w:rPr>
            </w:pPr>
          </w:p>
        </w:tc>
        <w:tc>
          <w:tcPr>
            <w:tcW w:w="1365" w:type="dxa"/>
            <w:gridSpan w:val="2"/>
            <w:noWrap w:val="0"/>
            <w:vAlign w:val="center"/>
          </w:tcPr>
          <w:p w14:paraId="016F9CC0">
            <w:pPr>
              <w:spacing w:line="240" w:lineRule="atLeast"/>
              <w:jc w:val="center"/>
              <w:rPr>
                <w:rFonts w:eastAsia="仿宋_GB2312"/>
                <w:sz w:val="24"/>
                <w:szCs w:val="24"/>
              </w:rPr>
            </w:pPr>
          </w:p>
        </w:tc>
        <w:tc>
          <w:tcPr>
            <w:tcW w:w="1443" w:type="dxa"/>
            <w:gridSpan w:val="3"/>
            <w:noWrap w:val="0"/>
            <w:vAlign w:val="center"/>
          </w:tcPr>
          <w:p w14:paraId="78AD2894">
            <w:pPr>
              <w:spacing w:line="240" w:lineRule="atLeast"/>
              <w:jc w:val="center"/>
              <w:rPr>
                <w:rFonts w:eastAsia="仿宋_GB2312"/>
                <w:sz w:val="24"/>
                <w:szCs w:val="24"/>
              </w:rPr>
            </w:pPr>
          </w:p>
        </w:tc>
        <w:tc>
          <w:tcPr>
            <w:tcW w:w="992" w:type="dxa"/>
            <w:gridSpan w:val="3"/>
            <w:noWrap w:val="0"/>
            <w:vAlign w:val="center"/>
          </w:tcPr>
          <w:p w14:paraId="3992CC58">
            <w:pPr>
              <w:spacing w:line="240" w:lineRule="atLeast"/>
              <w:jc w:val="center"/>
              <w:rPr>
                <w:rFonts w:eastAsia="仿宋_GB2312"/>
                <w:sz w:val="24"/>
                <w:szCs w:val="24"/>
              </w:rPr>
            </w:pPr>
          </w:p>
        </w:tc>
        <w:tc>
          <w:tcPr>
            <w:tcW w:w="2102" w:type="dxa"/>
            <w:gridSpan w:val="3"/>
            <w:noWrap w:val="0"/>
            <w:vAlign w:val="center"/>
          </w:tcPr>
          <w:p w14:paraId="37B426DE">
            <w:pPr>
              <w:spacing w:line="240" w:lineRule="atLeast"/>
              <w:jc w:val="center"/>
              <w:rPr>
                <w:rFonts w:eastAsia="仿宋_GB2312"/>
                <w:sz w:val="24"/>
                <w:szCs w:val="24"/>
              </w:rPr>
            </w:pPr>
          </w:p>
        </w:tc>
        <w:tc>
          <w:tcPr>
            <w:tcW w:w="1679" w:type="dxa"/>
            <w:gridSpan w:val="3"/>
            <w:noWrap w:val="0"/>
            <w:vAlign w:val="center"/>
          </w:tcPr>
          <w:p w14:paraId="18495BCD">
            <w:pPr>
              <w:widowControl/>
              <w:spacing w:line="240" w:lineRule="atLeast"/>
              <w:jc w:val="center"/>
              <w:rPr>
                <w:rFonts w:eastAsia="仿宋_GB2312"/>
                <w:sz w:val="24"/>
                <w:szCs w:val="24"/>
              </w:rPr>
            </w:pPr>
          </w:p>
        </w:tc>
        <w:tc>
          <w:tcPr>
            <w:tcW w:w="1316" w:type="dxa"/>
            <w:noWrap w:val="0"/>
            <w:vAlign w:val="center"/>
          </w:tcPr>
          <w:p w14:paraId="444EF62E">
            <w:pPr>
              <w:spacing w:line="240" w:lineRule="atLeast"/>
              <w:jc w:val="center"/>
              <w:rPr>
                <w:rFonts w:eastAsia="仿宋_GB2312"/>
                <w:sz w:val="24"/>
                <w:szCs w:val="24"/>
              </w:rPr>
            </w:pPr>
          </w:p>
        </w:tc>
      </w:tr>
      <w:tr w14:paraId="0B36C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exact"/>
        </w:trPr>
        <w:tc>
          <w:tcPr>
            <w:tcW w:w="690" w:type="dxa"/>
            <w:vMerge w:val="continue"/>
            <w:noWrap w:val="0"/>
            <w:vAlign w:val="center"/>
          </w:tcPr>
          <w:p w14:paraId="7D7400D2">
            <w:pPr>
              <w:spacing w:line="240" w:lineRule="atLeast"/>
              <w:jc w:val="center"/>
              <w:rPr>
                <w:szCs w:val="21"/>
              </w:rPr>
            </w:pPr>
          </w:p>
        </w:tc>
        <w:tc>
          <w:tcPr>
            <w:tcW w:w="1365" w:type="dxa"/>
            <w:gridSpan w:val="2"/>
            <w:noWrap w:val="0"/>
            <w:vAlign w:val="center"/>
          </w:tcPr>
          <w:p w14:paraId="4AF1AD65">
            <w:pPr>
              <w:spacing w:line="240" w:lineRule="atLeast"/>
              <w:jc w:val="center"/>
              <w:rPr>
                <w:rFonts w:eastAsia="仿宋_GB2312"/>
                <w:sz w:val="24"/>
                <w:szCs w:val="24"/>
              </w:rPr>
            </w:pPr>
          </w:p>
        </w:tc>
        <w:tc>
          <w:tcPr>
            <w:tcW w:w="1443" w:type="dxa"/>
            <w:gridSpan w:val="3"/>
            <w:noWrap w:val="0"/>
            <w:vAlign w:val="center"/>
          </w:tcPr>
          <w:p w14:paraId="37680AC1">
            <w:pPr>
              <w:spacing w:line="240" w:lineRule="atLeast"/>
              <w:jc w:val="center"/>
              <w:rPr>
                <w:rFonts w:eastAsia="仿宋_GB2312"/>
                <w:sz w:val="24"/>
                <w:szCs w:val="24"/>
              </w:rPr>
            </w:pPr>
          </w:p>
        </w:tc>
        <w:tc>
          <w:tcPr>
            <w:tcW w:w="992" w:type="dxa"/>
            <w:gridSpan w:val="3"/>
            <w:noWrap w:val="0"/>
            <w:vAlign w:val="center"/>
          </w:tcPr>
          <w:p w14:paraId="11AE1162">
            <w:pPr>
              <w:spacing w:line="240" w:lineRule="atLeast"/>
              <w:jc w:val="center"/>
              <w:rPr>
                <w:rFonts w:eastAsia="仿宋_GB2312"/>
                <w:sz w:val="24"/>
                <w:szCs w:val="24"/>
              </w:rPr>
            </w:pPr>
          </w:p>
        </w:tc>
        <w:tc>
          <w:tcPr>
            <w:tcW w:w="2102" w:type="dxa"/>
            <w:gridSpan w:val="3"/>
            <w:noWrap w:val="0"/>
            <w:vAlign w:val="center"/>
          </w:tcPr>
          <w:p w14:paraId="13280DC0">
            <w:pPr>
              <w:spacing w:line="240" w:lineRule="atLeast"/>
              <w:jc w:val="center"/>
              <w:rPr>
                <w:rFonts w:eastAsia="仿宋_GB2312"/>
                <w:sz w:val="24"/>
                <w:szCs w:val="24"/>
              </w:rPr>
            </w:pPr>
          </w:p>
        </w:tc>
        <w:tc>
          <w:tcPr>
            <w:tcW w:w="1679" w:type="dxa"/>
            <w:gridSpan w:val="3"/>
            <w:noWrap w:val="0"/>
            <w:vAlign w:val="center"/>
          </w:tcPr>
          <w:p w14:paraId="24B9E0F4">
            <w:pPr>
              <w:widowControl/>
              <w:spacing w:line="240" w:lineRule="atLeast"/>
              <w:jc w:val="center"/>
              <w:rPr>
                <w:rFonts w:eastAsia="仿宋_GB2312"/>
                <w:sz w:val="24"/>
                <w:szCs w:val="24"/>
              </w:rPr>
            </w:pPr>
          </w:p>
        </w:tc>
        <w:tc>
          <w:tcPr>
            <w:tcW w:w="1316" w:type="dxa"/>
            <w:noWrap w:val="0"/>
            <w:vAlign w:val="center"/>
          </w:tcPr>
          <w:p w14:paraId="340E8BDA">
            <w:pPr>
              <w:spacing w:line="240" w:lineRule="atLeast"/>
              <w:jc w:val="center"/>
              <w:rPr>
                <w:rFonts w:eastAsia="仿宋_GB2312"/>
                <w:sz w:val="24"/>
                <w:szCs w:val="24"/>
              </w:rPr>
            </w:pPr>
          </w:p>
        </w:tc>
      </w:tr>
      <w:tr w14:paraId="5A99F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trPr>
        <w:tc>
          <w:tcPr>
            <w:tcW w:w="690" w:type="dxa"/>
            <w:noWrap w:val="0"/>
            <w:vAlign w:val="center"/>
          </w:tcPr>
          <w:p w14:paraId="3F46E055">
            <w:pPr>
              <w:jc w:val="center"/>
              <w:rPr>
                <w:b/>
                <w:bCs/>
                <w:szCs w:val="21"/>
              </w:rPr>
            </w:pPr>
            <w:r>
              <w:rPr>
                <w:rFonts w:eastAsia="方正黑体_GBK"/>
                <w:szCs w:val="21"/>
              </w:rPr>
              <w:t>协作单位</w:t>
            </w:r>
          </w:p>
        </w:tc>
        <w:tc>
          <w:tcPr>
            <w:tcW w:w="8897" w:type="dxa"/>
            <w:gridSpan w:val="15"/>
            <w:noWrap w:val="0"/>
            <w:vAlign w:val="center"/>
          </w:tcPr>
          <w:p w14:paraId="0591D96D">
            <w:pPr>
              <w:spacing w:line="240" w:lineRule="atLeast"/>
              <w:jc w:val="center"/>
              <w:rPr>
                <w:rFonts w:eastAsia="仿宋_GB2312"/>
                <w:sz w:val="24"/>
                <w:szCs w:val="24"/>
              </w:rPr>
            </w:pPr>
          </w:p>
        </w:tc>
      </w:tr>
      <w:tr w14:paraId="31731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2" w:hRule="atLeast"/>
        </w:trPr>
        <w:tc>
          <w:tcPr>
            <w:tcW w:w="690" w:type="dxa"/>
            <w:noWrap w:val="0"/>
            <w:vAlign w:val="center"/>
          </w:tcPr>
          <w:p w14:paraId="63D52214">
            <w:pPr>
              <w:spacing w:line="240" w:lineRule="atLeast"/>
              <w:jc w:val="center"/>
              <w:rPr>
                <w:b/>
                <w:bCs/>
                <w:szCs w:val="21"/>
              </w:rPr>
            </w:pPr>
            <w:r>
              <w:rPr>
                <w:rFonts w:eastAsia="方正黑体_GBK"/>
                <w:szCs w:val="21"/>
              </w:rPr>
              <w:t>主要研究内容及技术指标</w:t>
            </w:r>
          </w:p>
        </w:tc>
        <w:tc>
          <w:tcPr>
            <w:tcW w:w="8897" w:type="dxa"/>
            <w:gridSpan w:val="15"/>
            <w:noWrap w:val="0"/>
            <w:vAlign w:val="top"/>
          </w:tcPr>
          <w:p w14:paraId="06F7D8D3">
            <w:pPr>
              <w:spacing w:line="240" w:lineRule="atLeast"/>
              <w:rPr>
                <w:rFonts w:eastAsia="仿宋_GB2312"/>
                <w:sz w:val="24"/>
                <w:szCs w:val="24"/>
              </w:rPr>
            </w:pPr>
            <w:r>
              <w:rPr>
                <w:rFonts w:eastAsia="仿宋_GB2312"/>
                <w:sz w:val="24"/>
                <w:szCs w:val="24"/>
              </w:rPr>
              <w:t>（限400字）</w:t>
            </w:r>
          </w:p>
          <w:p w14:paraId="4F698C1B">
            <w:pPr>
              <w:spacing w:line="240" w:lineRule="atLeast"/>
              <w:rPr>
                <w:rFonts w:eastAsia="仿宋_GB2312"/>
                <w:sz w:val="24"/>
                <w:szCs w:val="24"/>
              </w:rPr>
            </w:pPr>
          </w:p>
          <w:p w14:paraId="5E292ADB">
            <w:pPr>
              <w:spacing w:line="240" w:lineRule="atLeast"/>
              <w:rPr>
                <w:rFonts w:eastAsia="仿宋_GB2312"/>
                <w:sz w:val="24"/>
                <w:szCs w:val="24"/>
              </w:rPr>
            </w:pPr>
          </w:p>
          <w:p w14:paraId="7CED7F99">
            <w:pPr>
              <w:spacing w:line="240" w:lineRule="atLeast"/>
              <w:rPr>
                <w:rFonts w:eastAsia="仿宋_GB2312"/>
                <w:sz w:val="24"/>
                <w:szCs w:val="24"/>
              </w:rPr>
            </w:pPr>
          </w:p>
          <w:p w14:paraId="6E2A24C1">
            <w:pPr>
              <w:spacing w:line="240" w:lineRule="atLeast"/>
              <w:rPr>
                <w:rFonts w:eastAsia="仿宋_GB2312"/>
                <w:sz w:val="24"/>
                <w:szCs w:val="24"/>
              </w:rPr>
            </w:pPr>
          </w:p>
          <w:p w14:paraId="215DE268">
            <w:pPr>
              <w:spacing w:line="240" w:lineRule="atLeast"/>
              <w:rPr>
                <w:rFonts w:eastAsia="仿宋_GB2312"/>
                <w:sz w:val="24"/>
                <w:szCs w:val="24"/>
              </w:rPr>
            </w:pPr>
          </w:p>
        </w:tc>
      </w:tr>
      <w:tr w14:paraId="1ABB5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0" w:hRule="atLeast"/>
        </w:trPr>
        <w:tc>
          <w:tcPr>
            <w:tcW w:w="690" w:type="dxa"/>
            <w:noWrap w:val="0"/>
            <w:vAlign w:val="center"/>
          </w:tcPr>
          <w:p w14:paraId="63DC2455">
            <w:pPr>
              <w:spacing w:line="240" w:lineRule="atLeast"/>
              <w:jc w:val="center"/>
              <w:rPr>
                <w:b/>
                <w:bCs/>
                <w:szCs w:val="21"/>
              </w:rPr>
            </w:pPr>
            <w:r>
              <w:rPr>
                <w:rFonts w:eastAsia="方正黑体_GBK"/>
                <w:szCs w:val="21"/>
              </w:rPr>
              <w:t>项目创新点概况</w:t>
            </w:r>
          </w:p>
        </w:tc>
        <w:tc>
          <w:tcPr>
            <w:tcW w:w="8897" w:type="dxa"/>
            <w:gridSpan w:val="15"/>
            <w:noWrap w:val="0"/>
            <w:vAlign w:val="top"/>
          </w:tcPr>
          <w:p w14:paraId="6836CDFD">
            <w:pPr>
              <w:spacing w:line="240" w:lineRule="atLeast"/>
              <w:rPr>
                <w:rFonts w:eastAsia="仿宋_GB2312"/>
                <w:sz w:val="24"/>
                <w:szCs w:val="24"/>
              </w:rPr>
            </w:pPr>
            <w:r>
              <w:rPr>
                <w:rFonts w:eastAsia="仿宋_GB2312"/>
                <w:sz w:val="24"/>
                <w:szCs w:val="24"/>
              </w:rPr>
              <w:t>（限400字）</w:t>
            </w:r>
          </w:p>
          <w:p w14:paraId="7195B84B">
            <w:pPr>
              <w:spacing w:line="240" w:lineRule="atLeast"/>
              <w:rPr>
                <w:rFonts w:eastAsia="仿宋_GB2312"/>
                <w:sz w:val="24"/>
                <w:szCs w:val="24"/>
              </w:rPr>
            </w:pPr>
          </w:p>
          <w:p w14:paraId="3D55DA8A">
            <w:pPr>
              <w:spacing w:line="240" w:lineRule="atLeast"/>
              <w:rPr>
                <w:rFonts w:eastAsia="仿宋_GB2312"/>
                <w:sz w:val="24"/>
                <w:szCs w:val="24"/>
              </w:rPr>
            </w:pPr>
          </w:p>
          <w:p w14:paraId="5C1FA4E0">
            <w:pPr>
              <w:spacing w:line="240" w:lineRule="atLeast"/>
              <w:rPr>
                <w:rFonts w:eastAsia="仿宋_GB2312"/>
                <w:sz w:val="24"/>
                <w:szCs w:val="24"/>
              </w:rPr>
            </w:pPr>
          </w:p>
          <w:p w14:paraId="7932FA57">
            <w:pPr>
              <w:spacing w:line="240" w:lineRule="atLeast"/>
              <w:rPr>
                <w:rFonts w:eastAsia="仿宋_GB2312"/>
                <w:sz w:val="24"/>
                <w:szCs w:val="24"/>
              </w:rPr>
            </w:pPr>
          </w:p>
          <w:p w14:paraId="0D86BFB9">
            <w:pPr>
              <w:spacing w:line="240" w:lineRule="atLeast"/>
              <w:rPr>
                <w:rFonts w:eastAsia="仿宋_GB2312"/>
                <w:sz w:val="24"/>
                <w:szCs w:val="24"/>
              </w:rPr>
            </w:pPr>
          </w:p>
          <w:p w14:paraId="708441E5">
            <w:pPr>
              <w:spacing w:line="240" w:lineRule="atLeast"/>
              <w:rPr>
                <w:rFonts w:eastAsia="仿宋_GB2312"/>
                <w:sz w:val="24"/>
                <w:szCs w:val="24"/>
              </w:rPr>
            </w:pPr>
          </w:p>
          <w:p w14:paraId="691CA302">
            <w:pPr>
              <w:spacing w:line="240" w:lineRule="atLeast"/>
              <w:rPr>
                <w:rFonts w:eastAsia="仿宋_GB2312"/>
                <w:sz w:val="24"/>
                <w:szCs w:val="24"/>
              </w:rPr>
            </w:pPr>
          </w:p>
          <w:p w14:paraId="65943C49">
            <w:pPr>
              <w:spacing w:line="240" w:lineRule="atLeast"/>
              <w:rPr>
                <w:rFonts w:eastAsia="仿宋_GB2312"/>
                <w:sz w:val="24"/>
                <w:szCs w:val="24"/>
              </w:rPr>
            </w:pPr>
          </w:p>
        </w:tc>
      </w:tr>
    </w:tbl>
    <w:p w14:paraId="055583C1">
      <w:pPr>
        <w:spacing w:line="520" w:lineRule="exact"/>
        <w:ind w:firstLine="630" w:firstLineChars="196"/>
        <w:rPr>
          <w:rFonts w:eastAsia="方正黑体_GBK"/>
          <w:bCs/>
          <w:szCs w:val="32"/>
        </w:rPr>
      </w:pPr>
      <w:r>
        <w:rPr>
          <w:rFonts w:eastAsia="黑体"/>
          <w:b/>
          <w:bCs/>
          <w:szCs w:val="21"/>
        </w:rPr>
        <w:br w:type="page"/>
      </w:r>
      <w:r>
        <w:rPr>
          <w:rFonts w:eastAsia="方正黑体_GBK"/>
          <w:bCs/>
          <w:szCs w:val="32"/>
        </w:rPr>
        <w:t>二、立项依据</w:t>
      </w:r>
    </w:p>
    <w:p w14:paraId="020764C1">
      <w:pPr>
        <w:spacing w:line="520" w:lineRule="exact"/>
        <w:ind w:firstLine="560" w:firstLineChars="200"/>
        <w:rPr>
          <w:rFonts w:eastAsia="方正黑体_GBK"/>
          <w:bCs/>
          <w:szCs w:val="32"/>
        </w:rPr>
      </w:pPr>
      <w:r>
        <w:rPr>
          <w:bCs/>
          <w:sz w:val="28"/>
          <w:szCs w:val="28"/>
        </w:rPr>
        <w:t>（包括项目研究意义，国内外研究现状及发展趋势；或结合国民经济和社会发展中迫切需要解决的关键科技问题来论述其应用前景。附主要参考文献）</w:t>
      </w:r>
    </w:p>
    <w:p w14:paraId="70FF08F2">
      <w:pPr>
        <w:spacing w:line="520" w:lineRule="exact"/>
        <w:ind w:firstLine="640" w:firstLineChars="200"/>
        <w:rPr>
          <w:rFonts w:eastAsia="方正黑体_GBK"/>
          <w:bCs/>
          <w:szCs w:val="32"/>
        </w:rPr>
      </w:pPr>
      <w:r>
        <w:rPr>
          <w:rFonts w:eastAsia="方正黑体_GBK"/>
          <w:bCs/>
          <w:szCs w:val="32"/>
        </w:rPr>
        <w:t>三、研究内容、研究目标，以及拟解决的关键问题</w:t>
      </w:r>
    </w:p>
    <w:p w14:paraId="2D05F429">
      <w:pPr>
        <w:spacing w:line="520" w:lineRule="exact"/>
        <w:ind w:firstLine="640" w:firstLineChars="200"/>
        <w:rPr>
          <w:rFonts w:eastAsia="方正黑体_GBK"/>
          <w:bCs/>
          <w:szCs w:val="32"/>
        </w:rPr>
      </w:pPr>
      <w:r>
        <w:rPr>
          <w:rFonts w:eastAsia="方正黑体_GBK"/>
          <w:bCs/>
          <w:szCs w:val="32"/>
        </w:rPr>
        <w:t>四、项目的研究方法、技术路线、实验方案及可行性分析</w:t>
      </w:r>
    </w:p>
    <w:p w14:paraId="78B88912">
      <w:pPr>
        <w:spacing w:line="520" w:lineRule="exact"/>
        <w:ind w:firstLine="640" w:firstLineChars="200"/>
        <w:rPr>
          <w:rFonts w:eastAsia="方正黑体_GBK"/>
          <w:bCs/>
          <w:szCs w:val="32"/>
        </w:rPr>
      </w:pPr>
      <w:r>
        <w:rPr>
          <w:rFonts w:eastAsia="方正黑体_GBK"/>
          <w:bCs/>
          <w:szCs w:val="32"/>
        </w:rPr>
        <w:t>五、项目特色与创新点</w:t>
      </w:r>
    </w:p>
    <w:p w14:paraId="2483B61F">
      <w:pPr>
        <w:spacing w:line="520" w:lineRule="exact"/>
        <w:ind w:firstLine="640" w:firstLineChars="200"/>
        <w:rPr>
          <w:rFonts w:eastAsia="方正黑体_GBK"/>
          <w:bCs/>
          <w:szCs w:val="32"/>
        </w:rPr>
      </w:pPr>
      <w:r>
        <w:rPr>
          <w:rFonts w:eastAsia="方正黑体_GBK"/>
          <w:bCs/>
          <w:szCs w:val="32"/>
        </w:rPr>
        <w:t>六、项目已具备的研究基础、工作条件以及项目负责人简历</w:t>
      </w:r>
    </w:p>
    <w:p w14:paraId="6A22FE3A">
      <w:pPr>
        <w:spacing w:line="520" w:lineRule="exact"/>
        <w:ind w:firstLine="640" w:firstLineChars="200"/>
        <w:rPr>
          <w:bCs/>
          <w:sz w:val="28"/>
          <w:szCs w:val="28"/>
        </w:rPr>
      </w:pPr>
      <w:r>
        <w:rPr>
          <w:bCs/>
          <w:szCs w:val="32"/>
        </w:rPr>
        <w:t>（</w:t>
      </w:r>
      <w:r>
        <w:rPr>
          <w:bCs/>
          <w:sz w:val="28"/>
          <w:szCs w:val="28"/>
        </w:rPr>
        <w:t>研究基础包括和本项目相关的工作积累及已经取得的科研成果；工作条件包括已具备的实验条件、尚缺少的实验条件及拟解决的途径；项目负责人简历包括申请人和项目组主要参与者的学历及工作经历，主持或参与科研项目情况及主要学术成绩，近期已发表与本项目有关的论著、申请的专利、制定的标准等）</w:t>
      </w:r>
    </w:p>
    <w:p w14:paraId="6DE0127A">
      <w:pPr>
        <w:spacing w:line="520" w:lineRule="exact"/>
        <w:ind w:firstLine="640" w:firstLineChars="200"/>
        <w:rPr>
          <w:rFonts w:eastAsia="方正黑体_GBK"/>
          <w:bCs/>
          <w:szCs w:val="32"/>
        </w:rPr>
      </w:pPr>
      <w:r>
        <w:rPr>
          <w:rFonts w:eastAsia="方正黑体_GBK"/>
          <w:bCs/>
          <w:szCs w:val="32"/>
        </w:rPr>
        <w:t>七、预期成果及考核指标</w:t>
      </w:r>
    </w:p>
    <w:p w14:paraId="536152B6">
      <w:pPr>
        <w:spacing w:line="520" w:lineRule="exact"/>
        <w:ind w:firstLine="560" w:firstLineChars="200"/>
        <w:rPr>
          <w:rFonts w:eastAsia="方正楷体_GBK"/>
          <w:sz w:val="28"/>
          <w:szCs w:val="28"/>
        </w:rPr>
      </w:pPr>
      <w:r>
        <w:rPr>
          <w:rFonts w:eastAsia="方正楷体_GBK"/>
          <w:sz w:val="28"/>
          <w:szCs w:val="28"/>
        </w:rPr>
        <w:t>（</w:t>
      </w:r>
      <w:r>
        <w:rPr>
          <w:bCs/>
          <w:sz w:val="28"/>
          <w:szCs w:val="28"/>
        </w:rPr>
        <w:t>基础研究、管理及模式创新研究项目，重点阐述代表性科研成果的创新点和意义；应用基础研究、应用技术研究项目，重点阐述解决经济社会发展和国家安全重大需求中关键科学问题的效能和应用价值。</w:t>
      </w:r>
      <w:r>
        <w:rPr>
          <w:sz w:val="28"/>
          <w:szCs w:val="28"/>
        </w:rPr>
        <w:t>不得把论文被引次数、高被引论文、影响因子、ESI排名等相关指标直接填写为技术指标或考核指标</w:t>
      </w:r>
      <w:r>
        <w:rPr>
          <w:rFonts w:eastAsia="方正楷体_GBK"/>
          <w:sz w:val="28"/>
          <w:szCs w:val="28"/>
        </w:rPr>
        <w:t>）</w:t>
      </w:r>
    </w:p>
    <w:p w14:paraId="1C49756D">
      <w:pPr>
        <w:spacing w:line="520" w:lineRule="exact"/>
        <w:ind w:firstLine="640" w:firstLineChars="200"/>
        <w:rPr>
          <w:rFonts w:eastAsia="方正黑体_GBK"/>
          <w:bCs/>
          <w:szCs w:val="32"/>
        </w:rPr>
        <w:sectPr>
          <w:headerReference r:id="rId3" w:type="default"/>
          <w:footerReference r:id="rId4" w:type="default"/>
          <w:footerReference r:id="rId5" w:type="even"/>
          <w:pgSz w:w="11906" w:h="16838"/>
          <w:pgMar w:top="1985" w:right="1446" w:bottom="1644" w:left="1446" w:header="851" w:footer="1247" w:gutter="0"/>
          <w:pgNumType w:fmt="numberInDash"/>
          <w:cols w:space="720" w:num="1"/>
          <w:docGrid w:linePitch="579" w:charSpace="-849"/>
        </w:sectPr>
      </w:pPr>
      <w:r>
        <w:rPr>
          <w:rFonts w:eastAsia="方正黑体_GBK"/>
          <w:bCs/>
          <w:szCs w:val="32"/>
        </w:rPr>
        <w:t>八、项目进度安排</w:t>
      </w:r>
    </w:p>
    <w:p w14:paraId="7CACFE9F">
      <w:pPr>
        <w:spacing w:line="520" w:lineRule="exact"/>
        <w:ind w:firstLine="640" w:firstLineChars="200"/>
        <w:rPr>
          <w:rFonts w:eastAsia="方正黑体_GBK"/>
          <w:bCs/>
          <w:szCs w:val="32"/>
        </w:rPr>
      </w:pPr>
      <w:r>
        <w:rPr>
          <w:rFonts w:eastAsia="方正黑体_GBK"/>
          <w:bCs/>
          <w:szCs w:val="32"/>
        </w:rPr>
        <w:t>九、项目经费来源及支出预算(单位：万元)</w:t>
      </w:r>
    </w:p>
    <w:tbl>
      <w:tblPr>
        <w:tblStyle w:val="15"/>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87"/>
        <w:gridCol w:w="4473"/>
        <w:gridCol w:w="3828"/>
      </w:tblGrid>
      <w:tr w14:paraId="28D0A4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87" w:type="dxa"/>
            <w:vMerge w:val="restart"/>
            <w:noWrap w:val="0"/>
            <w:tcMar>
              <w:left w:w="57" w:type="dxa"/>
              <w:right w:w="57" w:type="dxa"/>
            </w:tcMar>
            <w:vAlign w:val="center"/>
          </w:tcPr>
          <w:p w14:paraId="1F51342F">
            <w:pPr>
              <w:spacing w:line="400" w:lineRule="exact"/>
              <w:jc w:val="center"/>
              <w:rPr>
                <w:rFonts w:eastAsia="黑体"/>
                <w:bCs/>
                <w:sz w:val="24"/>
              </w:rPr>
            </w:pPr>
            <w:r>
              <w:rPr>
                <w:rFonts w:eastAsia="黑体"/>
                <w:bCs/>
                <w:sz w:val="24"/>
              </w:rPr>
              <w:t>收</w:t>
            </w:r>
          </w:p>
          <w:p w14:paraId="4BF594AB">
            <w:pPr>
              <w:spacing w:line="400" w:lineRule="exact"/>
              <w:jc w:val="center"/>
              <w:rPr>
                <w:rFonts w:eastAsia="黑体"/>
                <w:bCs/>
                <w:sz w:val="24"/>
              </w:rPr>
            </w:pPr>
            <w:r>
              <w:rPr>
                <w:rFonts w:eastAsia="黑体"/>
                <w:bCs/>
                <w:sz w:val="24"/>
              </w:rPr>
              <w:t>入</w:t>
            </w:r>
          </w:p>
          <w:p w14:paraId="35D57720">
            <w:pPr>
              <w:spacing w:line="400" w:lineRule="exact"/>
              <w:jc w:val="center"/>
              <w:rPr>
                <w:rFonts w:eastAsia="黑体"/>
                <w:bCs/>
                <w:sz w:val="24"/>
              </w:rPr>
            </w:pPr>
            <w:r>
              <w:rPr>
                <w:rFonts w:eastAsia="黑体"/>
                <w:bCs/>
                <w:sz w:val="24"/>
              </w:rPr>
              <w:t>预</w:t>
            </w:r>
          </w:p>
          <w:p w14:paraId="38272A00">
            <w:pPr>
              <w:spacing w:line="400" w:lineRule="exact"/>
              <w:jc w:val="center"/>
              <w:rPr>
                <w:rFonts w:eastAsia="黑体"/>
                <w:bCs/>
                <w:sz w:val="24"/>
              </w:rPr>
            </w:pPr>
            <w:r>
              <w:rPr>
                <w:rFonts w:eastAsia="黑体"/>
                <w:bCs/>
                <w:sz w:val="24"/>
              </w:rPr>
              <w:t>算</w:t>
            </w:r>
          </w:p>
          <w:p w14:paraId="75A60D0A">
            <w:pPr>
              <w:spacing w:line="400" w:lineRule="exact"/>
              <w:jc w:val="left"/>
              <w:rPr>
                <w:rFonts w:eastAsia="黑体"/>
                <w:bCs/>
                <w:sz w:val="24"/>
              </w:rPr>
            </w:pPr>
          </w:p>
        </w:tc>
        <w:tc>
          <w:tcPr>
            <w:tcW w:w="4473" w:type="dxa"/>
            <w:noWrap w:val="0"/>
            <w:vAlign w:val="center"/>
          </w:tcPr>
          <w:p w14:paraId="4533C6BB">
            <w:pPr>
              <w:spacing w:line="400" w:lineRule="exact"/>
              <w:jc w:val="center"/>
              <w:rPr>
                <w:rFonts w:eastAsia="黑体"/>
                <w:bCs/>
                <w:sz w:val="24"/>
              </w:rPr>
            </w:pPr>
            <w:r>
              <w:rPr>
                <w:rFonts w:eastAsia="黑体"/>
                <w:bCs/>
                <w:sz w:val="24"/>
              </w:rPr>
              <w:t>科　目</w:t>
            </w:r>
          </w:p>
        </w:tc>
        <w:tc>
          <w:tcPr>
            <w:tcW w:w="3828" w:type="dxa"/>
            <w:noWrap w:val="0"/>
            <w:vAlign w:val="center"/>
          </w:tcPr>
          <w:p w14:paraId="77B21CE4">
            <w:pPr>
              <w:spacing w:line="400" w:lineRule="exact"/>
              <w:jc w:val="center"/>
              <w:rPr>
                <w:rFonts w:eastAsia="黑体"/>
                <w:bCs/>
                <w:sz w:val="24"/>
              </w:rPr>
            </w:pPr>
            <w:r>
              <w:rPr>
                <w:rFonts w:eastAsia="黑体"/>
                <w:bCs/>
                <w:sz w:val="24"/>
              </w:rPr>
              <w:t>预算数</w:t>
            </w:r>
          </w:p>
        </w:tc>
      </w:tr>
      <w:tr w14:paraId="0D86FA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87" w:type="dxa"/>
            <w:vMerge w:val="continue"/>
            <w:noWrap w:val="0"/>
            <w:tcMar>
              <w:left w:w="57" w:type="dxa"/>
              <w:right w:w="57" w:type="dxa"/>
            </w:tcMar>
            <w:vAlign w:val="center"/>
          </w:tcPr>
          <w:p w14:paraId="6C24B629">
            <w:pPr>
              <w:spacing w:line="400" w:lineRule="exact"/>
              <w:jc w:val="left"/>
              <w:rPr>
                <w:rFonts w:eastAsia="黑体"/>
                <w:bCs/>
                <w:sz w:val="24"/>
              </w:rPr>
            </w:pPr>
          </w:p>
        </w:tc>
        <w:tc>
          <w:tcPr>
            <w:tcW w:w="4473" w:type="dxa"/>
            <w:noWrap w:val="0"/>
            <w:vAlign w:val="center"/>
          </w:tcPr>
          <w:p w14:paraId="60C29B13">
            <w:pPr>
              <w:spacing w:line="400" w:lineRule="exact"/>
              <w:rPr>
                <w:rFonts w:hint="eastAsia" w:eastAsia="方正仿宋_GBK"/>
                <w:bCs/>
                <w:sz w:val="24"/>
                <w:highlight w:val="none"/>
                <w:lang w:val="en-US" w:eastAsia="zh-CN"/>
              </w:rPr>
            </w:pPr>
            <w:r>
              <w:rPr>
                <w:bCs/>
                <w:sz w:val="24"/>
                <w:highlight w:val="none"/>
              </w:rPr>
              <w:t>1.</w:t>
            </w:r>
            <w:r>
              <w:rPr>
                <w:rFonts w:hint="eastAsia"/>
                <w:bCs/>
                <w:sz w:val="24"/>
                <w:highlight w:val="none"/>
                <w:lang w:val="en-US" w:eastAsia="zh-CN"/>
              </w:rPr>
              <w:t>财政拨款</w:t>
            </w:r>
          </w:p>
        </w:tc>
        <w:tc>
          <w:tcPr>
            <w:tcW w:w="3828" w:type="dxa"/>
            <w:noWrap w:val="0"/>
            <w:vAlign w:val="center"/>
          </w:tcPr>
          <w:p w14:paraId="63910AE5">
            <w:pPr>
              <w:spacing w:line="400" w:lineRule="exact"/>
              <w:ind w:left="-96" w:leftChars="-30" w:firstLine="120" w:firstLineChars="50"/>
              <w:jc w:val="left"/>
              <w:rPr>
                <w:rFonts w:eastAsia="仿宋_GB2312"/>
                <w:b/>
                <w:bCs/>
                <w:sz w:val="24"/>
              </w:rPr>
            </w:pPr>
          </w:p>
        </w:tc>
      </w:tr>
      <w:tr w14:paraId="5888CB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87" w:type="dxa"/>
            <w:vMerge w:val="continue"/>
            <w:noWrap w:val="0"/>
            <w:tcMar>
              <w:left w:w="57" w:type="dxa"/>
              <w:right w:w="57" w:type="dxa"/>
            </w:tcMar>
            <w:vAlign w:val="center"/>
          </w:tcPr>
          <w:p w14:paraId="79CB24A3">
            <w:pPr>
              <w:spacing w:line="400" w:lineRule="exact"/>
              <w:jc w:val="left"/>
              <w:rPr>
                <w:rFonts w:eastAsia="黑体"/>
                <w:bCs/>
                <w:sz w:val="24"/>
              </w:rPr>
            </w:pPr>
          </w:p>
        </w:tc>
        <w:tc>
          <w:tcPr>
            <w:tcW w:w="4473" w:type="dxa"/>
            <w:noWrap w:val="0"/>
            <w:vAlign w:val="center"/>
          </w:tcPr>
          <w:p w14:paraId="584C0A62">
            <w:pPr>
              <w:spacing w:line="400" w:lineRule="exact"/>
              <w:rPr>
                <w:bCs/>
                <w:sz w:val="24"/>
                <w:highlight w:val="none"/>
              </w:rPr>
            </w:pPr>
            <w:r>
              <w:rPr>
                <w:rFonts w:hint="eastAsia"/>
                <w:bCs/>
                <w:sz w:val="24"/>
                <w:highlight w:val="none"/>
                <w:lang w:val="en-US" w:eastAsia="zh-CN"/>
              </w:rPr>
              <w:t>2.</w:t>
            </w:r>
            <w:r>
              <w:rPr>
                <w:bCs/>
                <w:sz w:val="24"/>
                <w:highlight w:val="none"/>
              </w:rPr>
              <w:t>所在单位投入经费</w:t>
            </w:r>
          </w:p>
        </w:tc>
        <w:tc>
          <w:tcPr>
            <w:tcW w:w="3828" w:type="dxa"/>
            <w:noWrap w:val="0"/>
            <w:vAlign w:val="center"/>
          </w:tcPr>
          <w:p w14:paraId="30191CEC">
            <w:pPr>
              <w:spacing w:line="400" w:lineRule="exact"/>
              <w:ind w:left="-96" w:leftChars="-30" w:firstLine="120" w:firstLineChars="50"/>
              <w:jc w:val="left"/>
              <w:rPr>
                <w:rFonts w:eastAsia="仿宋_GB2312"/>
                <w:b/>
                <w:bCs/>
                <w:sz w:val="24"/>
              </w:rPr>
            </w:pPr>
          </w:p>
        </w:tc>
      </w:tr>
      <w:tr w14:paraId="4CD735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7" w:hRule="atLeast"/>
        </w:trPr>
        <w:tc>
          <w:tcPr>
            <w:tcW w:w="687" w:type="dxa"/>
            <w:vMerge w:val="continue"/>
            <w:noWrap w:val="0"/>
            <w:vAlign w:val="center"/>
          </w:tcPr>
          <w:p w14:paraId="73DD86CF">
            <w:pPr>
              <w:spacing w:line="400" w:lineRule="exact"/>
              <w:jc w:val="left"/>
              <w:rPr>
                <w:rFonts w:eastAsia="黑体"/>
                <w:bCs/>
                <w:sz w:val="24"/>
              </w:rPr>
            </w:pPr>
          </w:p>
        </w:tc>
        <w:tc>
          <w:tcPr>
            <w:tcW w:w="4473" w:type="dxa"/>
            <w:noWrap w:val="0"/>
            <w:vAlign w:val="center"/>
          </w:tcPr>
          <w:p w14:paraId="20F0B68A">
            <w:pPr>
              <w:spacing w:line="400" w:lineRule="exact"/>
              <w:rPr>
                <w:bCs/>
                <w:sz w:val="24"/>
                <w:highlight w:val="none"/>
              </w:rPr>
            </w:pPr>
            <w:r>
              <w:rPr>
                <w:rFonts w:hint="eastAsia"/>
                <w:bCs/>
                <w:sz w:val="24"/>
                <w:highlight w:val="none"/>
                <w:lang w:val="en-US" w:eastAsia="zh-CN"/>
              </w:rPr>
              <w:t>3.</w:t>
            </w:r>
            <w:r>
              <w:rPr>
                <w:bCs/>
                <w:sz w:val="24"/>
                <w:highlight w:val="none"/>
              </w:rPr>
              <w:t>其他经费</w:t>
            </w:r>
          </w:p>
        </w:tc>
        <w:tc>
          <w:tcPr>
            <w:tcW w:w="3828" w:type="dxa"/>
            <w:noWrap w:val="0"/>
            <w:vAlign w:val="center"/>
          </w:tcPr>
          <w:p w14:paraId="110C9852">
            <w:pPr>
              <w:spacing w:line="400" w:lineRule="exact"/>
              <w:jc w:val="left"/>
              <w:rPr>
                <w:rFonts w:eastAsia="仿宋_GB2312"/>
                <w:bCs/>
                <w:sz w:val="24"/>
              </w:rPr>
            </w:pPr>
          </w:p>
        </w:tc>
      </w:tr>
      <w:tr w14:paraId="6C777F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687" w:type="dxa"/>
            <w:vMerge w:val="continue"/>
            <w:noWrap w:val="0"/>
            <w:vAlign w:val="center"/>
          </w:tcPr>
          <w:p w14:paraId="4EC42CB8">
            <w:pPr>
              <w:spacing w:line="400" w:lineRule="exact"/>
              <w:jc w:val="left"/>
              <w:rPr>
                <w:rFonts w:eastAsia="黑体"/>
                <w:bCs/>
                <w:sz w:val="24"/>
              </w:rPr>
            </w:pPr>
          </w:p>
        </w:tc>
        <w:tc>
          <w:tcPr>
            <w:tcW w:w="4473" w:type="dxa"/>
            <w:noWrap w:val="0"/>
            <w:vAlign w:val="center"/>
          </w:tcPr>
          <w:p w14:paraId="144ECCFA">
            <w:pPr>
              <w:spacing w:line="400" w:lineRule="exact"/>
              <w:jc w:val="center"/>
              <w:rPr>
                <w:bCs/>
                <w:sz w:val="24"/>
              </w:rPr>
            </w:pPr>
            <w:r>
              <w:rPr>
                <w:rFonts w:eastAsia="黑体"/>
                <w:bCs/>
                <w:sz w:val="24"/>
              </w:rPr>
              <w:t>合  计</w:t>
            </w:r>
          </w:p>
        </w:tc>
        <w:tc>
          <w:tcPr>
            <w:tcW w:w="3828" w:type="dxa"/>
            <w:noWrap w:val="0"/>
            <w:vAlign w:val="center"/>
          </w:tcPr>
          <w:p w14:paraId="57E32906">
            <w:pPr>
              <w:spacing w:line="400" w:lineRule="exact"/>
              <w:ind w:left="-134"/>
              <w:jc w:val="left"/>
              <w:rPr>
                <w:rFonts w:eastAsia="仿宋_GB2312"/>
                <w:bCs/>
                <w:sz w:val="24"/>
              </w:rPr>
            </w:pPr>
          </w:p>
        </w:tc>
      </w:tr>
      <w:tr w14:paraId="26B2B2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22" w:hRule="atLeast"/>
        </w:trPr>
        <w:tc>
          <w:tcPr>
            <w:tcW w:w="687" w:type="dxa"/>
            <w:vMerge w:val="restart"/>
            <w:noWrap w:val="0"/>
            <w:tcMar>
              <w:left w:w="57" w:type="dxa"/>
              <w:right w:w="57" w:type="dxa"/>
            </w:tcMar>
            <w:vAlign w:val="center"/>
          </w:tcPr>
          <w:p w14:paraId="775FB696">
            <w:pPr>
              <w:spacing w:line="400" w:lineRule="exact"/>
              <w:jc w:val="center"/>
              <w:rPr>
                <w:rFonts w:eastAsia="黑体"/>
                <w:bCs/>
                <w:sz w:val="24"/>
              </w:rPr>
            </w:pPr>
            <w:r>
              <w:rPr>
                <w:rFonts w:eastAsia="黑体"/>
                <w:bCs/>
                <w:sz w:val="24"/>
              </w:rPr>
              <w:t>支</w:t>
            </w:r>
          </w:p>
          <w:p w14:paraId="7532E627">
            <w:pPr>
              <w:spacing w:line="400" w:lineRule="exact"/>
              <w:jc w:val="center"/>
              <w:rPr>
                <w:rFonts w:eastAsia="黑体"/>
                <w:bCs/>
                <w:sz w:val="24"/>
              </w:rPr>
            </w:pPr>
            <w:r>
              <w:rPr>
                <w:rFonts w:eastAsia="黑体"/>
                <w:bCs/>
                <w:sz w:val="24"/>
              </w:rPr>
              <w:t>出</w:t>
            </w:r>
          </w:p>
          <w:p w14:paraId="325E8FB3">
            <w:pPr>
              <w:spacing w:line="400" w:lineRule="exact"/>
              <w:jc w:val="center"/>
              <w:rPr>
                <w:rFonts w:eastAsia="黑体"/>
                <w:bCs/>
                <w:sz w:val="24"/>
              </w:rPr>
            </w:pPr>
            <w:r>
              <w:rPr>
                <w:rFonts w:eastAsia="黑体"/>
                <w:bCs/>
                <w:sz w:val="24"/>
              </w:rPr>
              <w:t>预</w:t>
            </w:r>
          </w:p>
          <w:p w14:paraId="30B18D98">
            <w:pPr>
              <w:spacing w:line="400" w:lineRule="exact"/>
              <w:jc w:val="center"/>
              <w:rPr>
                <w:rFonts w:eastAsia="黑体"/>
                <w:bCs/>
                <w:sz w:val="24"/>
              </w:rPr>
            </w:pPr>
            <w:r>
              <w:rPr>
                <w:rFonts w:eastAsia="黑体"/>
                <w:bCs/>
                <w:sz w:val="24"/>
              </w:rPr>
              <w:t>算</w:t>
            </w:r>
          </w:p>
          <w:p w14:paraId="126A8A4B">
            <w:pPr>
              <w:spacing w:line="400" w:lineRule="exact"/>
              <w:jc w:val="left"/>
              <w:rPr>
                <w:rFonts w:eastAsia="黑体"/>
                <w:bCs/>
                <w:sz w:val="24"/>
              </w:rPr>
            </w:pPr>
          </w:p>
        </w:tc>
        <w:tc>
          <w:tcPr>
            <w:tcW w:w="4473" w:type="dxa"/>
            <w:noWrap w:val="0"/>
            <w:vAlign w:val="center"/>
          </w:tcPr>
          <w:p w14:paraId="6A953F2E">
            <w:pPr>
              <w:spacing w:line="400" w:lineRule="exact"/>
              <w:jc w:val="center"/>
              <w:rPr>
                <w:bCs/>
                <w:sz w:val="24"/>
              </w:rPr>
            </w:pPr>
            <w:r>
              <w:rPr>
                <w:rFonts w:eastAsia="黑体"/>
                <w:bCs/>
                <w:sz w:val="24"/>
              </w:rPr>
              <w:t>科　目</w:t>
            </w:r>
          </w:p>
        </w:tc>
        <w:tc>
          <w:tcPr>
            <w:tcW w:w="3828" w:type="dxa"/>
            <w:noWrap w:val="0"/>
            <w:vAlign w:val="center"/>
          </w:tcPr>
          <w:p w14:paraId="3A969A47">
            <w:pPr>
              <w:spacing w:line="400" w:lineRule="exact"/>
              <w:jc w:val="center"/>
              <w:rPr>
                <w:rFonts w:eastAsia="黑体"/>
                <w:bCs/>
                <w:sz w:val="24"/>
              </w:rPr>
            </w:pPr>
            <w:r>
              <w:rPr>
                <w:rFonts w:eastAsia="黑体"/>
                <w:bCs/>
                <w:sz w:val="24"/>
              </w:rPr>
              <w:t>预算数</w:t>
            </w:r>
          </w:p>
        </w:tc>
      </w:tr>
      <w:tr w14:paraId="49B378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exact"/>
        </w:trPr>
        <w:tc>
          <w:tcPr>
            <w:tcW w:w="687" w:type="dxa"/>
            <w:vMerge w:val="continue"/>
            <w:noWrap w:val="0"/>
            <w:vAlign w:val="center"/>
          </w:tcPr>
          <w:p w14:paraId="122E23DC">
            <w:pPr>
              <w:spacing w:line="400" w:lineRule="exact"/>
              <w:jc w:val="left"/>
              <w:rPr>
                <w:rFonts w:eastAsia="仿宋_GB2312"/>
                <w:bCs/>
                <w:sz w:val="24"/>
              </w:rPr>
            </w:pPr>
          </w:p>
        </w:tc>
        <w:tc>
          <w:tcPr>
            <w:tcW w:w="4473" w:type="dxa"/>
            <w:noWrap w:val="0"/>
            <w:vAlign w:val="center"/>
          </w:tcPr>
          <w:p w14:paraId="1760D3B6">
            <w:pPr>
              <w:spacing w:line="400" w:lineRule="exact"/>
              <w:rPr>
                <w:bCs/>
                <w:sz w:val="24"/>
              </w:rPr>
            </w:pPr>
            <w:r>
              <w:rPr>
                <w:bCs/>
                <w:sz w:val="24"/>
              </w:rPr>
              <w:t>一、直接费用</w:t>
            </w:r>
          </w:p>
        </w:tc>
        <w:tc>
          <w:tcPr>
            <w:tcW w:w="3828" w:type="dxa"/>
            <w:noWrap w:val="0"/>
            <w:vAlign w:val="center"/>
          </w:tcPr>
          <w:p w14:paraId="3DC8B187">
            <w:pPr>
              <w:spacing w:line="400" w:lineRule="exact"/>
              <w:jc w:val="left"/>
              <w:rPr>
                <w:rFonts w:eastAsia="仿宋_GB2312"/>
                <w:bCs/>
                <w:sz w:val="24"/>
              </w:rPr>
            </w:pPr>
          </w:p>
        </w:tc>
      </w:tr>
      <w:tr w14:paraId="357EB7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exact"/>
        </w:trPr>
        <w:tc>
          <w:tcPr>
            <w:tcW w:w="687" w:type="dxa"/>
            <w:vMerge w:val="continue"/>
            <w:noWrap w:val="0"/>
            <w:vAlign w:val="center"/>
          </w:tcPr>
          <w:p w14:paraId="34750805">
            <w:pPr>
              <w:spacing w:line="400" w:lineRule="exact"/>
              <w:jc w:val="left"/>
              <w:rPr>
                <w:rFonts w:eastAsia="仿宋_GB2312"/>
                <w:bCs/>
                <w:sz w:val="24"/>
              </w:rPr>
            </w:pPr>
          </w:p>
        </w:tc>
        <w:tc>
          <w:tcPr>
            <w:tcW w:w="4473" w:type="dxa"/>
            <w:noWrap w:val="0"/>
            <w:vAlign w:val="center"/>
          </w:tcPr>
          <w:p w14:paraId="0C4B20DF">
            <w:pPr>
              <w:spacing w:line="360" w:lineRule="exact"/>
              <w:jc w:val="left"/>
              <w:rPr>
                <w:rFonts w:eastAsia="仿宋_GB2312"/>
                <w:bCs/>
                <w:sz w:val="24"/>
                <w:szCs w:val="22"/>
              </w:rPr>
            </w:pPr>
            <w:r>
              <w:rPr>
                <w:rFonts w:eastAsia="仿宋_GB2312"/>
                <w:bCs/>
                <w:sz w:val="24"/>
              </w:rPr>
              <w:t>1.设备费</w:t>
            </w:r>
          </w:p>
        </w:tc>
        <w:tc>
          <w:tcPr>
            <w:tcW w:w="3828" w:type="dxa"/>
            <w:noWrap w:val="0"/>
            <w:vAlign w:val="center"/>
          </w:tcPr>
          <w:p w14:paraId="654F27FE">
            <w:pPr>
              <w:spacing w:line="400" w:lineRule="exact"/>
              <w:jc w:val="left"/>
              <w:rPr>
                <w:rFonts w:eastAsia="仿宋_GB2312"/>
                <w:bCs/>
                <w:sz w:val="24"/>
              </w:rPr>
            </w:pPr>
          </w:p>
        </w:tc>
      </w:tr>
      <w:tr w14:paraId="3BD674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exact"/>
        </w:trPr>
        <w:tc>
          <w:tcPr>
            <w:tcW w:w="687" w:type="dxa"/>
            <w:vMerge w:val="continue"/>
            <w:noWrap w:val="0"/>
            <w:vAlign w:val="center"/>
          </w:tcPr>
          <w:p w14:paraId="3B8E7E48">
            <w:pPr>
              <w:spacing w:line="400" w:lineRule="exact"/>
              <w:jc w:val="left"/>
              <w:rPr>
                <w:rFonts w:eastAsia="仿宋_GB2312"/>
                <w:bCs/>
                <w:sz w:val="24"/>
              </w:rPr>
            </w:pPr>
          </w:p>
        </w:tc>
        <w:tc>
          <w:tcPr>
            <w:tcW w:w="4473" w:type="dxa"/>
            <w:noWrap w:val="0"/>
            <w:vAlign w:val="center"/>
          </w:tcPr>
          <w:p w14:paraId="265A6ADE">
            <w:pPr>
              <w:spacing w:line="360" w:lineRule="exact"/>
              <w:jc w:val="left"/>
              <w:rPr>
                <w:rFonts w:eastAsia="仿宋_GB2312"/>
                <w:bCs/>
                <w:sz w:val="24"/>
                <w:szCs w:val="22"/>
              </w:rPr>
            </w:pPr>
            <w:r>
              <w:rPr>
                <w:rFonts w:eastAsia="仿宋_GB2312"/>
                <w:bCs/>
                <w:sz w:val="24"/>
              </w:rPr>
              <w:t>2.材料费</w:t>
            </w:r>
          </w:p>
        </w:tc>
        <w:tc>
          <w:tcPr>
            <w:tcW w:w="3828" w:type="dxa"/>
            <w:noWrap w:val="0"/>
            <w:vAlign w:val="center"/>
          </w:tcPr>
          <w:p w14:paraId="1E757D19">
            <w:pPr>
              <w:spacing w:line="400" w:lineRule="exact"/>
              <w:jc w:val="left"/>
              <w:rPr>
                <w:rFonts w:eastAsia="仿宋_GB2312"/>
                <w:bCs/>
                <w:sz w:val="24"/>
              </w:rPr>
            </w:pPr>
          </w:p>
        </w:tc>
      </w:tr>
      <w:tr w14:paraId="32E896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exact"/>
        </w:trPr>
        <w:tc>
          <w:tcPr>
            <w:tcW w:w="687" w:type="dxa"/>
            <w:vMerge w:val="continue"/>
            <w:noWrap w:val="0"/>
            <w:vAlign w:val="center"/>
          </w:tcPr>
          <w:p w14:paraId="718DA9EC">
            <w:pPr>
              <w:spacing w:line="400" w:lineRule="exact"/>
              <w:jc w:val="left"/>
              <w:rPr>
                <w:rFonts w:eastAsia="仿宋_GB2312"/>
                <w:bCs/>
                <w:sz w:val="24"/>
              </w:rPr>
            </w:pPr>
          </w:p>
        </w:tc>
        <w:tc>
          <w:tcPr>
            <w:tcW w:w="4473" w:type="dxa"/>
            <w:noWrap w:val="0"/>
            <w:vAlign w:val="center"/>
          </w:tcPr>
          <w:p w14:paraId="469E528A">
            <w:pPr>
              <w:spacing w:line="360" w:lineRule="exact"/>
              <w:jc w:val="left"/>
              <w:rPr>
                <w:rFonts w:eastAsia="仿宋_GB2312"/>
                <w:bCs/>
                <w:sz w:val="24"/>
                <w:szCs w:val="22"/>
              </w:rPr>
            </w:pPr>
            <w:r>
              <w:rPr>
                <w:rFonts w:eastAsia="仿宋_GB2312"/>
                <w:bCs/>
                <w:sz w:val="24"/>
              </w:rPr>
              <w:t>3.测试化验加工费</w:t>
            </w:r>
          </w:p>
        </w:tc>
        <w:tc>
          <w:tcPr>
            <w:tcW w:w="3828" w:type="dxa"/>
            <w:noWrap w:val="0"/>
            <w:vAlign w:val="center"/>
          </w:tcPr>
          <w:p w14:paraId="34F878FF">
            <w:pPr>
              <w:spacing w:line="400" w:lineRule="exact"/>
              <w:jc w:val="left"/>
              <w:rPr>
                <w:rFonts w:eastAsia="仿宋_GB2312"/>
                <w:bCs/>
                <w:sz w:val="24"/>
              </w:rPr>
            </w:pPr>
          </w:p>
        </w:tc>
      </w:tr>
      <w:tr w14:paraId="48379D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exact"/>
        </w:trPr>
        <w:tc>
          <w:tcPr>
            <w:tcW w:w="687" w:type="dxa"/>
            <w:vMerge w:val="continue"/>
            <w:noWrap w:val="0"/>
            <w:vAlign w:val="center"/>
          </w:tcPr>
          <w:p w14:paraId="1CD3861B">
            <w:pPr>
              <w:spacing w:line="400" w:lineRule="exact"/>
              <w:jc w:val="left"/>
              <w:rPr>
                <w:rFonts w:eastAsia="仿宋_GB2312"/>
                <w:bCs/>
                <w:sz w:val="24"/>
              </w:rPr>
            </w:pPr>
          </w:p>
        </w:tc>
        <w:tc>
          <w:tcPr>
            <w:tcW w:w="4473" w:type="dxa"/>
            <w:noWrap w:val="0"/>
            <w:vAlign w:val="center"/>
          </w:tcPr>
          <w:p w14:paraId="0FB2C186">
            <w:pPr>
              <w:spacing w:line="360" w:lineRule="exact"/>
              <w:jc w:val="left"/>
              <w:rPr>
                <w:rFonts w:eastAsia="仿宋_GB2312"/>
                <w:bCs/>
                <w:sz w:val="24"/>
                <w:szCs w:val="22"/>
              </w:rPr>
            </w:pPr>
            <w:r>
              <w:rPr>
                <w:rFonts w:eastAsia="仿宋_GB2312"/>
                <w:bCs/>
                <w:sz w:val="24"/>
              </w:rPr>
              <w:t>4.燃料动力费</w:t>
            </w:r>
          </w:p>
        </w:tc>
        <w:tc>
          <w:tcPr>
            <w:tcW w:w="3828" w:type="dxa"/>
            <w:noWrap w:val="0"/>
            <w:vAlign w:val="center"/>
          </w:tcPr>
          <w:p w14:paraId="40D1F974">
            <w:pPr>
              <w:spacing w:line="400" w:lineRule="exact"/>
              <w:jc w:val="left"/>
              <w:rPr>
                <w:rFonts w:eastAsia="仿宋_GB2312"/>
                <w:bCs/>
                <w:sz w:val="24"/>
              </w:rPr>
            </w:pPr>
          </w:p>
        </w:tc>
      </w:tr>
      <w:tr w14:paraId="0D1C95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exact"/>
        </w:trPr>
        <w:tc>
          <w:tcPr>
            <w:tcW w:w="687" w:type="dxa"/>
            <w:vMerge w:val="continue"/>
            <w:noWrap w:val="0"/>
            <w:vAlign w:val="center"/>
          </w:tcPr>
          <w:p w14:paraId="44F693B1">
            <w:pPr>
              <w:spacing w:line="400" w:lineRule="exact"/>
              <w:jc w:val="left"/>
              <w:rPr>
                <w:rFonts w:eastAsia="仿宋_GB2312"/>
                <w:bCs/>
                <w:sz w:val="24"/>
              </w:rPr>
            </w:pPr>
          </w:p>
        </w:tc>
        <w:tc>
          <w:tcPr>
            <w:tcW w:w="4473" w:type="dxa"/>
            <w:noWrap w:val="0"/>
            <w:vAlign w:val="center"/>
          </w:tcPr>
          <w:p w14:paraId="731809F2">
            <w:pPr>
              <w:spacing w:line="360" w:lineRule="exact"/>
              <w:jc w:val="left"/>
              <w:rPr>
                <w:rFonts w:eastAsia="仿宋_GB2312"/>
                <w:bCs/>
                <w:sz w:val="24"/>
                <w:szCs w:val="22"/>
              </w:rPr>
            </w:pPr>
            <w:r>
              <w:rPr>
                <w:rFonts w:eastAsia="仿宋_GB2312"/>
                <w:bCs/>
                <w:sz w:val="24"/>
              </w:rPr>
              <w:t>5.出版/文献/信息传播/知识产权事务费</w:t>
            </w:r>
          </w:p>
        </w:tc>
        <w:tc>
          <w:tcPr>
            <w:tcW w:w="3828" w:type="dxa"/>
            <w:noWrap w:val="0"/>
            <w:vAlign w:val="center"/>
          </w:tcPr>
          <w:p w14:paraId="0D82E487">
            <w:pPr>
              <w:spacing w:line="400" w:lineRule="exact"/>
              <w:jc w:val="left"/>
              <w:rPr>
                <w:rFonts w:eastAsia="仿宋_GB2312"/>
                <w:bCs/>
                <w:sz w:val="24"/>
              </w:rPr>
            </w:pPr>
          </w:p>
        </w:tc>
      </w:tr>
      <w:tr w14:paraId="343EC4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exact"/>
        </w:trPr>
        <w:tc>
          <w:tcPr>
            <w:tcW w:w="687" w:type="dxa"/>
            <w:vMerge w:val="continue"/>
            <w:noWrap w:val="0"/>
            <w:vAlign w:val="center"/>
          </w:tcPr>
          <w:p w14:paraId="02CD104C">
            <w:pPr>
              <w:spacing w:line="400" w:lineRule="exact"/>
              <w:jc w:val="left"/>
              <w:rPr>
                <w:rFonts w:eastAsia="仿宋_GB2312"/>
                <w:bCs/>
                <w:sz w:val="24"/>
              </w:rPr>
            </w:pPr>
          </w:p>
        </w:tc>
        <w:tc>
          <w:tcPr>
            <w:tcW w:w="4473" w:type="dxa"/>
            <w:noWrap w:val="0"/>
            <w:vAlign w:val="center"/>
          </w:tcPr>
          <w:p w14:paraId="48A6CA48">
            <w:pPr>
              <w:spacing w:line="360" w:lineRule="exact"/>
              <w:jc w:val="left"/>
              <w:rPr>
                <w:rFonts w:eastAsia="仿宋_GB2312"/>
                <w:bCs/>
                <w:sz w:val="24"/>
                <w:szCs w:val="22"/>
              </w:rPr>
            </w:pPr>
            <w:r>
              <w:rPr>
                <w:rFonts w:eastAsia="仿宋_GB2312"/>
                <w:bCs/>
                <w:sz w:val="24"/>
              </w:rPr>
              <w:t>6.差旅、会议、国际合作与交流费</w:t>
            </w:r>
          </w:p>
        </w:tc>
        <w:tc>
          <w:tcPr>
            <w:tcW w:w="3828" w:type="dxa"/>
            <w:noWrap w:val="0"/>
            <w:vAlign w:val="center"/>
          </w:tcPr>
          <w:p w14:paraId="73539D08">
            <w:pPr>
              <w:spacing w:line="400" w:lineRule="exact"/>
              <w:jc w:val="left"/>
              <w:rPr>
                <w:rFonts w:eastAsia="仿宋_GB2312"/>
                <w:bCs/>
                <w:sz w:val="24"/>
              </w:rPr>
            </w:pPr>
          </w:p>
        </w:tc>
      </w:tr>
      <w:tr w14:paraId="02CE94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exact"/>
        </w:trPr>
        <w:tc>
          <w:tcPr>
            <w:tcW w:w="687" w:type="dxa"/>
            <w:vMerge w:val="continue"/>
            <w:noWrap w:val="0"/>
            <w:vAlign w:val="center"/>
          </w:tcPr>
          <w:p w14:paraId="16552249">
            <w:pPr>
              <w:spacing w:line="400" w:lineRule="exact"/>
              <w:jc w:val="left"/>
              <w:rPr>
                <w:rFonts w:eastAsia="仿宋_GB2312"/>
                <w:bCs/>
                <w:sz w:val="24"/>
              </w:rPr>
            </w:pPr>
          </w:p>
        </w:tc>
        <w:tc>
          <w:tcPr>
            <w:tcW w:w="4473" w:type="dxa"/>
            <w:noWrap w:val="0"/>
            <w:vAlign w:val="center"/>
          </w:tcPr>
          <w:p w14:paraId="3E4BFED8">
            <w:pPr>
              <w:spacing w:line="360" w:lineRule="exact"/>
              <w:jc w:val="left"/>
              <w:rPr>
                <w:rFonts w:eastAsia="仿宋_GB2312"/>
                <w:bCs/>
                <w:sz w:val="24"/>
                <w:szCs w:val="22"/>
              </w:rPr>
            </w:pPr>
            <w:r>
              <w:rPr>
                <w:rFonts w:eastAsia="仿宋_GB2312"/>
                <w:bCs/>
                <w:sz w:val="24"/>
              </w:rPr>
              <w:t>7.劳务费</w:t>
            </w:r>
          </w:p>
        </w:tc>
        <w:tc>
          <w:tcPr>
            <w:tcW w:w="3828" w:type="dxa"/>
            <w:noWrap w:val="0"/>
            <w:vAlign w:val="center"/>
          </w:tcPr>
          <w:p w14:paraId="70F61A55">
            <w:pPr>
              <w:spacing w:line="400" w:lineRule="exact"/>
              <w:jc w:val="left"/>
              <w:rPr>
                <w:rFonts w:eastAsia="仿宋_GB2312"/>
                <w:bCs/>
                <w:sz w:val="24"/>
              </w:rPr>
            </w:pPr>
          </w:p>
        </w:tc>
      </w:tr>
      <w:tr w14:paraId="252DAB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exact"/>
        </w:trPr>
        <w:tc>
          <w:tcPr>
            <w:tcW w:w="687" w:type="dxa"/>
            <w:vMerge w:val="continue"/>
            <w:noWrap w:val="0"/>
            <w:vAlign w:val="center"/>
          </w:tcPr>
          <w:p w14:paraId="54F0BE6A">
            <w:pPr>
              <w:spacing w:line="400" w:lineRule="exact"/>
              <w:jc w:val="left"/>
              <w:rPr>
                <w:rFonts w:eastAsia="仿宋_GB2312"/>
                <w:bCs/>
                <w:sz w:val="24"/>
              </w:rPr>
            </w:pPr>
          </w:p>
        </w:tc>
        <w:tc>
          <w:tcPr>
            <w:tcW w:w="4473" w:type="dxa"/>
            <w:noWrap w:val="0"/>
            <w:vAlign w:val="center"/>
          </w:tcPr>
          <w:p w14:paraId="4C31EAD4">
            <w:pPr>
              <w:spacing w:line="360" w:lineRule="exact"/>
              <w:jc w:val="left"/>
              <w:rPr>
                <w:rFonts w:eastAsia="仿宋_GB2312"/>
                <w:bCs/>
                <w:sz w:val="24"/>
                <w:szCs w:val="22"/>
              </w:rPr>
            </w:pPr>
            <w:r>
              <w:rPr>
                <w:rFonts w:eastAsia="仿宋_GB2312"/>
                <w:bCs/>
                <w:sz w:val="24"/>
              </w:rPr>
              <w:t>8.专家咨询费</w:t>
            </w:r>
          </w:p>
        </w:tc>
        <w:tc>
          <w:tcPr>
            <w:tcW w:w="3828" w:type="dxa"/>
            <w:noWrap w:val="0"/>
            <w:vAlign w:val="center"/>
          </w:tcPr>
          <w:p w14:paraId="26AAD02F">
            <w:pPr>
              <w:spacing w:line="400" w:lineRule="exact"/>
              <w:jc w:val="left"/>
              <w:rPr>
                <w:rFonts w:eastAsia="仿宋_GB2312"/>
                <w:bCs/>
                <w:sz w:val="24"/>
              </w:rPr>
            </w:pPr>
          </w:p>
        </w:tc>
      </w:tr>
      <w:tr w14:paraId="6D9FB2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exact"/>
        </w:trPr>
        <w:tc>
          <w:tcPr>
            <w:tcW w:w="687" w:type="dxa"/>
            <w:vMerge w:val="continue"/>
            <w:noWrap w:val="0"/>
            <w:vAlign w:val="center"/>
          </w:tcPr>
          <w:p w14:paraId="19329BA4">
            <w:pPr>
              <w:spacing w:line="400" w:lineRule="exact"/>
              <w:jc w:val="left"/>
              <w:rPr>
                <w:rFonts w:eastAsia="仿宋_GB2312"/>
                <w:bCs/>
                <w:sz w:val="24"/>
              </w:rPr>
            </w:pPr>
          </w:p>
        </w:tc>
        <w:tc>
          <w:tcPr>
            <w:tcW w:w="4473" w:type="dxa"/>
            <w:noWrap w:val="0"/>
            <w:vAlign w:val="center"/>
          </w:tcPr>
          <w:p w14:paraId="18FB5111">
            <w:pPr>
              <w:spacing w:line="360" w:lineRule="exact"/>
              <w:jc w:val="left"/>
              <w:rPr>
                <w:rFonts w:eastAsia="仿宋_GB2312"/>
                <w:bCs/>
                <w:sz w:val="24"/>
                <w:szCs w:val="22"/>
              </w:rPr>
            </w:pPr>
            <w:r>
              <w:rPr>
                <w:rFonts w:eastAsia="仿宋_GB2312"/>
                <w:bCs/>
                <w:sz w:val="24"/>
              </w:rPr>
              <w:t>9.其他支出</w:t>
            </w:r>
          </w:p>
        </w:tc>
        <w:tc>
          <w:tcPr>
            <w:tcW w:w="3828" w:type="dxa"/>
            <w:noWrap w:val="0"/>
            <w:vAlign w:val="center"/>
          </w:tcPr>
          <w:p w14:paraId="75E7B507">
            <w:pPr>
              <w:spacing w:line="400" w:lineRule="exact"/>
              <w:jc w:val="left"/>
              <w:rPr>
                <w:rFonts w:eastAsia="仿宋_GB2312"/>
                <w:bCs/>
                <w:sz w:val="24"/>
              </w:rPr>
            </w:pPr>
          </w:p>
        </w:tc>
      </w:tr>
      <w:tr w14:paraId="237AE8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exact"/>
        </w:trPr>
        <w:tc>
          <w:tcPr>
            <w:tcW w:w="687" w:type="dxa"/>
            <w:vMerge w:val="continue"/>
            <w:noWrap w:val="0"/>
            <w:vAlign w:val="center"/>
          </w:tcPr>
          <w:p w14:paraId="2CB2C1D1">
            <w:pPr>
              <w:spacing w:line="400" w:lineRule="exact"/>
              <w:jc w:val="left"/>
              <w:rPr>
                <w:rFonts w:eastAsia="仿宋_GB2312"/>
                <w:bCs/>
                <w:sz w:val="24"/>
              </w:rPr>
            </w:pPr>
          </w:p>
        </w:tc>
        <w:tc>
          <w:tcPr>
            <w:tcW w:w="4473" w:type="dxa"/>
            <w:noWrap w:val="0"/>
            <w:vAlign w:val="center"/>
          </w:tcPr>
          <w:p w14:paraId="29B8E261">
            <w:pPr>
              <w:spacing w:line="400" w:lineRule="exact"/>
              <w:rPr>
                <w:bCs/>
                <w:sz w:val="24"/>
              </w:rPr>
            </w:pPr>
            <w:r>
              <w:rPr>
                <w:bCs/>
                <w:sz w:val="24"/>
              </w:rPr>
              <w:t>二、间接费用</w:t>
            </w:r>
          </w:p>
        </w:tc>
        <w:tc>
          <w:tcPr>
            <w:tcW w:w="3828" w:type="dxa"/>
            <w:noWrap w:val="0"/>
            <w:vAlign w:val="center"/>
          </w:tcPr>
          <w:p w14:paraId="6A9CBBD2">
            <w:pPr>
              <w:spacing w:line="400" w:lineRule="exact"/>
              <w:jc w:val="left"/>
              <w:rPr>
                <w:rFonts w:eastAsia="仿宋_GB2312"/>
                <w:bCs/>
                <w:sz w:val="24"/>
              </w:rPr>
            </w:pPr>
          </w:p>
        </w:tc>
      </w:tr>
      <w:tr w14:paraId="14D82C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4" w:hRule="exact"/>
        </w:trPr>
        <w:tc>
          <w:tcPr>
            <w:tcW w:w="687" w:type="dxa"/>
            <w:vMerge w:val="continue"/>
            <w:noWrap w:val="0"/>
            <w:vAlign w:val="center"/>
          </w:tcPr>
          <w:p w14:paraId="5AA1CD9C">
            <w:pPr>
              <w:spacing w:line="400" w:lineRule="exact"/>
              <w:jc w:val="left"/>
              <w:rPr>
                <w:rFonts w:eastAsia="仿宋_GB2312"/>
                <w:bCs/>
                <w:sz w:val="24"/>
              </w:rPr>
            </w:pPr>
          </w:p>
        </w:tc>
        <w:tc>
          <w:tcPr>
            <w:tcW w:w="4473" w:type="dxa"/>
            <w:noWrap w:val="0"/>
            <w:vAlign w:val="center"/>
          </w:tcPr>
          <w:p w14:paraId="56E46756">
            <w:pPr>
              <w:spacing w:line="360" w:lineRule="exact"/>
              <w:jc w:val="left"/>
              <w:rPr>
                <w:rFonts w:eastAsia="仿宋_GB2312"/>
                <w:bCs/>
                <w:sz w:val="24"/>
                <w:szCs w:val="22"/>
              </w:rPr>
            </w:pPr>
            <w:r>
              <w:rPr>
                <w:rFonts w:eastAsia="仿宋_GB2312"/>
                <w:bCs/>
                <w:sz w:val="24"/>
              </w:rPr>
              <w:t>1.管理费</w:t>
            </w:r>
          </w:p>
        </w:tc>
        <w:tc>
          <w:tcPr>
            <w:tcW w:w="3828" w:type="dxa"/>
            <w:noWrap w:val="0"/>
            <w:vAlign w:val="center"/>
          </w:tcPr>
          <w:p w14:paraId="006919F2">
            <w:pPr>
              <w:spacing w:line="400" w:lineRule="exact"/>
              <w:jc w:val="left"/>
              <w:rPr>
                <w:rFonts w:eastAsia="仿宋_GB2312"/>
                <w:bCs/>
                <w:sz w:val="24"/>
              </w:rPr>
            </w:pPr>
          </w:p>
        </w:tc>
      </w:tr>
      <w:tr w14:paraId="37FE37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exact"/>
        </w:trPr>
        <w:tc>
          <w:tcPr>
            <w:tcW w:w="687" w:type="dxa"/>
            <w:vMerge w:val="continue"/>
            <w:noWrap w:val="0"/>
            <w:vAlign w:val="center"/>
          </w:tcPr>
          <w:p w14:paraId="136DB4A5">
            <w:pPr>
              <w:spacing w:line="400" w:lineRule="exact"/>
              <w:jc w:val="left"/>
              <w:rPr>
                <w:rFonts w:eastAsia="仿宋_GB2312"/>
                <w:bCs/>
                <w:sz w:val="24"/>
              </w:rPr>
            </w:pPr>
          </w:p>
        </w:tc>
        <w:tc>
          <w:tcPr>
            <w:tcW w:w="4473" w:type="dxa"/>
            <w:noWrap w:val="0"/>
            <w:vAlign w:val="center"/>
          </w:tcPr>
          <w:p w14:paraId="389D209D">
            <w:pPr>
              <w:spacing w:line="360" w:lineRule="exact"/>
              <w:jc w:val="left"/>
              <w:rPr>
                <w:rFonts w:eastAsia="仿宋_GB2312"/>
                <w:bCs/>
                <w:sz w:val="24"/>
                <w:szCs w:val="22"/>
              </w:rPr>
            </w:pPr>
            <w:r>
              <w:rPr>
                <w:rFonts w:eastAsia="仿宋_GB2312"/>
                <w:bCs/>
                <w:sz w:val="24"/>
              </w:rPr>
              <w:t>2.绩效支出</w:t>
            </w:r>
          </w:p>
        </w:tc>
        <w:tc>
          <w:tcPr>
            <w:tcW w:w="3828" w:type="dxa"/>
            <w:noWrap w:val="0"/>
            <w:vAlign w:val="center"/>
          </w:tcPr>
          <w:p w14:paraId="0CEB01FB">
            <w:pPr>
              <w:spacing w:line="400" w:lineRule="exact"/>
              <w:jc w:val="left"/>
              <w:rPr>
                <w:rFonts w:eastAsia="仿宋_GB2312"/>
                <w:bCs/>
                <w:sz w:val="24"/>
              </w:rPr>
            </w:pPr>
          </w:p>
        </w:tc>
      </w:tr>
      <w:tr w14:paraId="050DB3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exact"/>
        </w:trPr>
        <w:tc>
          <w:tcPr>
            <w:tcW w:w="687" w:type="dxa"/>
            <w:vMerge w:val="continue"/>
            <w:noWrap w:val="0"/>
            <w:vAlign w:val="center"/>
          </w:tcPr>
          <w:p w14:paraId="71C771C0">
            <w:pPr>
              <w:spacing w:line="400" w:lineRule="exact"/>
              <w:jc w:val="left"/>
              <w:rPr>
                <w:rFonts w:eastAsia="仿宋_GB2312"/>
                <w:bCs/>
                <w:sz w:val="24"/>
              </w:rPr>
            </w:pPr>
          </w:p>
        </w:tc>
        <w:tc>
          <w:tcPr>
            <w:tcW w:w="4473" w:type="dxa"/>
            <w:noWrap w:val="0"/>
            <w:vAlign w:val="center"/>
          </w:tcPr>
          <w:p w14:paraId="752EDE81">
            <w:pPr>
              <w:spacing w:line="400" w:lineRule="exact"/>
              <w:jc w:val="center"/>
              <w:rPr>
                <w:rFonts w:eastAsia="仿宋_GB2312"/>
                <w:bCs/>
                <w:sz w:val="24"/>
              </w:rPr>
            </w:pPr>
            <w:r>
              <w:rPr>
                <w:rFonts w:eastAsia="黑体"/>
                <w:bCs/>
                <w:sz w:val="24"/>
              </w:rPr>
              <w:t>合  计</w:t>
            </w:r>
          </w:p>
        </w:tc>
        <w:tc>
          <w:tcPr>
            <w:tcW w:w="3828" w:type="dxa"/>
            <w:noWrap w:val="0"/>
            <w:vAlign w:val="center"/>
          </w:tcPr>
          <w:p w14:paraId="0D359160">
            <w:pPr>
              <w:spacing w:line="400" w:lineRule="exact"/>
              <w:jc w:val="left"/>
              <w:rPr>
                <w:rFonts w:eastAsia="仿宋_GB2312"/>
                <w:bCs/>
                <w:sz w:val="24"/>
              </w:rPr>
            </w:pPr>
          </w:p>
        </w:tc>
      </w:tr>
    </w:tbl>
    <w:p w14:paraId="55E85615">
      <w:pPr>
        <w:ind w:firstLine="640" w:firstLineChars="200"/>
        <w:jc w:val="left"/>
        <w:rPr>
          <w:rFonts w:eastAsia="方正黑体_GBK"/>
          <w:bCs/>
          <w:szCs w:val="32"/>
        </w:rPr>
      </w:pPr>
      <w:r>
        <w:rPr>
          <w:rFonts w:eastAsia="黑体"/>
          <w:bCs/>
          <w:szCs w:val="32"/>
        </w:rPr>
        <w:br w:type="page"/>
      </w:r>
      <w:r>
        <w:rPr>
          <w:rFonts w:eastAsia="黑体"/>
          <w:bCs/>
          <w:szCs w:val="32"/>
        </w:rPr>
        <w:t xml:space="preserve">    </w:t>
      </w:r>
      <w:r>
        <w:rPr>
          <w:rFonts w:eastAsia="方正黑体_GBK"/>
          <w:bCs/>
          <w:szCs w:val="32"/>
        </w:rPr>
        <w:t>十、项目负责人承诺</w:t>
      </w:r>
    </w:p>
    <w:tbl>
      <w:tblPr>
        <w:tblStyle w:val="15"/>
        <w:tblW w:w="10207"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7"/>
      </w:tblGrid>
      <w:tr w14:paraId="33316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0" w:hRule="atLeast"/>
        </w:trPr>
        <w:tc>
          <w:tcPr>
            <w:tcW w:w="10207" w:type="dxa"/>
            <w:noWrap w:val="0"/>
            <w:vAlign w:val="top"/>
          </w:tcPr>
          <w:p w14:paraId="038CDA17">
            <w:pPr>
              <w:snapToGrid w:val="0"/>
              <w:ind w:firstLine="630" w:firstLineChars="225"/>
              <w:rPr>
                <w:sz w:val="28"/>
                <w:szCs w:val="28"/>
              </w:rPr>
            </w:pPr>
            <w:r>
              <w:rPr>
                <w:sz w:val="28"/>
                <w:szCs w:val="28"/>
              </w:rPr>
              <w:t xml:space="preserve">已按照市教委《重庆市高等学校学风建设实施意见》要求，确认本申报书及附件内容真实、准确。项目如获资助，本人将严格按照《重庆市教育委员会科学技术研究计划项目管理办法》与本申报书的规定，认真履行项目负责人职责，积极组织开展研究工作，合理安排研究经费，按时报送有关材料并接受检查。若申报书及附件内容失实或在项目执行过程中违反上述规定，本人将承担全部责任。                                      </w:t>
            </w:r>
          </w:p>
          <w:p w14:paraId="189CB146">
            <w:pPr>
              <w:snapToGrid w:val="0"/>
              <w:ind w:firstLine="630" w:firstLineChars="225"/>
              <w:rPr>
                <w:sz w:val="28"/>
                <w:szCs w:val="28"/>
              </w:rPr>
            </w:pPr>
            <w:r>
              <w:rPr>
                <w:sz w:val="28"/>
                <w:szCs w:val="28"/>
              </w:rPr>
              <w:t xml:space="preserve">                                     </w:t>
            </w:r>
          </w:p>
          <w:p w14:paraId="65DF6EB9">
            <w:pPr>
              <w:snapToGrid w:val="0"/>
              <w:ind w:firstLine="630" w:firstLineChars="225"/>
              <w:rPr>
                <w:sz w:val="28"/>
                <w:szCs w:val="28"/>
              </w:rPr>
            </w:pPr>
            <w:r>
              <w:rPr>
                <w:sz w:val="28"/>
                <w:szCs w:val="28"/>
              </w:rPr>
              <w:t xml:space="preserve">  </w:t>
            </w:r>
          </w:p>
          <w:p w14:paraId="6DC033F3">
            <w:pPr>
              <w:snapToGrid w:val="0"/>
              <w:ind w:firstLine="630" w:firstLineChars="225"/>
              <w:rPr>
                <w:sz w:val="28"/>
                <w:szCs w:val="28"/>
              </w:rPr>
            </w:pPr>
            <w:r>
              <w:rPr>
                <w:sz w:val="28"/>
                <w:szCs w:val="28"/>
              </w:rPr>
              <w:t xml:space="preserve">                              负责人签字：</w:t>
            </w:r>
          </w:p>
          <w:p w14:paraId="0473FC19">
            <w:pPr>
              <w:snapToGrid w:val="0"/>
              <w:ind w:firstLine="630" w:firstLineChars="225"/>
              <w:rPr>
                <w:rFonts w:eastAsia="仿宋_GB2312"/>
                <w:sz w:val="24"/>
              </w:rPr>
            </w:pPr>
            <w:r>
              <w:rPr>
                <w:sz w:val="28"/>
                <w:szCs w:val="28"/>
              </w:rPr>
              <w:t xml:space="preserve">                               年    月   日</w:t>
            </w:r>
          </w:p>
        </w:tc>
      </w:tr>
    </w:tbl>
    <w:p w14:paraId="39915973">
      <w:pPr>
        <w:spacing w:line="440" w:lineRule="exact"/>
        <w:ind w:firstLine="640" w:firstLineChars="200"/>
        <w:rPr>
          <w:rFonts w:eastAsia="方正黑体_GBK"/>
          <w:bCs/>
          <w:szCs w:val="32"/>
        </w:rPr>
      </w:pPr>
      <w:r>
        <w:rPr>
          <w:rFonts w:eastAsia="方正黑体_GBK"/>
          <w:bCs/>
          <w:szCs w:val="32"/>
        </w:rPr>
        <w:t>十一、项目承担单位承诺</w:t>
      </w:r>
    </w:p>
    <w:tbl>
      <w:tblPr>
        <w:tblStyle w:val="15"/>
        <w:tblW w:w="0" w:type="auto"/>
        <w:tblInd w:w="-2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55"/>
      </w:tblGrid>
      <w:tr w14:paraId="24573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6" w:hRule="atLeast"/>
        </w:trPr>
        <w:tc>
          <w:tcPr>
            <w:tcW w:w="10155" w:type="dxa"/>
            <w:noWrap w:val="0"/>
            <w:vAlign w:val="top"/>
          </w:tcPr>
          <w:p w14:paraId="63D38201">
            <w:pPr>
              <w:snapToGrid w:val="0"/>
              <w:ind w:firstLine="630" w:firstLineChars="225"/>
              <w:rPr>
                <w:sz w:val="28"/>
                <w:szCs w:val="28"/>
              </w:rPr>
            </w:pPr>
            <w:r>
              <w:rPr>
                <w:sz w:val="28"/>
                <w:szCs w:val="28"/>
              </w:rPr>
              <w:t>已经按照市教委《重庆市高等学校学风建设实施意见》《重庆市教育委员会科学技术研究计划项目管理办法》与项目申报要求对项目负责人的资格及项目申报书内容进行了审核。项目如获资助，本单位将根据项目申报书内容，落实项目研究所需配套经费及其他条件；按照《重庆市教育委员会科学技术研究计划项目管理办法》有关规定，认真履行项目承担单位的管理职责。</w:t>
            </w:r>
          </w:p>
          <w:p w14:paraId="480044E4">
            <w:pPr>
              <w:rPr>
                <w:sz w:val="28"/>
                <w:szCs w:val="28"/>
              </w:rPr>
            </w:pPr>
          </w:p>
          <w:p w14:paraId="3A916A2A">
            <w:pPr>
              <w:spacing w:line="360" w:lineRule="auto"/>
              <w:ind w:firstLine="480"/>
              <w:rPr>
                <w:sz w:val="28"/>
                <w:szCs w:val="28"/>
              </w:rPr>
            </w:pPr>
            <w:r>
              <w:rPr>
                <w:szCs w:val="21"/>
              </w:rPr>
              <w:t xml:space="preserve">         </w:t>
            </w:r>
            <w:r>
              <w:rPr>
                <w:sz w:val="28"/>
                <w:szCs w:val="28"/>
              </w:rPr>
              <w:t>单位公章                      协作单位公章</w:t>
            </w:r>
          </w:p>
          <w:p w14:paraId="79FCD97D">
            <w:pPr>
              <w:spacing w:line="360" w:lineRule="auto"/>
              <w:ind w:firstLine="480"/>
              <w:rPr>
                <w:sz w:val="28"/>
                <w:szCs w:val="28"/>
              </w:rPr>
            </w:pPr>
            <w:r>
              <w:rPr>
                <w:sz w:val="28"/>
                <w:szCs w:val="28"/>
              </w:rPr>
              <w:t xml:space="preserve">         负责人签章                     负责人签章</w:t>
            </w:r>
          </w:p>
          <w:p w14:paraId="53555AAF">
            <w:pPr>
              <w:spacing w:line="360" w:lineRule="auto"/>
              <w:ind w:firstLine="840" w:firstLineChars="300"/>
              <w:rPr>
                <w:rFonts w:eastAsia="仿宋_GB2312"/>
                <w:sz w:val="24"/>
              </w:rPr>
            </w:pPr>
            <w:r>
              <w:rPr>
                <w:sz w:val="28"/>
                <w:szCs w:val="28"/>
              </w:rPr>
              <w:t xml:space="preserve">       年    月    日                 年    月   日</w:t>
            </w:r>
          </w:p>
        </w:tc>
      </w:tr>
    </w:tbl>
    <w:p w14:paraId="42BBA196">
      <w:pPr>
        <w:spacing w:line="440" w:lineRule="exact"/>
        <w:ind w:firstLine="640" w:firstLineChars="200"/>
        <w:rPr>
          <w:rFonts w:eastAsia="方正黑体_GBK"/>
          <w:bCs/>
          <w:szCs w:val="32"/>
        </w:rPr>
      </w:pPr>
      <w:r>
        <w:rPr>
          <w:rFonts w:eastAsia="方正黑体_GBK"/>
          <w:bCs/>
          <w:szCs w:val="32"/>
        </w:rPr>
        <w:t>十二、市教委审核意见</w:t>
      </w:r>
    </w:p>
    <w:tbl>
      <w:tblPr>
        <w:tblStyle w:val="15"/>
        <w:tblW w:w="0" w:type="auto"/>
        <w:tblInd w:w="-2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55"/>
      </w:tblGrid>
      <w:tr w14:paraId="3EAE7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3" w:hRule="atLeast"/>
        </w:trPr>
        <w:tc>
          <w:tcPr>
            <w:tcW w:w="10155" w:type="dxa"/>
            <w:noWrap w:val="0"/>
            <w:vAlign w:val="top"/>
          </w:tcPr>
          <w:p w14:paraId="3597E401">
            <w:pPr>
              <w:ind w:left="-21"/>
              <w:rPr>
                <w:rFonts w:eastAsia="仿宋_GB2312"/>
                <w:b/>
              </w:rPr>
            </w:pPr>
          </w:p>
          <w:p w14:paraId="163B47C9">
            <w:pPr>
              <w:ind w:left="-21" w:firstLine="3555"/>
              <w:rPr>
                <w:rFonts w:eastAsia="仿宋_GB2312"/>
              </w:rPr>
            </w:pPr>
          </w:p>
          <w:p w14:paraId="002FED5F">
            <w:pPr>
              <w:ind w:left="-21" w:firstLine="3555"/>
              <w:rPr>
                <w:rFonts w:eastAsia="仿宋_GB2312"/>
              </w:rPr>
            </w:pPr>
          </w:p>
          <w:p w14:paraId="77A5152B"/>
          <w:p w14:paraId="02027562">
            <w:pPr>
              <w:ind w:left="-22" w:leftChars="-7" w:firstLine="5278" w:firstLineChars="1885"/>
              <w:rPr>
                <w:sz w:val="28"/>
                <w:szCs w:val="28"/>
              </w:rPr>
            </w:pPr>
          </w:p>
          <w:p w14:paraId="6A152C30">
            <w:pPr>
              <w:ind w:left="-22" w:leftChars="-7" w:firstLine="5278" w:firstLineChars="1885"/>
              <w:rPr>
                <w:sz w:val="28"/>
                <w:szCs w:val="28"/>
              </w:rPr>
            </w:pPr>
            <w:r>
              <w:rPr>
                <w:sz w:val="28"/>
                <w:szCs w:val="28"/>
              </w:rPr>
              <w:t xml:space="preserve">           公章</w:t>
            </w:r>
          </w:p>
          <w:p w14:paraId="5A6F0D45">
            <w:pPr>
              <w:rPr>
                <w:sz w:val="28"/>
                <w:szCs w:val="28"/>
              </w:rPr>
            </w:pPr>
            <w:r>
              <w:rPr>
                <w:sz w:val="28"/>
                <w:szCs w:val="28"/>
              </w:rPr>
              <w:t xml:space="preserve">                           </w:t>
            </w:r>
          </w:p>
          <w:p w14:paraId="41567969">
            <w:pPr>
              <w:ind w:left="-21" w:firstLine="3555"/>
              <w:rPr>
                <w:sz w:val="28"/>
                <w:szCs w:val="28"/>
              </w:rPr>
            </w:pPr>
            <w:r>
              <w:rPr>
                <w:sz w:val="28"/>
                <w:szCs w:val="28"/>
              </w:rPr>
              <w:t xml:space="preserve">                   年   月    日</w:t>
            </w:r>
          </w:p>
          <w:p w14:paraId="245203E9">
            <w:pPr>
              <w:ind w:left="-21" w:firstLine="2955"/>
              <w:rPr>
                <w:rFonts w:eastAsia="仿宋_GB2312"/>
                <w:b/>
              </w:rPr>
            </w:pPr>
            <w:r>
              <w:rPr>
                <w:rFonts w:eastAsia="仿宋_GB2312"/>
                <w:sz w:val="28"/>
                <w:szCs w:val="28"/>
              </w:rPr>
              <w:t xml:space="preserve">        </w:t>
            </w:r>
          </w:p>
        </w:tc>
      </w:tr>
    </w:tbl>
    <w:p w14:paraId="2BD1AD34">
      <w:pPr>
        <w:tabs>
          <w:tab w:val="left" w:pos="4108"/>
        </w:tabs>
        <w:spacing w:line="600" w:lineRule="exact"/>
        <w:rPr>
          <w:rFonts w:eastAsia="方正仿宋简体"/>
          <w:szCs w:val="32"/>
        </w:rPr>
      </w:pPr>
    </w:p>
    <w:sectPr>
      <w:footerReference r:id="rId6" w:type="even"/>
      <w:pgSz w:w="11906" w:h="16838"/>
      <w:pgMar w:top="1985" w:right="1446" w:bottom="1644" w:left="1446" w:header="851" w:footer="1247" w:gutter="0"/>
      <w:pgNumType w:fmt="numberInDash"/>
      <w:cols w:space="720" w:num="1"/>
      <w:docGrid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Microsoft YaHei UI">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仿宋简体">
    <w:altName w:val="微软雅黑"/>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A5F159">
    <w:pPr>
      <w:pStyle w:val="10"/>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17 -</w:t>
    </w:r>
    <w:r>
      <w:rPr>
        <w:rFonts w:ascii="宋体" w:hAnsi="宋体" w:eastAsia="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0DDD1">
    <w:pPr>
      <w:pStyle w:val="10"/>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16 -</w:t>
    </w:r>
    <w:r>
      <w:rPr>
        <w:rFonts w:ascii="宋体" w:hAnsi="宋体" w:eastAsia="宋体"/>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CF03F">
    <w:pPr>
      <w:pStyle w:val="10"/>
      <w:ind w:right="360" w:firstLine="360"/>
      <w:rPr>
        <w:sz w:val="28"/>
      </w:rPr>
    </w:pPr>
    <w:r>
      <w:rPr>
        <w:rStyle w:val="18"/>
        <w:rFonts w:hint="eastAsia"/>
        <w:sz w:val="28"/>
      </w:rPr>
      <w:t>―</w:t>
    </w:r>
    <w:r>
      <w:rPr>
        <w:kern w:val="0"/>
        <w:sz w:val="28"/>
      </w:rPr>
      <w:t xml:space="preserve"> </w:t>
    </w:r>
    <w:r>
      <w:rPr>
        <w:kern w:val="0"/>
        <w:sz w:val="28"/>
      </w:rPr>
      <w:fldChar w:fldCharType="begin"/>
    </w:r>
    <w:r>
      <w:rPr>
        <w:kern w:val="0"/>
        <w:sz w:val="28"/>
      </w:rPr>
      <w:instrText xml:space="preserve"> PAGE </w:instrText>
    </w:r>
    <w:r>
      <w:rPr>
        <w:kern w:val="0"/>
        <w:sz w:val="28"/>
      </w:rPr>
      <w:fldChar w:fldCharType="separate"/>
    </w:r>
    <w:r>
      <w:rPr>
        <w:kern w:val="0"/>
        <w:sz w:val="28"/>
      </w:rPr>
      <w:t>- 18 -</w:t>
    </w:r>
    <w:r>
      <w:rPr>
        <w:kern w:val="0"/>
        <w:sz w:val="28"/>
      </w:rPr>
      <w:fldChar w:fldCharType="end"/>
    </w:r>
    <w:r>
      <w:rPr>
        <w:kern w:val="0"/>
        <w:sz w:val="28"/>
      </w:rPr>
      <w:t xml:space="preserve"> </w:t>
    </w:r>
    <w:r>
      <w:rPr>
        <w:rStyle w:val="18"/>
        <w:rFonts w:hint="eastAsia"/>
        <w:sz w:val="28"/>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27B01">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hyphenationZone w:val="360"/>
  <w:evenAndOddHeaders w:val="1"/>
  <w:drawingGridHorizontalSpacing w:val="315"/>
  <w:drawingGridVerticalSpacing w:val="579"/>
  <w:displayHorizontalDrawingGridEvery w:val="1"/>
  <w:displayVerticalDrawingGridEvery w:val="1"/>
  <w:noPunctuationKerning w:val="1"/>
  <w:characterSpacingControl w:val="compressPunctuation"/>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gyMjI2MDc4MTIwNzc5YjliYzg3NjExYjc2OWE2YTUifQ=="/>
    <w:docVar w:name="KGWebUrl" w:val="http://202.202.16.21/seeyon/officeservlet"/>
  </w:docVars>
  <w:rsids>
    <w:rsidRoot w:val="004710FD"/>
    <w:rsid w:val="00000382"/>
    <w:rsid w:val="00003093"/>
    <w:rsid w:val="0000329F"/>
    <w:rsid w:val="00007FC6"/>
    <w:rsid w:val="000116DA"/>
    <w:rsid w:val="00013335"/>
    <w:rsid w:val="00014B91"/>
    <w:rsid w:val="00015E64"/>
    <w:rsid w:val="00016B8A"/>
    <w:rsid w:val="00017121"/>
    <w:rsid w:val="0002225C"/>
    <w:rsid w:val="0002331B"/>
    <w:rsid w:val="0002417D"/>
    <w:rsid w:val="00024B01"/>
    <w:rsid w:val="0002571C"/>
    <w:rsid w:val="00026F0E"/>
    <w:rsid w:val="000274E9"/>
    <w:rsid w:val="00030168"/>
    <w:rsid w:val="00031173"/>
    <w:rsid w:val="00031C22"/>
    <w:rsid w:val="00032977"/>
    <w:rsid w:val="00032B25"/>
    <w:rsid w:val="00033BC7"/>
    <w:rsid w:val="00035E05"/>
    <w:rsid w:val="00037023"/>
    <w:rsid w:val="00040296"/>
    <w:rsid w:val="0004032B"/>
    <w:rsid w:val="000415C6"/>
    <w:rsid w:val="00041B53"/>
    <w:rsid w:val="00041E75"/>
    <w:rsid w:val="0004373C"/>
    <w:rsid w:val="00043866"/>
    <w:rsid w:val="00043AB3"/>
    <w:rsid w:val="000460AE"/>
    <w:rsid w:val="000476FF"/>
    <w:rsid w:val="00051EA7"/>
    <w:rsid w:val="00055746"/>
    <w:rsid w:val="00056F10"/>
    <w:rsid w:val="00057F7E"/>
    <w:rsid w:val="000604B2"/>
    <w:rsid w:val="0006085E"/>
    <w:rsid w:val="00060E1C"/>
    <w:rsid w:val="00063AD5"/>
    <w:rsid w:val="00065EDA"/>
    <w:rsid w:val="000660AB"/>
    <w:rsid w:val="00066D40"/>
    <w:rsid w:val="00067F0D"/>
    <w:rsid w:val="00070408"/>
    <w:rsid w:val="000713E8"/>
    <w:rsid w:val="000714DF"/>
    <w:rsid w:val="00071E64"/>
    <w:rsid w:val="000729F4"/>
    <w:rsid w:val="000749FB"/>
    <w:rsid w:val="000761F2"/>
    <w:rsid w:val="000767F3"/>
    <w:rsid w:val="00084781"/>
    <w:rsid w:val="000858A8"/>
    <w:rsid w:val="00091529"/>
    <w:rsid w:val="0009670D"/>
    <w:rsid w:val="00096AB3"/>
    <w:rsid w:val="000A4164"/>
    <w:rsid w:val="000A7420"/>
    <w:rsid w:val="000A79DD"/>
    <w:rsid w:val="000B1CE9"/>
    <w:rsid w:val="000B43B8"/>
    <w:rsid w:val="000B4781"/>
    <w:rsid w:val="000B5FDB"/>
    <w:rsid w:val="000B6C65"/>
    <w:rsid w:val="000B7B3D"/>
    <w:rsid w:val="000C2038"/>
    <w:rsid w:val="000C2609"/>
    <w:rsid w:val="000C3C38"/>
    <w:rsid w:val="000C622A"/>
    <w:rsid w:val="000C6AF8"/>
    <w:rsid w:val="000C6B0C"/>
    <w:rsid w:val="000C6B21"/>
    <w:rsid w:val="000C700B"/>
    <w:rsid w:val="000C702E"/>
    <w:rsid w:val="000C7DF8"/>
    <w:rsid w:val="000C7FAC"/>
    <w:rsid w:val="000D2B51"/>
    <w:rsid w:val="000D2C2B"/>
    <w:rsid w:val="000D3F02"/>
    <w:rsid w:val="000D5654"/>
    <w:rsid w:val="000D6290"/>
    <w:rsid w:val="000D6346"/>
    <w:rsid w:val="000D63AE"/>
    <w:rsid w:val="000D70C0"/>
    <w:rsid w:val="000E0E10"/>
    <w:rsid w:val="000E0E39"/>
    <w:rsid w:val="000E2E8F"/>
    <w:rsid w:val="000E3696"/>
    <w:rsid w:val="000E5323"/>
    <w:rsid w:val="000E534A"/>
    <w:rsid w:val="000F045B"/>
    <w:rsid w:val="000F2923"/>
    <w:rsid w:val="000F51C7"/>
    <w:rsid w:val="000F54A2"/>
    <w:rsid w:val="000F5BFF"/>
    <w:rsid w:val="000F78D5"/>
    <w:rsid w:val="00106917"/>
    <w:rsid w:val="00113397"/>
    <w:rsid w:val="0011527B"/>
    <w:rsid w:val="0011669C"/>
    <w:rsid w:val="00122F31"/>
    <w:rsid w:val="001230FC"/>
    <w:rsid w:val="0012552A"/>
    <w:rsid w:val="00125E3B"/>
    <w:rsid w:val="0012609C"/>
    <w:rsid w:val="0012612E"/>
    <w:rsid w:val="00126520"/>
    <w:rsid w:val="00130780"/>
    <w:rsid w:val="0013201D"/>
    <w:rsid w:val="00132A20"/>
    <w:rsid w:val="00135940"/>
    <w:rsid w:val="0014002A"/>
    <w:rsid w:val="00140220"/>
    <w:rsid w:val="001411E4"/>
    <w:rsid w:val="00142AA9"/>
    <w:rsid w:val="00145468"/>
    <w:rsid w:val="00145DF4"/>
    <w:rsid w:val="00145E1D"/>
    <w:rsid w:val="00145F70"/>
    <w:rsid w:val="001508A5"/>
    <w:rsid w:val="001509A5"/>
    <w:rsid w:val="0015389A"/>
    <w:rsid w:val="00153A3D"/>
    <w:rsid w:val="0015694C"/>
    <w:rsid w:val="00160E8A"/>
    <w:rsid w:val="00160F7A"/>
    <w:rsid w:val="00162C80"/>
    <w:rsid w:val="001644EB"/>
    <w:rsid w:val="00166911"/>
    <w:rsid w:val="00166EAB"/>
    <w:rsid w:val="00170182"/>
    <w:rsid w:val="00171FC6"/>
    <w:rsid w:val="00173E99"/>
    <w:rsid w:val="00175C23"/>
    <w:rsid w:val="0017677B"/>
    <w:rsid w:val="00180B55"/>
    <w:rsid w:val="00181320"/>
    <w:rsid w:val="00182365"/>
    <w:rsid w:val="00186D46"/>
    <w:rsid w:val="00190910"/>
    <w:rsid w:val="00190B5C"/>
    <w:rsid w:val="00191C43"/>
    <w:rsid w:val="00192BD7"/>
    <w:rsid w:val="0019354F"/>
    <w:rsid w:val="00195E31"/>
    <w:rsid w:val="0019633C"/>
    <w:rsid w:val="00197446"/>
    <w:rsid w:val="001A0CE8"/>
    <w:rsid w:val="001A35F7"/>
    <w:rsid w:val="001A368C"/>
    <w:rsid w:val="001A3C53"/>
    <w:rsid w:val="001A3EB5"/>
    <w:rsid w:val="001A3EDE"/>
    <w:rsid w:val="001A7BC4"/>
    <w:rsid w:val="001B07E8"/>
    <w:rsid w:val="001B1681"/>
    <w:rsid w:val="001B232E"/>
    <w:rsid w:val="001B236F"/>
    <w:rsid w:val="001B5281"/>
    <w:rsid w:val="001B5FA3"/>
    <w:rsid w:val="001B6981"/>
    <w:rsid w:val="001B796D"/>
    <w:rsid w:val="001C0AE4"/>
    <w:rsid w:val="001C10EF"/>
    <w:rsid w:val="001C436D"/>
    <w:rsid w:val="001C43B5"/>
    <w:rsid w:val="001C586A"/>
    <w:rsid w:val="001C69ED"/>
    <w:rsid w:val="001C6D8F"/>
    <w:rsid w:val="001C7F40"/>
    <w:rsid w:val="001D01DF"/>
    <w:rsid w:val="001D1323"/>
    <w:rsid w:val="001D1889"/>
    <w:rsid w:val="001D328C"/>
    <w:rsid w:val="001D6275"/>
    <w:rsid w:val="001D735E"/>
    <w:rsid w:val="001D75CD"/>
    <w:rsid w:val="001D7777"/>
    <w:rsid w:val="001E14DC"/>
    <w:rsid w:val="001E1567"/>
    <w:rsid w:val="001E3E01"/>
    <w:rsid w:val="001E4C56"/>
    <w:rsid w:val="001E5DD4"/>
    <w:rsid w:val="001E6849"/>
    <w:rsid w:val="001E7EA3"/>
    <w:rsid w:val="001F0874"/>
    <w:rsid w:val="001F345D"/>
    <w:rsid w:val="001F5290"/>
    <w:rsid w:val="001F5A35"/>
    <w:rsid w:val="001F6064"/>
    <w:rsid w:val="001F6855"/>
    <w:rsid w:val="001F6DA4"/>
    <w:rsid w:val="001F76DB"/>
    <w:rsid w:val="001F7802"/>
    <w:rsid w:val="00200EFD"/>
    <w:rsid w:val="002010BC"/>
    <w:rsid w:val="0020136C"/>
    <w:rsid w:val="002045EA"/>
    <w:rsid w:val="00204C4A"/>
    <w:rsid w:val="002052BE"/>
    <w:rsid w:val="00206690"/>
    <w:rsid w:val="0021037F"/>
    <w:rsid w:val="002103C1"/>
    <w:rsid w:val="00211794"/>
    <w:rsid w:val="002137BE"/>
    <w:rsid w:val="0021392F"/>
    <w:rsid w:val="002140CF"/>
    <w:rsid w:val="002140D8"/>
    <w:rsid w:val="00214A94"/>
    <w:rsid w:val="00215824"/>
    <w:rsid w:val="002166FA"/>
    <w:rsid w:val="00216C56"/>
    <w:rsid w:val="0021707D"/>
    <w:rsid w:val="00220483"/>
    <w:rsid w:val="0022084D"/>
    <w:rsid w:val="00220DF3"/>
    <w:rsid w:val="002220F6"/>
    <w:rsid w:val="00222EB0"/>
    <w:rsid w:val="0022355D"/>
    <w:rsid w:val="00224040"/>
    <w:rsid w:val="00224147"/>
    <w:rsid w:val="0022439F"/>
    <w:rsid w:val="00226F12"/>
    <w:rsid w:val="0023028B"/>
    <w:rsid w:val="002316B7"/>
    <w:rsid w:val="00235010"/>
    <w:rsid w:val="00236D56"/>
    <w:rsid w:val="00237E75"/>
    <w:rsid w:val="002428FF"/>
    <w:rsid w:val="00242AFD"/>
    <w:rsid w:val="00245352"/>
    <w:rsid w:val="00245F32"/>
    <w:rsid w:val="00247742"/>
    <w:rsid w:val="00251358"/>
    <w:rsid w:val="0025354C"/>
    <w:rsid w:val="00255E8E"/>
    <w:rsid w:val="00256678"/>
    <w:rsid w:val="00257070"/>
    <w:rsid w:val="0026223F"/>
    <w:rsid w:val="0026233C"/>
    <w:rsid w:val="0026342D"/>
    <w:rsid w:val="00264224"/>
    <w:rsid w:val="00265878"/>
    <w:rsid w:val="002669DB"/>
    <w:rsid w:val="002678DD"/>
    <w:rsid w:val="00267B54"/>
    <w:rsid w:val="00270AF8"/>
    <w:rsid w:val="00271879"/>
    <w:rsid w:val="00275090"/>
    <w:rsid w:val="002802D2"/>
    <w:rsid w:val="00281BDD"/>
    <w:rsid w:val="00282903"/>
    <w:rsid w:val="0028300F"/>
    <w:rsid w:val="0028529E"/>
    <w:rsid w:val="00290500"/>
    <w:rsid w:val="0029229C"/>
    <w:rsid w:val="00292AD6"/>
    <w:rsid w:val="00294488"/>
    <w:rsid w:val="00294F1E"/>
    <w:rsid w:val="00295286"/>
    <w:rsid w:val="00295FDC"/>
    <w:rsid w:val="0029604E"/>
    <w:rsid w:val="002963BC"/>
    <w:rsid w:val="002A04DB"/>
    <w:rsid w:val="002A05F8"/>
    <w:rsid w:val="002A0EE7"/>
    <w:rsid w:val="002A1DED"/>
    <w:rsid w:val="002A1ED7"/>
    <w:rsid w:val="002A452E"/>
    <w:rsid w:val="002A69F6"/>
    <w:rsid w:val="002A7176"/>
    <w:rsid w:val="002B112B"/>
    <w:rsid w:val="002B190E"/>
    <w:rsid w:val="002B2343"/>
    <w:rsid w:val="002B2777"/>
    <w:rsid w:val="002B7A47"/>
    <w:rsid w:val="002C293B"/>
    <w:rsid w:val="002C5979"/>
    <w:rsid w:val="002C667B"/>
    <w:rsid w:val="002C79F6"/>
    <w:rsid w:val="002C7CA9"/>
    <w:rsid w:val="002D00D5"/>
    <w:rsid w:val="002D1241"/>
    <w:rsid w:val="002D2639"/>
    <w:rsid w:val="002D3AF1"/>
    <w:rsid w:val="002D5DFF"/>
    <w:rsid w:val="002E1618"/>
    <w:rsid w:val="002E3E9F"/>
    <w:rsid w:val="002E5373"/>
    <w:rsid w:val="002E5E4E"/>
    <w:rsid w:val="002E792F"/>
    <w:rsid w:val="002F053F"/>
    <w:rsid w:val="002F07C5"/>
    <w:rsid w:val="002F07E9"/>
    <w:rsid w:val="002F0EDC"/>
    <w:rsid w:val="002F1C37"/>
    <w:rsid w:val="002F5D23"/>
    <w:rsid w:val="002F7604"/>
    <w:rsid w:val="002F7853"/>
    <w:rsid w:val="002F78BD"/>
    <w:rsid w:val="002F7CF4"/>
    <w:rsid w:val="003001CF"/>
    <w:rsid w:val="00300D08"/>
    <w:rsid w:val="003018F7"/>
    <w:rsid w:val="00302648"/>
    <w:rsid w:val="00304155"/>
    <w:rsid w:val="00306347"/>
    <w:rsid w:val="003102BA"/>
    <w:rsid w:val="00312B2A"/>
    <w:rsid w:val="00313459"/>
    <w:rsid w:val="00314E9E"/>
    <w:rsid w:val="00315C61"/>
    <w:rsid w:val="00315E67"/>
    <w:rsid w:val="00316AC9"/>
    <w:rsid w:val="00316D18"/>
    <w:rsid w:val="00317A16"/>
    <w:rsid w:val="00321228"/>
    <w:rsid w:val="00323594"/>
    <w:rsid w:val="003244C6"/>
    <w:rsid w:val="003247B9"/>
    <w:rsid w:val="00325703"/>
    <w:rsid w:val="00327FAD"/>
    <w:rsid w:val="00330574"/>
    <w:rsid w:val="003319E3"/>
    <w:rsid w:val="00331F3D"/>
    <w:rsid w:val="00332A67"/>
    <w:rsid w:val="00333F1D"/>
    <w:rsid w:val="00334639"/>
    <w:rsid w:val="00336B22"/>
    <w:rsid w:val="00336D04"/>
    <w:rsid w:val="00336FE1"/>
    <w:rsid w:val="00340685"/>
    <w:rsid w:val="00341EB5"/>
    <w:rsid w:val="003422A9"/>
    <w:rsid w:val="00342B1E"/>
    <w:rsid w:val="00344BEE"/>
    <w:rsid w:val="00346317"/>
    <w:rsid w:val="00350DEA"/>
    <w:rsid w:val="003530C5"/>
    <w:rsid w:val="00355240"/>
    <w:rsid w:val="003570D8"/>
    <w:rsid w:val="003576A6"/>
    <w:rsid w:val="00357D61"/>
    <w:rsid w:val="0036009E"/>
    <w:rsid w:val="00360684"/>
    <w:rsid w:val="00360E8E"/>
    <w:rsid w:val="003611A8"/>
    <w:rsid w:val="0036123E"/>
    <w:rsid w:val="00363066"/>
    <w:rsid w:val="00371B13"/>
    <w:rsid w:val="00372810"/>
    <w:rsid w:val="003747B6"/>
    <w:rsid w:val="003770C7"/>
    <w:rsid w:val="0037719B"/>
    <w:rsid w:val="00380BB0"/>
    <w:rsid w:val="00380D5A"/>
    <w:rsid w:val="00380EB5"/>
    <w:rsid w:val="0038208F"/>
    <w:rsid w:val="00384420"/>
    <w:rsid w:val="0038564B"/>
    <w:rsid w:val="003903E3"/>
    <w:rsid w:val="003913F0"/>
    <w:rsid w:val="00392691"/>
    <w:rsid w:val="00392F1C"/>
    <w:rsid w:val="003958FD"/>
    <w:rsid w:val="00395CAB"/>
    <w:rsid w:val="00395F25"/>
    <w:rsid w:val="00396E62"/>
    <w:rsid w:val="003A09FD"/>
    <w:rsid w:val="003A29DE"/>
    <w:rsid w:val="003A2E6E"/>
    <w:rsid w:val="003A3CA9"/>
    <w:rsid w:val="003A4168"/>
    <w:rsid w:val="003A5412"/>
    <w:rsid w:val="003A54DB"/>
    <w:rsid w:val="003A6062"/>
    <w:rsid w:val="003A7B14"/>
    <w:rsid w:val="003B3200"/>
    <w:rsid w:val="003B32E3"/>
    <w:rsid w:val="003B3D8A"/>
    <w:rsid w:val="003B42C6"/>
    <w:rsid w:val="003B4FE4"/>
    <w:rsid w:val="003C0386"/>
    <w:rsid w:val="003C0792"/>
    <w:rsid w:val="003C0A11"/>
    <w:rsid w:val="003C0DA0"/>
    <w:rsid w:val="003C5813"/>
    <w:rsid w:val="003C5DAC"/>
    <w:rsid w:val="003C730F"/>
    <w:rsid w:val="003D010F"/>
    <w:rsid w:val="003D0218"/>
    <w:rsid w:val="003D3543"/>
    <w:rsid w:val="003D3ABF"/>
    <w:rsid w:val="003D5597"/>
    <w:rsid w:val="003D56F0"/>
    <w:rsid w:val="003D5CA0"/>
    <w:rsid w:val="003D61DD"/>
    <w:rsid w:val="003D7775"/>
    <w:rsid w:val="003E0FD8"/>
    <w:rsid w:val="003E4469"/>
    <w:rsid w:val="003F0225"/>
    <w:rsid w:val="003F4E5F"/>
    <w:rsid w:val="003F5E8A"/>
    <w:rsid w:val="004002C1"/>
    <w:rsid w:val="00401638"/>
    <w:rsid w:val="00401FD1"/>
    <w:rsid w:val="004056CE"/>
    <w:rsid w:val="00406782"/>
    <w:rsid w:val="00407B6E"/>
    <w:rsid w:val="00410789"/>
    <w:rsid w:val="00411D13"/>
    <w:rsid w:val="00412BB8"/>
    <w:rsid w:val="004148F8"/>
    <w:rsid w:val="0041595F"/>
    <w:rsid w:val="00415A2B"/>
    <w:rsid w:val="00415B16"/>
    <w:rsid w:val="00416796"/>
    <w:rsid w:val="00416C1B"/>
    <w:rsid w:val="00416E30"/>
    <w:rsid w:val="00422B22"/>
    <w:rsid w:val="00422ED4"/>
    <w:rsid w:val="0042331F"/>
    <w:rsid w:val="0042580B"/>
    <w:rsid w:val="00426909"/>
    <w:rsid w:val="004271EF"/>
    <w:rsid w:val="00430559"/>
    <w:rsid w:val="00432138"/>
    <w:rsid w:val="00432546"/>
    <w:rsid w:val="00432DDA"/>
    <w:rsid w:val="00433CAD"/>
    <w:rsid w:val="00436211"/>
    <w:rsid w:val="00437345"/>
    <w:rsid w:val="00437828"/>
    <w:rsid w:val="0044037B"/>
    <w:rsid w:val="004422E1"/>
    <w:rsid w:val="00442BEA"/>
    <w:rsid w:val="00443407"/>
    <w:rsid w:val="004452FB"/>
    <w:rsid w:val="00446F3A"/>
    <w:rsid w:val="00451491"/>
    <w:rsid w:val="00452A7D"/>
    <w:rsid w:val="004531E9"/>
    <w:rsid w:val="004563B2"/>
    <w:rsid w:val="00456F24"/>
    <w:rsid w:val="00456FE6"/>
    <w:rsid w:val="004648E5"/>
    <w:rsid w:val="00466CDC"/>
    <w:rsid w:val="004670BA"/>
    <w:rsid w:val="0047035B"/>
    <w:rsid w:val="004707C9"/>
    <w:rsid w:val="004710FD"/>
    <w:rsid w:val="00472AA6"/>
    <w:rsid w:val="004730AE"/>
    <w:rsid w:val="004735E9"/>
    <w:rsid w:val="00473DA3"/>
    <w:rsid w:val="00474896"/>
    <w:rsid w:val="004756FE"/>
    <w:rsid w:val="004757F9"/>
    <w:rsid w:val="00475856"/>
    <w:rsid w:val="00475940"/>
    <w:rsid w:val="0047618E"/>
    <w:rsid w:val="00476FEC"/>
    <w:rsid w:val="00480ADB"/>
    <w:rsid w:val="004813F7"/>
    <w:rsid w:val="00482441"/>
    <w:rsid w:val="00484A69"/>
    <w:rsid w:val="0048562D"/>
    <w:rsid w:val="00486B4A"/>
    <w:rsid w:val="004872FA"/>
    <w:rsid w:val="00490890"/>
    <w:rsid w:val="00491240"/>
    <w:rsid w:val="004918FD"/>
    <w:rsid w:val="00493354"/>
    <w:rsid w:val="004933F4"/>
    <w:rsid w:val="00497080"/>
    <w:rsid w:val="00497655"/>
    <w:rsid w:val="004A1974"/>
    <w:rsid w:val="004A1B93"/>
    <w:rsid w:val="004A22B3"/>
    <w:rsid w:val="004A276A"/>
    <w:rsid w:val="004A27F8"/>
    <w:rsid w:val="004A4E91"/>
    <w:rsid w:val="004A5289"/>
    <w:rsid w:val="004A55B2"/>
    <w:rsid w:val="004A55BD"/>
    <w:rsid w:val="004A5A3E"/>
    <w:rsid w:val="004A71B4"/>
    <w:rsid w:val="004B00B2"/>
    <w:rsid w:val="004B034D"/>
    <w:rsid w:val="004B05C2"/>
    <w:rsid w:val="004B1AA9"/>
    <w:rsid w:val="004B1AE8"/>
    <w:rsid w:val="004B22A6"/>
    <w:rsid w:val="004B2A16"/>
    <w:rsid w:val="004B2EE9"/>
    <w:rsid w:val="004B353B"/>
    <w:rsid w:val="004B77ED"/>
    <w:rsid w:val="004C1BB7"/>
    <w:rsid w:val="004C2358"/>
    <w:rsid w:val="004C602E"/>
    <w:rsid w:val="004C6C3F"/>
    <w:rsid w:val="004D0001"/>
    <w:rsid w:val="004D05A4"/>
    <w:rsid w:val="004D2B5A"/>
    <w:rsid w:val="004D2FAE"/>
    <w:rsid w:val="004D37D9"/>
    <w:rsid w:val="004D3994"/>
    <w:rsid w:val="004D53E2"/>
    <w:rsid w:val="004E045E"/>
    <w:rsid w:val="004E2003"/>
    <w:rsid w:val="004E34B5"/>
    <w:rsid w:val="004E4451"/>
    <w:rsid w:val="004E4AB6"/>
    <w:rsid w:val="004E5B19"/>
    <w:rsid w:val="004E6476"/>
    <w:rsid w:val="004F2772"/>
    <w:rsid w:val="004F2EF7"/>
    <w:rsid w:val="004F321E"/>
    <w:rsid w:val="004F4E03"/>
    <w:rsid w:val="004F4E3A"/>
    <w:rsid w:val="004F4E6A"/>
    <w:rsid w:val="004F632C"/>
    <w:rsid w:val="00501FED"/>
    <w:rsid w:val="0050495F"/>
    <w:rsid w:val="00504D06"/>
    <w:rsid w:val="00505CF1"/>
    <w:rsid w:val="00506344"/>
    <w:rsid w:val="005063E2"/>
    <w:rsid w:val="005075C4"/>
    <w:rsid w:val="00511CF8"/>
    <w:rsid w:val="00517738"/>
    <w:rsid w:val="00517801"/>
    <w:rsid w:val="00517C76"/>
    <w:rsid w:val="00517D95"/>
    <w:rsid w:val="00521D36"/>
    <w:rsid w:val="00523D39"/>
    <w:rsid w:val="00525073"/>
    <w:rsid w:val="0052522F"/>
    <w:rsid w:val="005260A1"/>
    <w:rsid w:val="00526832"/>
    <w:rsid w:val="00527BE2"/>
    <w:rsid w:val="00527C67"/>
    <w:rsid w:val="00530264"/>
    <w:rsid w:val="0053488A"/>
    <w:rsid w:val="00534AB0"/>
    <w:rsid w:val="005355AE"/>
    <w:rsid w:val="00544048"/>
    <w:rsid w:val="0054409A"/>
    <w:rsid w:val="00552ABE"/>
    <w:rsid w:val="00553517"/>
    <w:rsid w:val="005537DE"/>
    <w:rsid w:val="005550A0"/>
    <w:rsid w:val="0055528E"/>
    <w:rsid w:val="00555808"/>
    <w:rsid w:val="00555C9A"/>
    <w:rsid w:val="005633B2"/>
    <w:rsid w:val="005645AA"/>
    <w:rsid w:val="00564F93"/>
    <w:rsid w:val="00566C60"/>
    <w:rsid w:val="00567AB2"/>
    <w:rsid w:val="00567BC5"/>
    <w:rsid w:val="00567E6D"/>
    <w:rsid w:val="00572219"/>
    <w:rsid w:val="0057299E"/>
    <w:rsid w:val="005735B2"/>
    <w:rsid w:val="00575FE2"/>
    <w:rsid w:val="005768CC"/>
    <w:rsid w:val="005768F5"/>
    <w:rsid w:val="00576B02"/>
    <w:rsid w:val="00576BF2"/>
    <w:rsid w:val="005802C8"/>
    <w:rsid w:val="0058062E"/>
    <w:rsid w:val="005813FC"/>
    <w:rsid w:val="00582E9D"/>
    <w:rsid w:val="00584AFF"/>
    <w:rsid w:val="00586EDE"/>
    <w:rsid w:val="00586EE6"/>
    <w:rsid w:val="00587BF5"/>
    <w:rsid w:val="00590FF3"/>
    <w:rsid w:val="00591049"/>
    <w:rsid w:val="0059296C"/>
    <w:rsid w:val="005935FE"/>
    <w:rsid w:val="00593B26"/>
    <w:rsid w:val="00594305"/>
    <w:rsid w:val="00594FC3"/>
    <w:rsid w:val="00595909"/>
    <w:rsid w:val="00595EB6"/>
    <w:rsid w:val="005A1AB2"/>
    <w:rsid w:val="005A36D7"/>
    <w:rsid w:val="005A64F6"/>
    <w:rsid w:val="005B030E"/>
    <w:rsid w:val="005B0E4B"/>
    <w:rsid w:val="005B280F"/>
    <w:rsid w:val="005B2CD4"/>
    <w:rsid w:val="005B3681"/>
    <w:rsid w:val="005C176B"/>
    <w:rsid w:val="005C31F3"/>
    <w:rsid w:val="005C361D"/>
    <w:rsid w:val="005C3DA5"/>
    <w:rsid w:val="005C5515"/>
    <w:rsid w:val="005C5DF1"/>
    <w:rsid w:val="005C6598"/>
    <w:rsid w:val="005C771F"/>
    <w:rsid w:val="005D06DD"/>
    <w:rsid w:val="005D765C"/>
    <w:rsid w:val="005D78D1"/>
    <w:rsid w:val="005E1CAB"/>
    <w:rsid w:val="005E2129"/>
    <w:rsid w:val="005E4D94"/>
    <w:rsid w:val="005F01D9"/>
    <w:rsid w:val="005F2796"/>
    <w:rsid w:val="005F4EF1"/>
    <w:rsid w:val="005F6171"/>
    <w:rsid w:val="005F7336"/>
    <w:rsid w:val="005F7C32"/>
    <w:rsid w:val="00601AEE"/>
    <w:rsid w:val="00606B42"/>
    <w:rsid w:val="00607B3F"/>
    <w:rsid w:val="00610419"/>
    <w:rsid w:val="00611EEE"/>
    <w:rsid w:val="00612373"/>
    <w:rsid w:val="00615B04"/>
    <w:rsid w:val="00615CA2"/>
    <w:rsid w:val="006162DD"/>
    <w:rsid w:val="00616B00"/>
    <w:rsid w:val="00617191"/>
    <w:rsid w:val="00617CF7"/>
    <w:rsid w:val="00621730"/>
    <w:rsid w:val="0062280C"/>
    <w:rsid w:val="006230A9"/>
    <w:rsid w:val="006231AB"/>
    <w:rsid w:val="0062542F"/>
    <w:rsid w:val="006265EB"/>
    <w:rsid w:val="0062703C"/>
    <w:rsid w:val="006275AA"/>
    <w:rsid w:val="00631FFA"/>
    <w:rsid w:val="006400EF"/>
    <w:rsid w:val="00640E01"/>
    <w:rsid w:val="00640FC0"/>
    <w:rsid w:val="00641C93"/>
    <w:rsid w:val="00642FD9"/>
    <w:rsid w:val="00643053"/>
    <w:rsid w:val="00645732"/>
    <w:rsid w:val="0064596F"/>
    <w:rsid w:val="006461FA"/>
    <w:rsid w:val="00646FA8"/>
    <w:rsid w:val="00647779"/>
    <w:rsid w:val="006507D1"/>
    <w:rsid w:val="00652324"/>
    <w:rsid w:val="006526DA"/>
    <w:rsid w:val="0065484E"/>
    <w:rsid w:val="00655BFB"/>
    <w:rsid w:val="006568D4"/>
    <w:rsid w:val="0066022F"/>
    <w:rsid w:val="00660332"/>
    <w:rsid w:val="0066095C"/>
    <w:rsid w:val="00662C3F"/>
    <w:rsid w:val="00663278"/>
    <w:rsid w:val="006637B3"/>
    <w:rsid w:val="00665338"/>
    <w:rsid w:val="0066777D"/>
    <w:rsid w:val="006718B7"/>
    <w:rsid w:val="00673199"/>
    <w:rsid w:val="006734B4"/>
    <w:rsid w:val="00674AF6"/>
    <w:rsid w:val="00674C3A"/>
    <w:rsid w:val="00674F34"/>
    <w:rsid w:val="00677696"/>
    <w:rsid w:val="00680191"/>
    <w:rsid w:val="006812CB"/>
    <w:rsid w:val="0068243F"/>
    <w:rsid w:val="00683589"/>
    <w:rsid w:val="00685C1D"/>
    <w:rsid w:val="00687CBB"/>
    <w:rsid w:val="006912AB"/>
    <w:rsid w:val="006A0687"/>
    <w:rsid w:val="006A2A41"/>
    <w:rsid w:val="006A2B38"/>
    <w:rsid w:val="006A37F9"/>
    <w:rsid w:val="006A58AD"/>
    <w:rsid w:val="006A5983"/>
    <w:rsid w:val="006A6056"/>
    <w:rsid w:val="006A72DD"/>
    <w:rsid w:val="006A7719"/>
    <w:rsid w:val="006A7DFC"/>
    <w:rsid w:val="006B0914"/>
    <w:rsid w:val="006B0CB0"/>
    <w:rsid w:val="006B28FC"/>
    <w:rsid w:val="006B2BBC"/>
    <w:rsid w:val="006B402B"/>
    <w:rsid w:val="006B42D1"/>
    <w:rsid w:val="006B52BB"/>
    <w:rsid w:val="006B678E"/>
    <w:rsid w:val="006C0517"/>
    <w:rsid w:val="006C10DA"/>
    <w:rsid w:val="006C36C2"/>
    <w:rsid w:val="006C4187"/>
    <w:rsid w:val="006C6213"/>
    <w:rsid w:val="006C6C44"/>
    <w:rsid w:val="006C7961"/>
    <w:rsid w:val="006D06C2"/>
    <w:rsid w:val="006D1279"/>
    <w:rsid w:val="006D210F"/>
    <w:rsid w:val="006D2A94"/>
    <w:rsid w:val="006D3E0D"/>
    <w:rsid w:val="006D3FE7"/>
    <w:rsid w:val="006D4CBB"/>
    <w:rsid w:val="006D6265"/>
    <w:rsid w:val="006D7E39"/>
    <w:rsid w:val="006E35BD"/>
    <w:rsid w:val="006E3745"/>
    <w:rsid w:val="006E644B"/>
    <w:rsid w:val="006E65FF"/>
    <w:rsid w:val="006E75A6"/>
    <w:rsid w:val="006E794F"/>
    <w:rsid w:val="006F0ECC"/>
    <w:rsid w:val="006F1165"/>
    <w:rsid w:val="006F18B8"/>
    <w:rsid w:val="006F2093"/>
    <w:rsid w:val="006F292D"/>
    <w:rsid w:val="006F42C2"/>
    <w:rsid w:val="006F5B19"/>
    <w:rsid w:val="00700DB7"/>
    <w:rsid w:val="00701690"/>
    <w:rsid w:val="0070368B"/>
    <w:rsid w:val="007069BB"/>
    <w:rsid w:val="00711FF0"/>
    <w:rsid w:val="00712141"/>
    <w:rsid w:val="007144F4"/>
    <w:rsid w:val="007164B9"/>
    <w:rsid w:val="007164FB"/>
    <w:rsid w:val="00721424"/>
    <w:rsid w:val="00721D23"/>
    <w:rsid w:val="00721FD5"/>
    <w:rsid w:val="0072376D"/>
    <w:rsid w:val="0072529B"/>
    <w:rsid w:val="00725BD0"/>
    <w:rsid w:val="00725E29"/>
    <w:rsid w:val="007260CA"/>
    <w:rsid w:val="007303B8"/>
    <w:rsid w:val="00733008"/>
    <w:rsid w:val="007332DE"/>
    <w:rsid w:val="0073710E"/>
    <w:rsid w:val="00737AE4"/>
    <w:rsid w:val="00740AAD"/>
    <w:rsid w:val="00742385"/>
    <w:rsid w:val="00745ADA"/>
    <w:rsid w:val="00746629"/>
    <w:rsid w:val="00747577"/>
    <w:rsid w:val="007517B2"/>
    <w:rsid w:val="0075193E"/>
    <w:rsid w:val="00752483"/>
    <w:rsid w:val="007527F6"/>
    <w:rsid w:val="0075307E"/>
    <w:rsid w:val="007534DB"/>
    <w:rsid w:val="00753CF7"/>
    <w:rsid w:val="00754ECE"/>
    <w:rsid w:val="00755F18"/>
    <w:rsid w:val="00757405"/>
    <w:rsid w:val="00760E60"/>
    <w:rsid w:val="007614AE"/>
    <w:rsid w:val="0076159F"/>
    <w:rsid w:val="00764F3C"/>
    <w:rsid w:val="00766BBE"/>
    <w:rsid w:val="00770632"/>
    <w:rsid w:val="00770B22"/>
    <w:rsid w:val="0077352A"/>
    <w:rsid w:val="00773980"/>
    <w:rsid w:val="007741CD"/>
    <w:rsid w:val="00774A71"/>
    <w:rsid w:val="00774FF8"/>
    <w:rsid w:val="00775F80"/>
    <w:rsid w:val="00775F81"/>
    <w:rsid w:val="00782A04"/>
    <w:rsid w:val="00783418"/>
    <w:rsid w:val="007835AD"/>
    <w:rsid w:val="00787B1F"/>
    <w:rsid w:val="007916DF"/>
    <w:rsid w:val="0079195B"/>
    <w:rsid w:val="007919A3"/>
    <w:rsid w:val="00791C06"/>
    <w:rsid w:val="00793408"/>
    <w:rsid w:val="0079556B"/>
    <w:rsid w:val="007959AF"/>
    <w:rsid w:val="00796335"/>
    <w:rsid w:val="007A00C5"/>
    <w:rsid w:val="007A0E2B"/>
    <w:rsid w:val="007A1B95"/>
    <w:rsid w:val="007A243D"/>
    <w:rsid w:val="007A3691"/>
    <w:rsid w:val="007A46C8"/>
    <w:rsid w:val="007A493E"/>
    <w:rsid w:val="007A4A11"/>
    <w:rsid w:val="007A4D7E"/>
    <w:rsid w:val="007A61AE"/>
    <w:rsid w:val="007A6CE0"/>
    <w:rsid w:val="007A73F1"/>
    <w:rsid w:val="007A7771"/>
    <w:rsid w:val="007A7B33"/>
    <w:rsid w:val="007A7E11"/>
    <w:rsid w:val="007B0A9C"/>
    <w:rsid w:val="007B174C"/>
    <w:rsid w:val="007B1F4F"/>
    <w:rsid w:val="007B244B"/>
    <w:rsid w:val="007B3344"/>
    <w:rsid w:val="007B407E"/>
    <w:rsid w:val="007B4F58"/>
    <w:rsid w:val="007C1885"/>
    <w:rsid w:val="007C1BA0"/>
    <w:rsid w:val="007C1C0A"/>
    <w:rsid w:val="007C3278"/>
    <w:rsid w:val="007C3A3B"/>
    <w:rsid w:val="007C41E1"/>
    <w:rsid w:val="007C4A27"/>
    <w:rsid w:val="007C63C4"/>
    <w:rsid w:val="007C67A8"/>
    <w:rsid w:val="007C6A57"/>
    <w:rsid w:val="007D4241"/>
    <w:rsid w:val="007D493E"/>
    <w:rsid w:val="007D49BB"/>
    <w:rsid w:val="007D50E5"/>
    <w:rsid w:val="007D5AE9"/>
    <w:rsid w:val="007E01E1"/>
    <w:rsid w:val="007E02BC"/>
    <w:rsid w:val="007E04A2"/>
    <w:rsid w:val="007E0DD6"/>
    <w:rsid w:val="007E25A3"/>
    <w:rsid w:val="007E2840"/>
    <w:rsid w:val="007E4AD3"/>
    <w:rsid w:val="007E7945"/>
    <w:rsid w:val="007F2486"/>
    <w:rsid w:val="007F7679"/>
    <w:rsid w:val="007F796B"/>
    <w:rsid w:val="008033B4"/>
    <w:rsid w:val="0080486D"/>
    <w:rsid w:val="00805493"/>
    <w:rsid w:val="008073F7"/>
    <w:rsid w:val="00811F58"/>
    <w:rsid w:val="008149ED"/>
    <w:rsid w:val="008203D2"/>
    <w:rsid w:val="00820AB7"/>
    <w:rsid w:val="0082111A"/>
    <w:rsid w:val="00821D6E"/>
    <w:rsid w:val="00823BB0"/>
    <w:rsid w:val="00826C16"/>
    <w:rsid w:val="008270B4"/>
    <w:rsid w:val="0083061C"/>
    <w:rsid w:val="00830995"/>
    <w:rsid w:val="008310EE"/>
    <w:rsid w:val="008322B8"/>
    <w:rsid w:val="00832878"/>
    <w:rsid w:val="00832AF7"/>
    <w:rsid w:val="00832B54"/>
    <w:rsid w:val="00832ECA"/>
    <w:rsid w:val="008339C6"/>
    <w:rsid w:val="008361FB"/>
    <w:rsid w:val="00836356"/>
    <w:rsid w:val="00836DD7"/>
    <w:rsid w:val="008374B1"/>
    <w:rsid w:val="00837A0C"/>
    <w:rsid w:val="00840B80"/>
    <w:rsid w:val="00841C7D"/>
    <w:rsid w:val="00842651"/>
    <w:rsid w:val="00843D0D"/>
    <w:rsid w:val="00845950"/>
    <w:rsid w:val="008517AE"/>
    <w:rsid w:val="00851896"/>
    <w:rsid w:val="0085205A"/>
    <w:rsid w:val="00852839"/>
    <w:rsid w:val="00854165"/>
    <w:rsid w:val="008565DA"/>
    <w:rsid w:val="00856BE7"/>
    <w:rsid w:val="00857730"/>
    <w:rsid w:val="00857C9F"/>
    <w:rsid w:val="00860505"/>
    <w:rsid w:val="00860B75"/>
    <w:rsid w:val="00862B68"/>
    <w:rsid w:val="0086411B"/>
    <w:rsid w:val="0086665C"/>
    <w:rsid w:val="008710F2"/>
    <w:rsid w:val="00875631"/>
    <w:rsid w:val="00875F96"/>
    <w:rsid w:val="008767A9"/>
    <w:rsid w:val="00876998"/>
    <w:rsid w:val="00876A75"/>
    <w:rsid w:val="0087741D"/>
    <w:rsid w:val="008825EC"/>
    <w:rsid w:val="00882B46"/>
    <w:rsid w:val="00883F82"/>
    <w:rsid w:val="00885D0A"/>
    <w:rsid w:val="00891775"/>
    <w:rsid w:val="00891951"/>
    <w:rsid w:val="0089281F"/>
    <w:rsid w:val="0089368F"/>
    <w:rsid w:val="00894DA4"/>
    <w:rsid w:val="00895441"/>
    <w:rsid w:val="00895A9A"/>
    <w:rsid w:val="00897AE2"/>
    <w:rsid w:val="008A1198"/>
    <w:rsid w:val="008A16C7"/>
    <w:rsid w:val="008A1FC1"/>
    <w:rsid w:val="008A2069"/>
    <w:rsid w:val="008A31AB"/>
    <w:rsid w:val="008A3431"/>
    <w:rsid w:val="008A37BF"/>
    <w:rsid w:val="008A4020"/>
    <w:rsid w:val="008A64E8"/>
    <w:rsid w:val="008B0970"/>
    <w:rsid w:val="008B11F2"/>
    <w:rsid w:val="008B2FBB"/>
    <w:rsid w:val="008B5BED"/>
    <w:rsid w:val="008B7C55"/>
    <w:rsid w:val="008B7E6F"/>
    <w:rsid w:val="008C0F4D"/>
    <w:rsid w:val="008C0F68"/>
    <w:rsid w:val="008C2196"/>
    <w:rsid w:val="008C48DA"/>
    <w:rsid w:val="008C5684"/>
    <w:rsid w:val="008C652C"/>
    <w:rsid w:val="008C654B"/>
    <w:rsid w:val="008C6BCA"/>
    <w:rsid w:val="008C6E8B"/>
    <w:rsid w:val="008C7304"/>
    <w:rsid w:val="008C734E"/>
    <w:rsid w:val="008C7550"/>
    <w:rsid w:val="008C7983"/>
    <w:rsid w:val="008C7EB9"/>
    <w:rsid w:val="008C7EC8"/>
    <w:rsid w:val="008D0FFD"/>
    <w:rsid w:val="008D19C7"/>
    <w:rsid w:val="008D1FF5"/>
    <w:rsid w:val="008D36F6"/>
    <w:rsid w:val="008E0C57"/>
    <w:rsid w:val="008E3E59"/>
    <w:rsid w:val="008E403C"/>
    <w:rsid w:val="008E46EB"/>
    <w:rsid w:val="008E525D"/>
    <w:rsid w:val="008E5D86"/>
    <w:rsid w:val="008E6156"/>
    <w:rsid w:val="008E6565"/>
    <w:rsid w:val="008F0689"/>
    <w:rsid w:val="008F29F8"/>
    <w:rsid w:val="008F2FEB"/>
    <w:rsid w:val="008F37A9"/>
    <w:rsid w:val="008F3EB1"/>
    <w:rsid w:val="008F45C8"/>
    <w:rsid w:val="008F4AF5"/>
    <w:rsid w:val="008F5EFC"/>
    <w:rsid w:val="00900F59"/>
    <w:rsid w:val="009010D0"/>
    <w:rsid w:val="009039D2"/>
    <w:rsid w:val="00905624"/>
    <w:rsid w:val="0090597F"/>
    <w:rsid w:val="00906AB1"/>
    <w:rsid w:val="009110C9"/>
    <w:rsid w:val="009127E4"/>
    <w:rsid w:val="00912D37"/>
    <w:rsid w:val="009144A2"/>
    <w:rsid w:val="00915305"/>
    <w:rsid w:val="0091584A"/>
    <w:rsid w:val="00915BDF"/>
    <w:rsid w:val="00917182"/>
    <w:rsid w:val="00917804"/>
    <w:rsid w:val="00920BFE"/>
    <w:rsid w:val="009220AD"/>
    <w:rsid w:val="00923EAB"/>
    <w:rsid w:val="00924F1A"/>
    <w:rsid w:val="00924FA4"/>
    <w:rsid w:val="00925447"/>
    <w:rsid w:val="0092557A"/>
    <w:rsid w:val="00925D10"/>
    <w:rsid w:val="00925FAE"/>
    <w:rsid w:val="009275E5"/>
    <w:rsid w:val="0093094B"/>
    <w:rsid w:val="009312AE"/>
    <w:rsid w:val="00932605"/>
    <w:rsid w:val="009343FB"/>
    <w:rsid w:val="009349EA"/>
    <w:rsid w:val="00935F67"/>
    <w:rsid w:val="00935FDB"/>
    <w:rsid w:val="0093693A"/>
    <w:rsid w:val="00937477"/>
    <w:rsid w:val="00937A22"/>
    <w:rsid w:val="00940C90"/>
    <w:rsid w:val="00941391"/>
    <w:rsid w:val="0094338D"/>
    <w:rsid w:val="0094342A"/>
    <w:rsid w:val="00944A1B"/>
    <w:rsid w:val="00952FF8"/>
    <w:rsid w:val="0095359D"/>
    <w:rsid w:val="009565C1"/>
    <w:rsid w:val="00960845"/>
    <w:rsid w:val="009608AB"/>
    <w:rsid w:val="00960CBA"/>
    <w:rsid w:val="00961660"/>
    <w:rsid w:val="009636F2"/>
    <w:rsid w:val="00963F82"/>
    <w:rsid w:val="009645A2"/>
    <w:rsid w:val="009671F5"/>
    <w:rsid w:val="009677B5"/>
    <w:rsid w:val="00967A48"/>
    <w:rsid w:val="00971B4F"/>
    <w:rsid w:val="009738C6"/>
    <w:rsid w:val="00974996"/>
    <w:rsid w:val="00975E84"/>
    <w:rsid w:val="009766D9"/>
    <w:rsid w:val="00976D3F"/>
    <w:rsid w:val="009778FB"/>
    <w:rsid w:val="0098484C"/>
    <w:rsid w:val="00990553"/>
    <w:rsid w:val="00991F30"/>
    <w:rsid w:val="0099578F"/>
    <w:rsid w:val="009A0002"/>
    <w:rsid w:val="009A0286"/>
    <w:rsid w:val="009A17CF"/>
    <w:rsid w:val="009A2369"/>
    <w:rsid w:val="009A326B"/>
    <w:rsid w:val="009A5FAA"/>
    <w:rsid w:val="009A699E"/>
    <w:rsid w:val="009B0912"/>
    <w:rsid w:val="009B3011"/>
    <w:rsid w:val="009B3F6C"/>
    <w:rsid w:val="009B4213"/>
    <w:rsid w:val="009B51B7"/>
    <w:rsid w:val="009B5ABC"/>
    <w:rsid w:val="009C18A8"/>
    <w:rsid w:val="009C48DC"/>
    <w:rsid w:val="009C7F74"/>
    <w:rsid w:val="009D07B0"/>
    <w:rsid w:val="009D089F"/>
    <w:rsid w:val="009D15D5"/>
    <w:rsid w:val="009D1802"/>
    <w:rsid w:val="009D3705"/>
    <w:rsid w:val="009D3DCE"/>
    <w:rsid w:val="009E1DFA"/>
    <w:rsid w:val="009E1FEE"/>
    <w:rsid w:val="009E2A91"/>
    <w:rsid w:val="009E32E7"/>
    <w:rsid w:val="009E7151"/>
    <w:rsid w:val="009E7DBD"/>
    <w:rsid w:val="009F4DE8"/>
    <w:rsid w:val="009F52B4"/>
    <w:rsid w:val="00A00825"/>
    <w:rsid w:val="00A01204"/>
    <w:rsid w:val="00A03A5F"/>
    <w:rsid w:val="00A03D46"/>
    <w:rsid w:val="00A0508B"/>
    <w:rsid w:val="00A05B28"/>
    <w:rsid w:val="00A06A61"/>
    <w:rsid w:val="00A14577"/>
    <w:rsid w:val="00A14D9B"/>
    <w:rsid w:val="00A14DDA"/>
    <w:rsid w:val="00A167FB"/>
    <w:rsid w:val="00A21BAC"/>
    <w:rsid w:val="00A23BA5"/>
    <w:rsid w:val="00A2427D"/>
    <w:rsid w:val="00A24A74"/>
    <w:rsid w:val="00A26337"/>
    <w:rsid w:val="00A26D39"/>
    <w:rsid w:val="00A26DF9"/>
    <w:rsid w:val="00A26F75"/>
    <w:rsid w:val="00A307AE"/>
    <w:rsid w:val="00A31C9B"/>
    <w:rsid w:val="00A322EF"/>
    <w:rsid w:val="00A335C8"/>
    <w:rsid w:val="00A34CCD"/>
    <w:rsid w:val="00A34E90"/>
    <w:rsid w:val="00A376C8"/>
    <w:rsid w:val="00A378F3"/>
    <w:rsid w:val="00A43770"/>
    <w:rsid w:val="00A475F1"/>
    <w:rsid w:val="00A47AAA"/>
    <w:rsid w:val="00A51228"/>
    <w:rsid w:val="00A5130D"/>
    <w:rsid w:val="00A51AA8"/>
    <w:rsid w:val="00A55473"/>
    <w:rsid w:val="00A55FA8"/>
    <w:rsid w:val="00A56F21"/>
    <w:rsid w:val="00A607D0"/>
    <w:rsid w:val="00A60EDC"/>
    <w:rsid w:val="00A621AE"/>
    <w:rsid w:val="00A62796"/>
    <w:rsid w:val="00A62E0E"/>
    <w:rsid w:val="00A64478"/>
    <w:rsid w:val="00A64F69"/>
    <w:rsid w:val="00A65D57"/>
    <w:rsid w:val="00A65FE0"/>
    <w:rsid w:val="00A67198"/>
    <w:rsid w:val="00A672AB"/>
    <w:rsid w:val="00A70862"/>
    <w:rsid w:val="00A70D5A"/>
    <w:rsid w:val="00A716B4"/>
    <w:rsid w:val="00A71A6C"/>
    <w:rsid w:val="00A72ACD"/>
    <w:rsid w:val="00A72C3A"/>
    <w:rsid w:val="00A72FB9"/>
    <w:rsid w:val="00A741DC"/>
    <w:rsid w:val="00A74D00"/>
    <w:rsid w:val="00A76F43"/>
    <w:rsid w:val="00A80907"/>
    <w:rsid w:val="00A81210"/>
    <w:rsid w:val="00A81B04"/>
    <w:rsid w:val="00A8279C"/>
    <w:rsid w:val="00A82ACC"/>
    <w:rsid w:val="00A83961"/>
    <w:rsid w:val="00A8476F"/>
    <w:rsid w:val="00A86D2B"/>
    <w:rsid w:val="00A879E4"/>
    <w:rsid w:val="00A87BCF"/>
    <w:rsid w:val="00A92905"/>
    <w:rsid w:val="00A93088"/>
    <w:rsid w:val="00A9318A"/>
    <w:rsid w:val="00A94393"/>
    <w:rsid w:val="00A95E83"/>
    <w:rsid w:val="00A95F95"/>
    <w:rsid w:val="00A961F2"/>
    <w:rsid w:val="00A9736E"/>
    <w:rsid w:val="00AA037D"/>
    <w:rsid w:val="00AA3A50"/>
    <w:rsid w:val="00AA5486"/>
    <w:rsid w:val="00AA5DCF"/>
    <w:rsid w:val="00AB021E"/>
    <w:rsid w:val="00AB1FF0"/>
    <w:rsid w:val="00AB2B4D"/>
    <w:rsid w:val="00AB33DD"/>
    <w:rsid w:val="00AB47D5"/>
    <w:rsid w:val="00AB47DB"/>
    <w:rsid w:val="00AB49AD"/>
    <w:rsid w:val="00AB6040"/>
    <w:rsid w:val="00AB6417"/>
    <w:rsid w:val="00AB6EC4"/>
    <w:rsid w:val="00AC06CA"/>
    <w:rsid w:val="00AC23E1"/>
    <w:rsid w:val="00AC2503"/>
    <w:rsid w:val="00AC3E06"/>
    <w:rsid w:val="00AD3918"/>
    <w:rsid w:val="00AD4150"/>
    <w:rsid w:val="00AD5CCB"/>
    <w:rsid w:val="00AD644C"/>
    <w:rsid w:val="00AD6B03"/>
    <w:rsid w:val="00AD75A8"/>
    <w:rsid w:val="00AD7ED1"/>
    <w:rsid w:val="00AE165D"/>
    <w:rsid w:val="00AE1C2B"/>
    <w:rsid w:val="00AE34B5"/>
    <w:rsid w:val="00AE37B5"/>
    <w:rsid w:val="00AE4491"/>
    <w:rsid w:val="00AE48FF"/>
    <w:rsid w:val="00AE4AE8"/>
    <w:rsid w:val="00AE593A"/>
    <w:rsid w:val="00AE73E5"/>
    <w:rsid w:val="00AF0302"/>
    <w:rsid w:val="00AF05BC"/>
    <w:rsid w:val="00AF1F6F"/>
    <w:rsid w:val="00AF241B"/>
    <w:rsid w:val="00AF3B5C"/>
    <w:rsid w:val="00AF4B25"/>
    <w:rsid w:val="00AF515F"/>
    <w:rsid w:val="00B005D1"/>
    <w:rsid w:val="00B010DC"/>
    <w:rsid w:val="00B04492"/>
    <w:rsid w:val="00B1012C"/>
    <w:rsid w:val="00B1562F"/>
    <w:rsid w:val="00B15759"/>
    <w:rsid w:val="00B15AFB"/>
    <w:rsid w:val="00B21660"/>
    <w:rsid w:val="00B21F0D"/>
    <w:rsid w:val="00B2418F"/>
    <w:rsid w:val="00B25152"/>
    <w:rsid w:val="00B25D7F"/>
    <w:rsid w:val="00B25DA1"/>
    <w:rsid w:val="00B31AEC"/>
    <w:rsid w:val="00B32D98"/>
    <w:rsid w:val="00B32E5A"/>
    <w:rsid w:val="00B33937"/>
    <w:rsid w:val="00B363E3"/>
    <w:rsid w:val="00B370B3"/>
    <w:rsid w:val="00B37873"/>
    <w:rsid w:val="00B40EC6"/>
    <w:rsid w:val="00B44189"/>
    <w:rsid w:val="00B45963"/>
    <w:rsid w:val="00B467AD"/>
    <w:rsid w:val="00B46EAC"/>
    <w:rsid w:val="00B507CC"/>
    <w:rsid w:val="00B521BE"/>
    <w:rsid w:val="00B5316B"/>
    <w:rsid w:val="00B54524"/>
    <w:rsid w:val="00B5461D"/>
    <w:rsid w:val="00B54A41"/>
    <w:rsid w:val="00B5566A"/>
    <w:rsid w:val="00B55C17"/>
    <w:rsid w:val="00B568CA"/>
    <w:rsid w:val="00B615D8"/>
    <w:rsid w:val="00B618AC"/>
    <w:rsid w:val="00B621AB"/>
    <w:rsid w:val="00B62302"/>
    <w:rsid w:val="00B6232D"/>
    <w:rsid w:val="00B64CB4"/>
    <w:rsid w:val="00B6690F"/>
    <w:rsid w:val="00B67B40"/>
    <w:rsid w:val="00B67BCA"/>
    <w:rsid w:val="00B72FA8"/>
    <w:rsid w:val="00B7536B"/>
    <w:rsid w:val="00B763A1"/>
    <w:rsid w:val="00B826EB"/>
    <w:rsid w:val="00B84751"/>
    <w:rsid w:val="00B8494A"/>
    <w:rsid w:val="00B870C1"/>
    <w:rsid w:val="00B9069B"/>
    <w:rsid w:val="00B91D9C"/>
    <w:rsid w:val="00B93A30"/>
    <w:rsid w:val="00B94AB3"/>
    <w:rsid w:val="00B96F49"/>
    <w:rsid w:val="00BA2005"/>
    <w:rsid w:val="00BA28A7"/>
    <w:rsid w:val="00BA3266"/>
    <w:rsid w:val="00BA60DC"/>
    <w:rsid w:val="00BA6B34"/>
    <w:rsid w:val="00BB04EE"/>
    <w:rsid w:val="00BB403C"/>
    <w:rsid w:val="00BB4E1C"/>
    <w:rsid w:val="00BB5350"/>
    <w:rsid w:val="00BB60F1"/>
    <w:rsid w:val="00BB6108"/>
    <w:rsid w:val="00BC18BD"/>
    <w:rsid w:val="00BC1FCD"/>
    <w:rsid w:val="00BC36E9"/>
    <w:rsid w:val="00BC3715"/>
    <w:rsid w:val="00BC4B34"/>
    <w:rsid w:val="00BC5266"/>
    <w:rsid w:val="00BC5BFA"/>
    <w:rsid w:val="00BC67BD"/>
    <w:rsid w:val="00BC6EAF"/>
    <w:rsid w:val="00BC7E2B"/>
    <w:rsid w:val="00BD09B6"/>
    <w:rsid w:val="00BD1F5E"/>
    <w:rsid w:val="00BD2187"/>
    <w:rsid w:val="00BD2C23"/>
    <w:rsid w:val="00BD32EC"/>
    <w:rsid w:val="00BD376E"/>
    <w:rsid w:val="00BD5308"/>
    <w:rsid w:val="00BD585E"/>
    <w:rsid w:val="00BD6FF8"/>
    <w:rsid w:val="00BE135F"/>
    <w:rsid w:val="00BE2B93"/>
    <w:rsid w:val="00BE3107"/>
    <w:rsid w:val="00BE4897"/>
    <w:rsid w:val="00BE5F12"/>
    <w:rsid w:val="00BE5F7A"/>
    <w:rsid w:val="00BE73AC"/>
    <w:rsid w:val="00BF31F8"/>
    <w:rsid w:val="00BF33BE"/>
    <w:rsid w:val="00BF38D6"/>
    <w:rsid w:val="00BF3C1E"/>
    <w:rsid w:val="00BF3E2A"/>
    <w:rsid w:val="00BF5967"/>
    <w:rsid w:val="00BF5E3C"/>
    <w:rsid w:val="00BF6395"/>
    <w:rsid w:val="00BF664F"/>
    <w:rsid w:val="00BF6B85"/>
    <w:rsid w:val="00BF7610"/>
    <w:rsid w:val="00BF78F2"/>
    <w:rsid w:val="00C025CF"/>
    <w:rsid w:val="00C02E9D"/>
    <w:rsid w:val="00C03838"/>
    <w:rsid w:val="00C046EE"/>
    <w:rsid w:val="00C0530B"/>
    <w:rsid w:val="00C068AF"/>
    <w:rsid w:val="00C10235"/>
    <w:rsid w:val="00C10869"/>
    <w:rsid w:val="00C10C4D"/>
    <w:rsid w:val="00C13F06"/>
    <w:rsid w:val="00C16C53"/>
    <w:rsid w:val="00C20921"/>
    <w:rsid w:val="00C2092F"/>
    <w:rsid w:val="00C219A6"/>
    <w:rsid w:val="00C22CAC"/>
    <w:rsid w:val="00C2344D"/>
    <w:rsid w:val="00C24086"/>
    <w:rsid w:val="00C259E3"/>
    <w:rsid w:val="00C27EC5"/>
    <w:rsid w:val="00C33CAD"/>
    <w:rsid w:val="00C3502E"/>
    <w:rsid w:val="00C3589B"/>
    <w:rsid w:val="00C40344"/>
    <w:rsid w:val="00C4048E"/>
    <w:rsid w:val="00C4121F"/>
    <w:rsid w:val="00C41547"/>
    <w:rsid w:val="00C41F3F"/>
    <w:rsid w:val="00C436F3"/>
    <w:rsid w:val="00C43896"/>
    <w:rsid w:val="00C4461E"/>
    <w:rsid w:val="00C44B4C"/>
    <w:rsid w:val="00C45EAC"/>
    <w:rsid w:val="00C46540"/>
    <w:rsid w:val="00C50448"/>
    <w:rsid w:val="00C5060F"/>
    <w:rsid w:val="00C506EA"/>
    <w:rsid w:val="00C512E0"/>
    <w:rsid w:val="00C51825"/>
    <w:rsid w:val="00C52073"/>
    <w:rsid w:val="00C52331"/>
    <w:rsid w:val="00C5274E"/>
    <w:rsid w:val="00C609E9"/>
    <w:rsid w:val="00C61B0B"/>
    <w:rsid w:val="00C61F68"/>
    <w:rsid w:val="00C62314"/>
    <w:rsid w:val="00C633D2"/>
    <w:rsid w:val="00C63AE6"/>
    <w:rsid w:val="00C700EA"/>
    <w:rsid w:val="00C728FA"/>
    <w:rsid w:val="00C74178"/>
    <w:rsid w:val="00C81540"/>
    <w:rsid w:val="00C81BA6"/>
    <w:rsid w:val="00C820D0"/>
    <w:rsid w:val="00C833AB"/>
    <w:rsid w:val="00C86C66"/>
    <w:rsid w:val="00C90238"/>
    <w:rsid w:val="00C91605"/>
    <w:rsid w:val="00C92A4B"/>
    <w:rsid w:val="00C9346F"/>
    <w:rsid w:val="00C93652"/>
    <w:rsid w:val="00C9429F"/>
    <w:rsid w:val="00C94455"/>
    <w:rsid w:val="00C944EA"/>
    <w:rsid w:val="00C9497A"/>
    <w:rsid w:val="00C94C33"/>
    <w:rsid w:val="00C957C9"/>
    <w:rsid w:val="00C9630F"/>
    <w:rsid w:val="00C963C8"/>
    <w:rsid w:val="00CA03B8"/>
    <w:rsid w:val="00CA0828"/>
    <w:rsid w:val="00CA102E"/>
    <w:rsid w:val="00CA40B0"/>
    <w:rsid w:val="00CA5616"/>
    <w:rsid w:val="00CA6D37"/>
    <w:rsid w:val="00CB271C"/>
    <w:rsid w:val="00CB2D6D"/>
    <w:rsid w:val="00CB3596"/>
    <w:rsid w:val="00CB40FF"/>
    <w:rsid w:val="00CB4639"/>
    <w:rsid w:val="00CB4FA8"/>
    <w:rsid w:val="00CB633C"/>
    <w:rsid w:val="00CB7034"/>
    <w:rsid w:val="00CB70B5"/>
    <w:rsid w:val="00CC14CA"/>
    <w:rsid w:val="00CC1892"/>
    <w:rsid w:val="00CC28B5"/>
    <w:rsid w:val="00CC2B6F"/>
    <w:rsid w:val="00CC41B9"/>
    <w:rsid w:val="00CC6BF9"/>
    <w:rsid w:val="00CD05B6"/>
    <w:rsid w:val="00CD1289"/>
    <w:rsid w:val="00CD1563"/>
    <w:rsid w:val="00CD215C"/>
    <w:rsid w:val="00CD2B45"/>
    <w:rsid w:val="00CD30CA"/>
    <w:rsid w:val="00CD4451"/>
    <w:rsid w:val="00CD5423"/>
    <w:rsid w:val="00CD6589"/>
    <w:rsid w:val="00CD766D"/>
    <w:rsid w:val="00CD7D8D"/>
    <w:rsid w:val="00CD7F2C"/>
    <w:rsid w:val="00CE21FB"/>
    <w:rsid w:val="00CE2DB9"/>
    <w:rsid w:val="00CE4C45"/>
    <w:rsid w:val="00CE6348"/>
    <w:rsid w:val="00CE70F4"/>
    <w:rsid w:val="00CF3694"/>
    <w:rsid w:val="00CF4BFB"/>
    <w:rsid w:val="00CF64DE"/>
    <w:rsid w:val="00D003A7"/>
    <w:rsid w:val="00D01BBC"/>
    <w:rsid w:val="00D04A3B"/>
    <w:rsid w:val="00D0591C"/>
    <w:rsid w:val="00D059C4"/>
    <w:rsid w:val="00D05CE7"/>
    <w:rsid w:val="00D067F1"/>
    <w:rsid w:val="00D06CD4"/>
    <w:rsid w:val="00D10662"/>
    <w:rsid w:val="00D149EA"/>
    <w:rsid w:val="00D17447"/>
    <w:rsid w:val="00D17BCF"/>
    <w:rsid w:val="00D2106F"/>
    <w:rsid w:val="00D22DC9"/>
    <w:rsid w:val="00D24466"/>
    <w:rsid w:val="00D266AA"/>
    <w:rsid w:val="00D2753C"/>
    <w:rsid w:val="00D31737"/>
    <w:rsid w:val="00D317CE"/>
    <w:rsid w:val="00D3260C"/>
    <w:rsid w:val="00D32E49"/>
    <w:rsid w:val="00D32EB9"/>
    <w:rsid w:val="00D331FB"/>
    <w:rsid w:val="00D35C13"/>
    <w:rsid w:val="00D36772"/>
    <w:rsid w:val="00D3709F"/>
    <w:rsid w:val="00D37FDF"/>
    <w:rsid w:val="00D44201"/>
    <w:rsid w:val="00D449A0"/>
    <w:rsid w:val="00D45301"/>
    <w:rsid w:val="00D51B3F"/>
    <w:rsid w:val="00D56306"/>
    <w:rsid w:val="00D57352"/>
    <w:rsid w:val="00D629FE"/>
    <w:rsid w:val="00D63B3D"/>
    <w:rsid w:val="00D63CBC"/>
    <w:rsid w:val="00D64930"/>
    <w:rsid w:val="00D6531C"/>
    <w:rsid w:val="00D66062"/>
    <w:rsid w:val="00D670CB"/>
    <w:rsid w:val="00D7019D"/>
    <w:rsid w:val="00D70611"/>
    <w:rsid w:val="00D7127F"/>
    <w:rsid w:val="00D71A9E"/>
    <w:rsid w:val="00D71EB8"/>
    <w:rsid w:val="00D729CA"/>
    <w:rsid w:val="00D72A74"/>
    <w:rsid w:val="00D7510F"/>
    <w:rsid w:val="00D75D9E"/>
    <w:rsid w:val="00D76291"/>
    <w:rsid w:val="00D80C4C"/>
    <w:rsid w:val="00D814B0"/>
    <w:rsid w:val="00D821D8"/>
    <w:rsid w:val="00D82C34"/>
    <w:rsid w:val="00D83C6D"/>
    <w:rsid w:val="00D83E69"/>
    <w:rsid w:val="00D852CF"/>
    <w:rsid w:val="00D856F4"/>
    <w:rsid w:val="00D856F8"/>
    <w:rsid w:val="00D8663E"/>
    <w:rsid w:val="00D87744"/>
    <w:rsid w:val="00D9153C"/>
    <w:rsid w:val="00D934B5"/>
    <w:rsid w:val="00D93A82"/>
    <w:rsid w:val="00D93A98"/>
    <w:rsid w:val="00D93FF7"/>
    <w:rsid w:val="00D941AB"/>
    <w:rsid w:val="00D960DF"/>
    <w:rsid w:val="00D9789E"/>
    <w:rsid w:val="00D97E6F"/>
    <w:rsid w:val="00DA00D5"/>
    <w:rsid w:val="00DA0622"/>
    <w:rsid w:val="00DA0667"/>
    <w:rsid w:val="00DA0EB1"/>
    <w:rsid w:val="00DA105E"/>
    <w:rsid w:val="00DA1465"/>
    <w:rsid w:val="00DA1609"/>
    <w:rsid w:val="00DA21F5"/>
    <w:rsid w:val="00DA35B9"/>
    <w:rsid w:val="00DA478B"/>
    <w:rsid w:val="00DA4A04"/>
    <w:rsid w:val="00DA5F90"/>
    <w:rsid w:val="00DB09F4"/>
    <w:rsid w:val="00DB1E63"/>
    <w:rsid w:val="00DB2EB6"/>
    <w:rsid w:val="00DB347E"/>
    <w:rsid w:val="00DB58A0"/>
    <w:rsid w:val="00DB58CB"/>
    <w:rsid w:val="00DB69B6"/>
    <w:rsid w:val="00DB7B65"/>
    <w:rsid w:val="00DC5A62"/>
    <w:rsid w:val="00DC69E3"/>
    <w:rsid w:val="00DC69E4"/>
    <w:rsid w:val="00DD19A5"/>
    <w:rsid w:val="00DD2212"/>
    <w:rsid w:val="00DD3285"/>
    <w:rsid w:val="00DD3D7D"/>
    <w:rsid w:val="00DD517B"/>
    <w:rsid w:val="00DD5BEF"/>
    <w:rsid w:val="00DD5EBE"/>
    <w:rsid w:val="00DE0422"/>
    <w:rsid w:val="00DE0530"/>
    <w:rsid w:val="00DE05A3"/>
    <w:rsid w:val="00DE0DF8"/>
    <w:rsid w:val="00DE43AF"/>
    <w:rsid w:val="00DE4C9C"/>
    <w:rsid w:val="00DE5B6B"/>
    <w:rsid w:val="00DF0E0A"/>
    <w:rsid w:val="00DF1864"/>
    <w:rsid w:val="00DF2A6A"/>
    <w:rsid w:val="00DF4C16"/>
    <w:rsid w:val="00DF66B4"/>
    <w:rsid w:val="00DF7206"/>
    <w:rsid w:val="00E024B3"/>
    <w:rsid w:val="00E0443C"/>
    <w:rsid w:val="00E05DBC"/>
    <w:rsid w:val="00E06582"/>
    <w:rsid w:val="00E076A9"/>
    <w:rsid w:val="00E10BF0"/>
    <w:rsid w:val="00E13489"/>
    <w:rsid w:val="00E14E9B"/>
    <w:rsid w:val="00E15DFA"/>
    <w:rsid w:val="00E20280"/>
    <w:rsid w:val="00E22566"/>
    <w:rsid w:val="00E26CC8"/>
    <w:rsid w:val="00E30C6E"/>
    <w:rsid w:val="00E31A4F"/>
    <w:rsid w:val="00E336EA"/>
    <w:rsid w:val="00E356F8"/>
    <w:rsid w:val="00E35A99"/>
    <w:rsid w:val="00E35C36"/>
    <w:rsid w:val="00E3733F"/>
    <w:rsid w:val="00E375C2"/>
    <w:rsid w:val="00E4144F"/>
    <w:rsid w:val="00E435D2"/>
    <w:rsid w:val="00E44203"/>
    <w:rsid w:val="00E44DEF"/>
    <w:rsid w:val="00E44F19"/>
    <w:rsid w:val="00E4513F"/>
    <w:rsid w:val="00E460EF"/>
    <w:rsid w:val="00E46AC7"/>
    <w:rsid w:val="00E46C01"/>
    <w:rsid w:val="00E47ED6"/>
    <w:rsid w:val="00E51F52"/>
    <w:rsid w:val="00E529E1"/>
    <w:rsid w:val="00E54ED2"/>
    <w:rsid w:val="00E56B85"/>
    <w:rsid w:val="00E60C18"/>
    <w:rsid w:val="00E6122D"/>
    <w:rsid w:val="00E635BE"/>
    <w:rsid w:val="00E6378F"/>
    <w:rsid w:val="00E64996"/>
    <w:rsid w:val="00E67216"/>
    <w:rsid w:val="00E67469"/>
    <w:rsid w:val="00E70704"/>
    <w:rsid w:val="00E72D46"/>
    <w:rsid w:val="00E75662"/>
    <w:rsid w:val="00E76B34"/>
    <w:rsid w:val="00E7720F"/>
    <w:rsid w:val="00E81D50"/>
    <w:rsid w:val="00E834CC"/>
    <w:rsid w:val="00E84742"/>
    <w:rsid w:val="00E8643F"/>
    <w:rsid w:val="00E90435"/>
    <w:rsid w:val="00E9287C"/>
    <w:rsid w:val="00E92B24"/>
    <w:rsid w:val="00E92BE7"/>
    <w:rsid w:val="00E9438F"/>
    <w:rsid w:val="00E9529F"/>
    <w:rsid w:val="00E95BB4"/>
    <w:rsid w:val="00E96C3A"/>
    <w:rsid w:val="00E97C0B"/>
    <w:rsid w:val="00E97E09"/>
    <w:rsid w:val="00EA1CF8"/>
    <w:rsid w:val="00EA205F"/>
    <w:rsid w:val="00EA21FC"/>
    <w:rsid w:val="00EA243C"/>
    <w:rsid w:val="00EA2742"/>
    <w:rsid w:val="00EA29CF"/>
    <w:rsid w:val="00EA2E39"/>
    <w:rsid w:val="00EB79E0"/>
    <w:rsid w:val="00EC00A4"/>
    <w:rsid w:val="00EC2B8B"/>
    <w:rsid w:val="00EC3225"/>
    <w:rsid w:val="00EC33C3"/>
    <w:rsid w:val="00EC35AD"/>
    <w:rsid w:val="00EC48F5"/>
    <w:rsid w:val="00EC551F"/>
    <w:rsid w:val="00EC5EFB"/>
    <w:rsid w:val="00EC766B"/>
    <w:rsid w:val="00ED0537"/>
    <w:rsid w:val="00ED0C25"/>
    <w:rsid w:val="00ED13D8"/>
    <w:rsid w:val="00ED2697"/>
    <w:rsid w:val="00ED3154"/>
    <w:rsid w:val="00ED3B7D"/>
    <w:rsid w:val="00ED4623"/>
    <w:rsid w:val="00ED579A"/>
    <w:rsid w:val="00ED59ED"/>
    <w:rsid w:val="00ED6047"/>
    <w:rsid w:val="00ED6521"/>
    <w:rsid w:val="00ED65C3"/>
    <w:rsid w:val="00ED6CFE"/>
    <w:rsid w:val="00ED7A52"/>
    <w:rsid w:val="00EE0584"/>
    <w:rsid w:val="00EE06C4"/>
    <w:rsid w:val="00EE19EB"/>
    <w:rsid w:val="00EE24C6"/>
    <w:rsid w:val="00EE31E5"/>
    <w:rsid w:val="00EE3534"/>
    <w:rsid w:val="00EE568F"/>
    <w:rsid w:val="00EE6673"/>
    <w:rsid w:val="00EE67AA"/>
    <w:rsid w:val="00EE682F"/>
    <w:rsid w:val="00EE6B56"/>
    <w:rsid w:val="00EE6C60"/>
    <w:rsid w:val="00EE6EBD"/>
    <w:rsid w:val="00EE788D"/>
    <w:rsid w:val="00EE7911"/>
    <w:rsid w:val="00EF2CE5"/>
    <w:rsid w:val="00EF3886"/>
    <w:rsid w:val="00EF7852"/>
    <w:rsid w:val="00F010BE"/>
    <w:rsid w:val="00F016F6"/>
    <w:rsid w:val="00F051E3"/>
    <w:rsid w:val="00F11B1B"/>
    <w:rsid w:val="00F121C4"/>
    <w:rsid w:val="00F1262F"/>
    <w:rsid w:val="00F15134"/>
    <w:rsid w:val="00F17245"/>
    <w:rsid w:val="00F20AE0"/>
    <w:rsid w:val="00F21D33"/>
    <w:rsid w:val="00F22A55"/>
    <w:rsid w:val="00F23101"/>
    <w:rsid w:val="00F24985"/>
    <w:rsid w:val="00F25B43"/>
    <w:rsid w:val="00F26226"/>
    <w:rsid w:val="00F26537"/>
    <w:rsid w:val="00F27FB2"/>
    <w:rsid w:val="00F30799"/>
    <w:rsid w:val="00F32897"/>
    <w:rsid w:val="00F32D25"/>
    <w:rsid w:val="00F33076"/>
    <w:rsid w:val="00F341A9"/>
    <w:rsid w:val="00F36B44"/>
    <w:rsid w:val="00F44932"/>
    <w:rsid w:val="00F44F71"/>
    <w:rsid w:val="00F4630A"/>
    <w:rsid w:val="00F46CA7"/>
    <w:rsid w:val="00F47817"/>
    <w:rsid w:val="00F47D50"/>
    <w:rsid w:val="00F52CC4"/>
    <w:rsid w:val="00F53B51"/>
    <w:rsid w:val="00F54212"/>
    <w:rsid w:val="00F60282"/>
    <w:rsid w:val="00F62D7C"/>
    <w:rsid w:val="00F63699"/>
    <w:rsid w:val="00F654FA"/>
    <w:rsid w:val="00F66E71"/>
    <w:rsid w:val="00F67769"/>
    <w:rsid w:val="00F67AF9"/>
    <w:rsid w:val="00F67EBA"/>
    <w:rsid w:val="00F7023B"/>
    <w:rsid w:val="00F70E7C"/>
    <w:rsid w:val="00F7348A"/>
    <w:rsid w:val="00F73653"/>
    <w:rsid w:val="00F758DF"/>
    <w:rsid w:val="00F76DF5"/>
    <w:rsid w:val="00F7733F"/>
    <w:rsid w:val="00F77CDF"/>
    <w:rsid w:val="00F81A1F"/>
    <w:rsid w:val="00F82061"/>
    <w:rsid w:val="00F82C7D"/>
    <w:rsid w:val="00F85A25"/>
    <w:rsid w:val="00F85BAC"/>
    <w:rsid w:val="00F87669"/>
    <w:rsid w:val="00F87913"/>
    <w:rsid w:val="00F90088"/>
    <w:rsid w:val="00F92D15"/>
    <w:rsid w:val="00F92DC1"/>
    <w:rsid w:val="00F93083"/>
    <w:rsid w:val="00F93C6E"/>
    <w:rsid w:val="00F94014"/>
    <w:rsid w:val="00F95BF4"/>
    <w:rsid w:val="00F97404"/>
    <w:rsid w:val="00FA043E"/>
    <w:rsid w:val="00FA1E25"/>
    <w:rsid w:val="00FA1F6D"/>
    <w:rsid w:val="00FA3857"/>
    <w:rsid w:val="00FA3B5D"/>
    <w:rsid w:val="00FA45C2"/>
    <w:rsid w:val="00FA7966"/>
    <w:rsid w:val="00FB2049"/>
    <w:rsid w:val="00FB2CCC"/>
    <w:rsid w:val="00FB30B9"/>
    <w:rsid w:val="00FB45D2"/>
    <w:rsid w:val="00FB50D8"/>
    <w:rsid w:val="00FB6857"/>
    <w:rsid w:val="00FB7547"/>
    <w:rsid w:val="00FC02D5"/>
    <w:rsid w:val="00FC0A73"/>
    <w:rsid w:val="00FC12A9"/>
    <w:rsid w:val="00FC246C"/>
    <w:rsid w:val="00FC2E38"/>
    <w:rsid w:val="00FC3414"/>
    <w:rsid w:val="00FC42E0"/>
    <w:rsid w:val="00FC53FE"/>
    <w:rsid w:val="00FC5561"/>
    <w:rsid w:val="00FC5672"/>
    <w:rsid w:val="00FC5835"/>
    <w:rsid w:val="00FC5F2B"/>
    <w:rsid w:val="00FC6196"/>
    <w:rsid w:val="00FC68C8"/>
    <w:rsid w:val="00FC6FFC"/>
    <w:rsid w:val="00FC70AE"/>
    <w:rsid w:val="00FC729F"/>
    <w:rsid w:val="00FD0E83"/>
    <w:rsid w:val="00FD18F1"/>
    <w:rsid w:val="00FD1F6A"/>
    <w:rsid w:val="00FD2509"/>
    <w:rsid w:val="00FD25F5"/>
    <w:rsid w:val="00FD371D"/>
    <w:rsid w:val="00FD3A28"/>
    <w:rsid w:val="00FD423B"/>
    <w:rsid w:val="00FD5B34"/>
    <w:rsid w:val="00FD5F7F"/>
    <w:rsid w:val="00FD67EC"/>
    <w:rsid w:val="00FE0C99"/>
    <w:rsid w:val="00FE0FC6"/>
    <w:rsid w:val="00FE5C93"/>
    <w:rsid w:val="00FE5EF8"/>
    <w:rsid w:val="00FF4347"/>
    <w:rsid w:val="00FF43E0"/>
    <w:rsid w:val="00FF464C"/>
    <w:rsid w:val="00FF4C39"/>
    <w:rsid w:val="00FF5E3B"/>
    <w:rsid w:val="00FF6FA2"/>
    <w:rsid w:val="01766BA8"/>
    <w:rsid w:val="020946FB"/>
    <w:rsid w:val="03A75818"/>
    <w:rsid w:val="0E7E465B"/>
    <w:rsid w:val="10807A4C"/>
    <w:rsid w:val="11DC7CEF"/>
    <w:rsid w:val="13765CAF"/>
    <w:rsid w:val="1AE36F5B"/>
    <w:rsid w:val="1B63598F"/>
    <w:rsid w:val="1F1207DD"/>
    <w:rsid w:val="220F71DC"/>
    <w:rsid w:val="22BF44A6"/>
    <w:rsid w:val="23D81425"/>
    <w:rsid w:val="2DA1325D"/>
    <w:rsid w:val="30640854"/>
    <w:rsid w:val="32FB617D"/>
    <w:rsid w:val="33735C94"/>
    <w:rsid w:val="37F51CF5"/>
    <w:rsid w:val="38221956"/>
    <w:rsid w:val="3D9E6F49"/>
    <w:rsid w:val="3F8303B3"/>
    <w:rsid w:val="43062B1F"/>
    <w:rsid w:val="46233218"/>
    <w:rsid w:val="4C782854"/>
    <w:rsid w:val="4D2716F6"/>
    <w:rsid w:val="4E1E1D11"/>
    <w:rsid w:val="4FBB670E"/>
    <w:rsid w:val="50CB5D80"/>
    <w:rsid w:val="510D177B"/>
    <w:rsid w:val="53E4511C"/>
    <w:rsid w:val="553961A0"/>
    <w:rsid w:val="55B86A2C"/>
    <w:rsid w:val="5B4B3081"/>
    <w:rsid w:val="5C52034D"/>
    <w:rsid w:val="5D7C391C"/>
    <w:rsid w:val="600E6CC8"/>
    <w:rsid w:val="64DD0F09"/>
    <w:rsid w:val="67B30888"/>
    <w:rsid w:val="699A0CCB"/>
    <w:rsid w:val="6AA61FF1"/>
    <w:rsid w:val="6AA633AF"/>
    <w:rsid w:val="7B76150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_GBK" w:cs="Times New Roman"/>
      <w:kern w:val="2"/>
      <w:sz w:val="32"/>
      <w:lang w:val="en-US" w:eastAsia="zh-CN" w:bidi="ar-SA"/>
    </w:rPr>
  </w:style>
  <w:style w:type="character" w:default="1" w:styleId="17">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2">
    <w:name w:val="Document Map"/>
    <w:basedOn w:val="1"/>
    <w:link w:val="21"/>
    <w:qFormat/>
    <w:uiPriority w:val="0"/>
    <w:rPr>
      <w:rFonts w:ascii="宋体" w:eastAsia="宋体"/>
      <w:kern w:val="0"/>
      <w:sz w:val="18"/>
      <w:szCs w:val="18"/>
    </w:rPr>
  </w:style>
  <w:style w:type="paragraph" w:styleId="3">
    <w:name w:val="annotation text"/>
    <w:basedOn w:val="1"/>
    <w:link w:val="22"/>
    <w:unhideWhenUsed/>
    <w:qFormat/>
    <w:uiPriority w:val="0"/>
    <w:pPr>
      <w:jc w:val="left"/>
    </w:pPr>
    <w:rPr>
      <w:rFonts w:eastAsia="宋体"/>
      <w:sz w:val="21"/>
      <w:szCs w:val="24"/>
    </w:rPr>
  </w:style>
  <w:style w:type="paragraph" w:styleId="4">
    <w:name w:val="Body Text"/>
    <w:basedOn w:val="1"/>
    <w:link w:val="23"/>
    <w:qFormat/>
    <w:uiPriority w:val="0"/>
    <w:rPr>
      <w:rFonts w:ascii="仿宋_GB2312" w:eastAsia="仿宋_GB2312"/>
      <w:color w:val="FF0000"/>
      <w:kern w:val="0"/>
      <w:sz w:val="30"/>
      <w:szCs w:val="28"/>
    </w:rPr>
  </w:style>
  <w:style w:type="paragraph" w:styleId="5">
    <w:name w:val="Body Text Indent"/>
    <w:basedOn w:val="1"/>
    <w:link w:val="24"/>
    <w:qFormat/>
    <w:uiPriority w:val="0"/>
    <w:pPr>
      <w:spacing w:after="120"/>
      <w:ind w:left="420" w:leftChars="200"/>
    </w:pPr>
    <w:rPr>
      <w:rFonts w:eastAsia="宋体"/>
      <w:kern w:val="0"/>
      <w:sz w:val="20"/>
      <w:szCs w:val="24"/>
    </w:rPr>
  </w:style>
  <w:style w:type="paragraph" w:styleId="6">
    <w:name w:val="Plain Text"/>
    <w:basedOn w:val="1"/>
    <w:link w:val="25"/>
    <w:qFormat/>
    <w:uiPriority w:val="0"/>
    <w:rPr>
      <w:rFonts w:ascii="宋体" w:hAnsi="Courier New" w:eastAsia="宋体"/>
      <w:kern w:val="0"/>
      <w:sz w:val="20"/>
      <w:szCs w:val="21"/>
    </w:rPr>
  </w:style>
  <w:style w:type="paragraph" w:styleId="7">
    <w:name w:val="Date"/>
    <w:basedOn w:val="1"/>
    <w:next w:val="1"/>
    <w:link w:val="26"/>
    <w:qFormat/>
    <w:uiPriority w:val="0"/>
    <w:pPr>
      <w:ind w:left="100" w:leftChars="2500"/>
    </w:pPr>
    <w:rPr>
      <w:rFonts w:eastAsia="宋体"/>
      <w:kern w:val="0"/>
      <w:sz w:val="20"/>
      <w:szCs w:val="24"/>
    </w:rPr>
  </w:style>
  <w:style w:type="paragraph" w:styleId="8">
    <w:name w:val="Body Text Indent 2"/>
    <w:basedOn w:val="1"/>
    <w:link w:val="27"/>
    <w:qFormat/>
    <w:uiPriority w:val="0"/>
    <w:pPr>
      <w:spacing w:line="360" w:lineRule="auto"/>
      <w:ind w:firstLine="540" w:firstLineChars="180"/>
    </w:pPr>
    <w:rPr>
      <w:rFonts w:ascii="仿宋_GB2312" w:eastAsia="仿宋_GB2312"/>
      <w:color w:val="FF0000"/>
      <w:kern w:val="0"/>
      <w:sz w:val="30"/>
      <w:szCs w:val="28"/>
    </w:rPr>
  </w:style>
  <w:style w:type="paragraph" w:styleId="9">
    <w:name w:val="Balloon Text"/>
    <w:basedOn w:val="1"/>
    <w:link w:val="28"/>
    <w:semiHidden/>
    <w:qFormat/>
    <w:uiPriority w:val="0"/>
    <w:rPr>
      <w:sz w:val="18"/>
      <w:szCs w:val="18"/>
    </w:rPr>
  </w:style>
  <w:style w:type="paragraph" w:styleId="10">
    <w:name w:val="footer"/>
    <w:basedOn w:val="1"/>
    <w:link w:val="29"/>
    <w:qFormat/>
    <w:uiPriority w:val="99"/>
    <w:pPr>
      <w:tabs>
        <w:tab w:val="center" w:pos="4153"/>
        <w:tab w:val="right" w:pos="8306"/>
      </w:tabs>
      <w:snapToGrid w:val="0"/>
      <w:jc w:val="left"/>
    </w:pPr>
    <w:rPr>
      <w:sz w:val="18"/>
    </w:rPr>
  </w:style>
  <w:style w:type="paragraph" w:styleId="11">
    <w:name w:val="header"/>
    <w:basedOn w:val="1"/>
    <w:link w:val="30"/>
    <w:qFormat/>
    <w:uiPriority w:val="0"/>
    <w:pPr>
      <w:pBdr>
        <w:bottom w:val="single" w:color="auto" w:sz="6" w:space="1"/>
      </w:pBdr>
      <w:tabs>
        <w:tab w:val="center" w:pos="4153"/>
        <w:tab w:val="right" w:pos="8306"/>
      </w:tabs>
      <w:snapToGrid w:val="0"/>
      <w:jc w:val="center"/>
    </w:pPr>
    <w:rPr>
      <w:sz w:val="18"/>
    </w:rPr>
  </w:style>
  <w:style w:type="paragraph" w:styleId="12">
    <w:name w:val="Body Text 2"/>
    <w:basedOn w:val="1"/>
    <w:link w:val="31"/>
    <w:qFormat/>
    <w:uiPriority w:val="0"/>
    <w:rPr>
      <w:rFonts w:ascii="楷体_GB2312" w:eastAsia="楷体_GB2312"/>
      <w:kern w:val="0"/>
      <w:sz w:val="30"/>
      <w:szCs w:val="28"/>
    </w:rPr>
  </w:style>
  <w:style w:type="paragraph" w:styleId="1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4">
    <w:name w:val="annotation subject"/>
    <w:basedOn w:val="3"/>
    <w:next w:val="3"/>
    <w:link w:val="32"/>
    <w:qFormat/>
    <w:uiPriority w:val="0"/>
    <w:rPr>
      <w:b/>
      <w:bCs/>
      <w:kern w:val="0"/>
      <w:sz w:val="20"/>
    </w:rPr>
  </w:style>
  <w:style w:type="table" w:styleId="16">
    <w:name w:val="Table Grid"/>
    <w:basedOn w:val="1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qFormat/>
    <w:uiPriority w:val="0"/>
  </w:style>
  <w:style w:type="character" w:styleId="19">
    <w:name w:val="Emphasis"/>
    <w:qFormat/>
    <w:uiPriority w:val="20"/>
    <w:rPr>
      <w:i/>
      <w:iCs/>
    </w:rPr>
  </w:style>
  <w:style w:type="character" w:styleId="20">
    <w:name w:val="Hyperlink"/>
    <w:qFormat/>
    <w:uiPriority w:val="0"/>
    <w:rPr>
      <w:rFonts w:cs="Times New Roman"/>
      <w:color w:val="0000FF"/>
      <w:u w:val="single"/>
    </w:rPr>
  </w:style>
  <w:style w:type="character" w:customStyle="1" w:styleId="21">
    <w:name w:val="文档结构图 字符"/>
    <w:link w:val="2"/>
    <w:qFormat/>
    <w:locked/>
    <w:uiPriority w:val="0"/>
    <w:rPr>
      <w:rFonts w:ascii="宋体"/>
      <w:sz w:val="18"/>
      <w:szCs w:val="18"/>
    </w:rPr>
  </w:style>
  <w:style w:type="character" w:customStyle="1" w:styleId="22">
    <w:name w:val="批注文字 字符"/>
    <w:link w:val="3"/>
    <w:qFormat/>
    <w:uiPriority w:val="0"/>
    <w:rPr>
      <w:kern w:val="2"/>
      <w:sz w:val="21"/>
      <w:szCs w:val="24"/>
    </w:rPr>
  </w:style>
  <w:style w:type="character" w:customStyle="1" w:styleId="23">
    <w:name w:val="正文文本 字符"/>
    <w:link w:val="4"/>
    <w:qFormat/>
    <w:locked/>
    <w:uiPriority w:val="0"/>
    <w:rPr>
      <w:rFonts w:ascii="仿宋_GB2312" w:eastAsia="仿宋_GB2312"/>
      <w:color w:val="FF0000"/>
      <w:sz w:val="30"/>
      <w:szCs w:val="28"/>
    </w:rPr>
  </w:style>
  <w:style w:type="character" w:customStyle="1" w:styleId="24">
    <w:name w:val="正文文本缩进 字符"/>
    <w:link w:val="5"/>
    <w:qFormat/>
    <w:locked/>
    <w:uiPriority w:val="0"/>
    <w:rPr>
      <w:szCs w:val="24"/>
    </w:rPr>
  </w:style>
  <w:style w:type="character" w:customStyle="1" w:styleId="25">
    <w:name w:val="纯文本 字符"/>
    <w:link w:val="6"/>
    <w:qFormat/>
    <w:locked/>
    <w:uiPriority w:val="0"/>
    <w:rPr>
      <w:rFonts w:ascii="宋体" w:hAnsi="Courier New" w:cs="Courier New"/>
      <w:szCs w:val="21"/>
    </w:rPr>
  </w:style>
  <w:style w:type="character" w:customStyle="1" w:styleId="26">
    <w:name w:val="日期 字符"/>
    <w:link w:val="7"/>
    <w:qFormat/>
    <w:locked/>
    <w:uiPriority w:val="0"/>
    <w:rPr>
      <w:szCs w:val="24"/>
    </w:rPr>
  </w:style>
  <w:style w:type="character" w:customStyle="1" w:styleId="27">
    <w:name w:val="正文文本缩进 2 字符"/>
    <w:link w:val="8"/>
    <w:qFormat/>
    <w:locked/>
    <w:uiPriority w:val="0"/>
    <w:rPr>
      <w:rFonts w:ascii="仿宋_GB2312" w:eastAsia="仿宋_GB2312"/>
      <w:color w:val="FF0000"/>
      <w:sz w:val="30"/>
      <w:szCs w:val="28"/>
    </w:rPr>
  </w:style>
  <w:style w:type="character" w:customStyle="1" w:styleId="28">
    <w:name w:val="批注框文本 字符"/>
    <w:link w:val="9"/>
    <w:semiHidden/>
    <w:qFormat/>
    <w:locked/>
    <w:uiPriority w:val="0"/>
    <w:rPr>
      <w:rFonts w:eastAsia="方正仿宋_GBK"/>
      <w:kern w:val="2"/>
      <w:sz w:val="18"/>
      <w:szCs w:val="18"/>
    </w:rPr>
  </w:style>
  <w:style w:type="character" w:customStyle="1" w:styleId="29">
    <w:name w:val="页脚 字符"/>
    <w:link w:val="10"/>
    <w:qFormat/>
    <w:uiPriority w:val="99"/>
    <w:rPr>
      <w:rFonts w:eastAsia="方正仿宋_GBK"/>
      <w:kern w:val="2"/>
      <w:sz w:val="18"/>
    </w:rPr>
  </w:style>
  <w:style w:type="character" w:customStyle="1" w:styleId="30">
    <w:name w:val="页眉 字符"/>
    <w:link w:val="11"/>
    <w:qFormat/>
    <w:uiPriority w:val="0"/>
    <w:rPr>
      <w:rFonts w:eastAsia="方正仿宋_GBK"/>
      <w:kern w:val="2"/>
      <w:sz w:val="18"/>
    </w:rPr>
  </w:style>
  <w:style w:type="character" w:customStyle="1" w:styleId="31">
    <w:name w:val="正文文本 2 字符"/>
    <w:link w:val="12"/>
    <w:qFormat/>
    <w:locked/>
    <w:uiPriority w:val="0"/>
    <w:rPr>
      <w:rFonts w:ascii="楷体_GB2312" w:eastAsia="楷体_GB2312"/>
      <w:sz w:val="30"/>
      <w:szCs w:val="28"/>
    </w:rPr>
  </w:style>
  <w:style w:type="character" w:customStyle="1" w:styleId="32">
    <w:name w:val="批注主题 字符"/>
    <w:link w:val="14"/>
    <w:qFormat/>
    <w:locked/>
    <w:uiPriority w:val="0"/>
    <w:rPr>
      <w:b/>
      <w:bCs/>
      <w:szCs w:val="24"/>
    </w:rPr>
  </w:style>
  <w:style w:type="character" w:customStyle="1" w:styleId="33">
    <w:name w:val="批注文字 Char"/>
    <w:semiHidden/>
    <w:qFormat/>
    <w:locked/>
    <w:uiPriority w:val="0"/>
    <w:rPr>
      <w:rFonts w:eastAsia="宋体"/>
      <w:kern w:val="2"/>
      <w:sz w:val="21"/>
      <w:szCs w:val="24"/>
      <w:lang w:val="en-US" w:eastAsia="zh-CN" w:bidi="ar-SA"/>
    </w:rPr>
  </w:style>
  <w:style w:type="character" w:customStyle="1" w:styleId="34">
    <w:name w:val="批注框文本 Char1"/>
    <w:semiHidden/>
    <w:qFormat/>
    <w:uiPriority w:val="99"/>
    <w:rPr>
      <w:rFonts w:ascii="Times New Roman" w:hAnsi="Times New Roman" w:eastAsia="宋体" w:cs="Times New Roman"/>
      <w:sz w:val="18"/>
      <w:szCs w:val="18"/>
    </w:rPr>
  </w:style>
  <w:style w:type="character" w:customStyle="1" w:styleId="35">
    <w:name w:val="正文文本 2 字符1"/>
    <w:qFormat/>
    <w:uiPriority w:val="0"/>
    <w:rPr>
      <w:rFonts w:eastAsia="方正仿宋_GBK"/>
      <w:kern w:val="2"/>
      <w:sz w:val="32"/>
    </w:rPr>
  </w:style>
  <w:style w:type="character" w:customStyle="1" w:styleId="36">
    <w:name w:val="正文文本 2 Char1"/>
    <w:semiHidden/>
    <w:qFormat/>
    <w:uiPriority w:val="99"/>
    <w:rPr>
      <w:rFonts w:ascii="Times New Roman" w:hAnsi="Times New Roman" w:eastAsia="宋体" w:cs="Times New Roman"/>
      <w:szCs w:val="24"/>
    </w:rPr>
  </w:style>
  <w:style w:type="character" w:customStyle="1" w:styleId="37">
    <w:name w:val="文档结构图 字符1"/>
    <w:qFormat/>
    <w:uiPriority w:val="0"/>
    <w:rPr>
      <w:rFonts w:ascii="Microsoft YaHei UI" w:eastAsia="Microsoft YaHei UI"/>
      <w:kern w:val="2"/>
      <w:sz w:val="18"/>
      <w:szCs w:val="18"/>
    </w:rPr>
  </w:style>
  <w:style w:type="character" w:customStyle="1" w:styleId="38">
    <w:name w:val="文档结构图 Char1"/>
    <w:semiHidden/>
    <w:qFormat/>
    <w:uiPriority w:val="99"/>
    <w:rPr>
      <w:rFonts w:ascii="宋体" w:hAnsi="Times New Roman" w:eastAsia="宋体" w:cs="Times New Roman"/>
      <w:sz w:val="18"/>
      <w:szCs w:val="18"/>
    </w:rPr>
  </w:style>
  <w:style w:type="character" w:customStyle="1" w:styleId="39">
    <w:name w:val="正文文本 字符1"/>
    <w:qFormat/>
    <w:uiPriority w:val="0"/>
    <w:rPr>
      <w:rFonts w:eastAsia="方正仿宋_GBK"/>
      <w:kern w:val="2"/>
      <w:sz w:val="32"/>
    </w:rPr>
  </w:style>
  <w:style w:type="character" w:customStyle="1" w:styleId="40">
    <w:name w:val="正文文本 Char1"/>
    <w:semiHidden/>
    <w:qFormat/>
    <w:uiPriority w:val="99"/>
    <w:rPr>
      <w:rFonts w:ascii="Times New Roman" w:hAnsi="Times New Roman" w:eastAsia="宋体" w:cs="Times New Roman"/>
      <w:szCs w:val="24"/>
    </w:rPr>
  </w:style>
  <w:style w:type="character" w:customStyle="1" w:styleId="41">
    <w:name w:val="批注主题 字符1"/>
    <w:qFormat/>
    <w:uiPriority w:val="0"/>
    <w:rPr>
      <w:b/>
      <w:bCs/>
      <w:kern w:val="2"/>
      <w:sz w:val="21"/>
      <w:szCs w:val="24"/>
    </w:rPr>
  </w:style>
  <w:style w:type="character" w:customStyle="1" w:styleId="42">
    <w:name w:val="批注主题 Char1"/>
    <w:semiHidden/>
    <w:qFormat/>
    <w:uiPriority w:val="99"/>
    <w:rPr>
      <w:rFonts w:ascii="Times New Roman" w:hAnsi="Times New Roman" w:eastAsia="宋体" w:cs="Times New Roman"/>
      <w:b/>
      <w:bCs/>
      <w:kern w:val="2"/>
      <w:sz w:val="32"/>
      <w:szCs w:val="24"/>
    </w:rPr>
  </w:style>
  <w:style w:type="character" w:customStyle="1" w:styleId="43">
    <w:name w:val="正文文本缩进 字符1"/>
    <w:qFormat/>
    <w:uiPriority w:val="0"/>
    <w:rPr>
      <w:rFonts w:eastAsia="方正仿宋_GBK"/>
      <w:kern w:val="2"/>
      <w:sz w:val="32"/>
    </w:rPr>
  </w:style>
  <w:style w:type="character" w:customStyle="1" w:styleId="44">
    <w:name w:val="正文文本缩进 Char1"/>
    <w:semiHidden/>
    <w:qFormat/>
    <w:uiPriority w:val="99"/>
    <w:rPr>
      <w:rFonts w:ascii="Times New Roman" w:hAnsi="Times New Roman" w:eastAsia="宋体" w:cs="Times New Roman"/>
      <w:szCs w:val="24"/>
    </w:rPr>
  </w:style>
  <w:style w:type="character" w:customStyle="1" w:styleId="45">
    <w:name w:val="日期 字符1"/>
    <w:qFormat/>
    <w:uiPriority w:val="0"/>
    <w:rPr>
      <w:rFonts w:eastAsia="方正仿宋_GBK"/>
      <w:kern w:val="2"/>
      <w:sz w:val="32"/>
    </w:rPr>
  </w:style>
  <w:style w:type="character" w:customStyle="1" w:styleId="46">
    <w:name w:val="日期 Char1"/>
    <w:semiHidden/>
    <w:qFormat/>
    <w:uiPriority w:val="99"/>
    <w:rPr>
      <w:rFonts w:ascii="Times New Roman" w:hAnsi="Times New Roman" w:eastAsia="宋体" w:cs="Times New Roman"/>
      <w:szCs w:val="24"/>
    </w:rPr>
  </w:style>
  <w:style w:type="character" w:customStyle="1" w:styleId="47">
    <w:name w:val="正文文本缩进 2 字符1"/>
    <w:qFormat/>
    <w:uiPriority w:val="0"/>
    <w:rPr>
      <w:rFonts w:eastAsia="方正仿宋_GBK"/>
      <w:kern w:val="2"/>
      <w:sz w:val="32"/>
    </w:rPr>
  </w:style>
  <w:style w:type="character" w:customStyle="1" w:styleId="48">
    <w:name w:val="正文文本缩进 2 Char1"/>
    <w:semiHidden/>
    <w:qFormat/>
    <w:uiPriority w:val="99"/>
    <w:rPr>
      <w:rFonts w:ascii="Times New Roman" w:hAnsi="Times New Roman" w:eastAsia="宋体" w:cs="Times New Roman"/>
      <w:szCs w:val="24"/>
    </w:rPr>
  </w:style>
  <w:style w:type="paragraph" w:customStyle="1" w:styleId="49">
    <w:name w:val="Char Char Char Char"/>
    <w:basedOn w:val="1"/>
    <w:qFormat/>
    <w:uiPriority w:val="0"/>
    <w:rPr>
      <w:rFonts w:ascii="Tahoma" w:hAnsi="Tahoma" w:eastAsia="宋体"/>
      <w:sz w:val="24"/>
    </w:rPr>
  </w:style>
  <w:style w:type="character" w:customStyle="1" w:styleId="50">
    <w:name w:val="apple-converted-space"/>
    <w:qFormat/>
    <w:uiPriority w:val="0"/>
  </w:style>
  <w:style w:type="character" w:customStyle="1" w:styleId="51">
    <w:name w:val="纯文本 字符1"/>
    <w:qFormat/>
    <w:uiPriority w:val="0"/>
    <w:rPr>
      <w:rFonts w:ascii="宋体" w:hAnsi="Courier New" w:cs="Courier New"/>
      <w:kern w:val="2"/>
      <w:sz w:val="21"/>
      <w:szCs w:val="21"/>
    </w:rPr>
  </w:style>
  <w:style w:type="character" w:customStyle="1" w:styleId="52">
    <w:name w:val="纯文本 Char1"/>
    <w:semiHidden/>
    <w:qFormat/>
    <w:uiPriority w:val="99"/>
    <w:rPr>
      <w:rFonts w:ascii="宋体" w:hAnsi="Courier New" w:eastAsia="宋体" w:cs="Courier New"/>
      <w:szCs w:val="21"/>
    </w:rPr>
  </w:style>
  <w:style w:type="paragraph" w:styleId="53">
    <w:name w:val="List Paragraph"/>
    <w:basedOn w:val="1"/>
    <w:qFormat/>
    <w:uiPriority w:val="34"/>
    <w:pPr>
      <w:ind w:firstLine="420" w:firstLineChars="200"/>
    </w:pPr>
    <w:rPr>
      <w:rFonts w:eastAsia="宋体"/>
      <w:sz w:val="21"/>
      <w:szCs w:val="24"/>
    </w:rPr>
  </w:style>
  <w:style w:type="character" w:customStyle="1" w:styleId="54">
    <w:name w:val="Unresolved Mention"/>
    <w:unhideWhenUsed/>
    <w:qFormat/>
    <w:uiPriority w:val="99"/>
    <w:rPr>
      <w:color w:val="605E5C"/>
      <w:shd w:val="clear" w:color="auto" w:fill="E1DFDD"/>
    </w:rPr>
  </w:style>
  <w:style w:type="paragraph" w:customStyle="1" w:styleId="55">
    <w:name w:val="_Style 54"/>
    <w:semiHidden/>
    <w:qFormat/>
    <w:uiPriority w:val="99"/>
    <w:rPr>
      <w:rFonts w:ascii="Times New Roman" w:hAnsi="Times New Roman" w:eastAsia="方正仿宋_GBK" w:cs="Times New Roman"/>
      <w:kern w:val="2"/>
      <w:sz w:val="32"/>
      <w:lang w:val="en-US" w:eastAsia="zh-CN" w:bidi="ar-SA"/>
    </w:rPr>
  </w:style>
  <w:style w:type="character" w:customStyle="1" w:styleId="56">
    <w:name w:val="font11"/>
    <w:basedOn w:val="17"/>
    <w:qFormat/>
    <w:uiPriority w:val="0"/>
    <w:rPr>
      <w:rFonts w:hint="eastAsia" w:ascii="宋体" w:hAnsi="宋体" w:eastAsia="宋体" w:cs="宋体"/>
      <w:color w:val="000000"/>
      <w:sz w:val="24"/>
      <w:szCs w:val="24"/>
      <w:u w:val="none"/>
    </w:rPr>
  </w:style>
  <w:style w:type="character" w:customStyle="1" w:styleId="57">
    <w:name w:val="font71"/>
    <w:basedOn w:val="17"/>
    <w:qFormat/>
    <w:uiPriority w:val="0"/>
    <w:rPr>
      <w:rFonts w:ascii="方正仿宋_GBK" w:hAnsi="方正仿宋_GBK" w:eastAsia="方正仿宋_GBK" w:cs="方正仿宋_GBK"/>
      <w:color w:val="000000"/>
      <w:sz w:val="28"/>
      <w:szCs w:val="28"/>
      <w:u w:val="none"/>
    </w:rPr>
  </w:style>
  <w:style w:type="character" w:customStyle="1" w:styleId="58">
    <w:name w:val="font81"/>
    <w:basedOn w:val="17"/>
    <w:qFormat/>
    <w:uiPriority w:val="0"/>
    <w:rPr>
      <w:rFonts w:hint="eastAsia" w:ascii="宋体" w:hAnsi="宋体" w:eastAsia="宋体" w:cs="宋体"/>
      <w:color w:val="000000"/>
      <w:sz w:val="28"/>
      <w:szCs w:val="28"/>
      <w:u w:val="none"/>
    </w:rPr>
  </w:style>
  <w:style w:type="character" w:customStyle="1" w:styleId="59">
    <w:name w:val="font51"/>
    <w:basedOn w:val="17"/>
    <w:qFormat/>
    <w:uiPriority w:val="0"/>
    <w:rPr>
      <w:rFonts w:hint="eastAsia" w:ascii="方正黑体_GBK" w:hAnsi="方正黑体_GBK" w:eastAsia="方正黑体_GBK" w:cs="方正黑体_GBK"/>
      <w:color w:val="000000"/>
      <w:sz w:val="26"/>
      <w:szCs w:val="26"/>
      <w:u w:val="none"/>
    </w:rPr>
  </w:style>
  <w:style w:type="character" w:customStyle="1" w:styleId="60">
    <w:name w:val="font91"/>
    <w:basedOn w:val="17"/>
    <w:qFormat/>
    <w:uiPriority w:val="0"/>
    <w:rPr>
      <w:rFonts w:hint="eastAsia" w:ascii="方正仿宋_GBK" w:hAnsi="方正仿宋_GBK" w:eastAsia="方正仿宋_GBK" w:cs="方正仿宋_GBK"/>
      <w:color w:val="000000"/>
      <w:sz w:val="26"/>
      <w:szCs w:val="26"/>
      <w:u w:val="none"/>
    </w:rPr>
  </w:style>
  <w:style w:type="character" w:customStyle="1" w:styleId="61">
    <w:name w:val="font21"/>
    <w:basedOn w:val="17"/>
    <w:qFormat/>
    <w:uiPriority w:val="0"/>
    <w:rPr>
      <w:rFonts w:ascii="黑体" w:hAnsi="宋体" w:eastAsia="黑体" w:cs="黑体"/>
      <w:color w:val="000000"/>
      <w:sz w:val="28"/>
      <w:szCs w:val="28"/>
      <w:u w:val="none"/>
    </w:rPr>
  </w:style>
  <w:style w:type="character" w:customStyle="1" w:styleId="62">
    <w:name w:val="font41"/>
    <w:basedOn w:val="17"/>
    <w:qFormat/>
    <w:uiPriority w:val="0"/>
    <w:rPr>
      <w:rFonts w:hint="eastAsia" w:ascii="黑体" w:hAnsi="宋体" w:eastAsia="黑体" w:cs="黑体"/>
      <w:color w:val="000000"/>
      <w:sz w:val="28"/>
      <w:szCs w:val="28"/>
      <w:u w:val="none"/>
    </w:rPr>
  </w:style>
  <w:style w:type="character" w:customStyle="1" w:styleId="63">
    <w:name w:val="font01"/>
    <w:basedOn w:val="17"/>
    <w:qFormat/>
    <w:uiPriority w:val="0"/>
    <w:rPr>
      <w:rFonts w:hint="eastAsia" w:ascii="方正仿宋_GBK" w:hAnsi="方正仿宋_GBK" w:eastAsia="方正仿宋_GBK" w:cs="方正仿宋_GBK"/>
      <w:color w:val="000000"/>
      <w:sz w:val="26"/>
      <w:szCs w:val="26"/>
      <w:u w:val="none"/>
      <w:vertAlign w:val="superscript"/>
    </w:rPr>
  </w:style>
  <w:style w:type="character" w:customStyle="1" w:styleId="64">
    <w:name w:val="font101"/>
    <w:basedOn w:val="17"/>
    <w:qFormat/>
    <w:uiPriority w:val="0"/>
    <w:rPr>
      <w:rFonts w:ascii="Arial" w:hAnsi="Arial" w:cs="Arial"/>
      <w:color w:val="000000"/>
      <w:sz w:val="26"/>
      <w:szCs w:val="26"/>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 (Beijing) Limited</Company>
  <Pages>7</Pages>
  <Words>1887</Words>
  <Characters>1926</Characters>
  <Lines>54</Lines>
  <Paragraphs>15</Paragraphs>
  <TotalTime>2</TotalTime>
  <ScaleCrop>false</ScaleCrop>
  <LinksUpToDate>false</LinksUpToDate>
  <CharactersWithSpaces>2548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2024-03-20T01:47:00Z</dcterms:created>
  <dc:creator>Lenovo User</dc:creator>
  <cp:lastModifiedBy>世间皆妖孽</cp:lastModifiedBy>
  <cp:lastPrinted>2025-04-23T07:57:00Z</cp:lastPrinted>
  <dcterms:modified xsi:type="dcterms:W3CDTF">2025-04-25T07:27:48Z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8BE5E131E3354717873B5ECDAEA2F800</vt:lpwstr>
  </property>
  <property fmtid="{D5CDD505-2E9C-101B-9397-08002B2CF9AE}" pid="4" name="KSOTemplateDocerSaveRecord">
    <vt:lpwstr>eyJoZGlkIjoiYTFhNjUxYmViZWIwNDRjNjI3ZmZmMWNmZmU5MDMwMTMiLCJ1c2VySWQiOiIyMDQ4MTgwNTgifQ==</vt:lpwstr>
  </property>
</Properties>
</file>