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60DED">
      <w:pPr>
        <w:widowControl/>
        <w:snapToGrid w:val="0"/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41FDC4C1">
      <w:pPr>
        <w:widowControl/>
        <w:snapToGrid w:val="0"/>
        <w:jc w:val="center"/>
        <w:rPr>
          <w:rFonts w:hint="default" w:ascii="Times New Roman" w:hAnsi="Times New Roman" w:eastAsia="方正小标宋_GBK" w:cs="Times New Roman"/>
          <w:b/>
          <w:sz w:val="36"/>
          <w:szCs w:val="36"/>
        </w:rPr>
      </w:pPr>
      <w:bookmarkStart w:id="0" w:name="_Hlk139891213"/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2025~2026年度重庆市高等教育科学研究</w:t>
      </w:r>
      <w:bookmarkEnd w:id="0"/>
    </w:p>
    <w:p w14:paraId="56039970">
      <w:pPr>
        <w:widowControl/>
        <w:snapToGrid w:val="0"/>
        <w:jc w:val="center"/>
        <w:rPr>
          <w:rFonts w:hint="default" w:ascii="Times New Roman" w:hAnsi="Times New Roman" w:eastAsia="方正小标宋_GBK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课题申报汇总表</w:t>
      </w:r>
    </w:p>
    <w:p w14:paraId="7E90B46B">
      <w:pPr>
        <w:widowControl/>
        <w:snapToGrid w:val="0"/>
        <w:spacing w:line="36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</w:p>
    <w:p w14:paraId="2B10C8FD">
      <w:pPr>
        <w:widowControl/>
        <w:snapToGrid w:val="0"/>
        <w:spacing w:line="360" w:lineRule="auto"/>
        <w:rPr>
          <w:rFonts w:hint="default" w:ascii="Times New Roman" w:hAnsi="Times New Roman" w:eastAsia="仿宋" w:cs="Times New Roman"/>
          <w:b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sz w:val="24"/>
          <w:szCs w:val="24"/>
        </w:rPr>
        <w:t>申报单位：                   （公章）                管理部门：</w:t>
      </w:r>
    </w:p>
    <w:tbl>
      <w:tblPr>
        <w:tblStyle w:val="2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4812"/>
        <w:gridCol w:w="962"/>
        <w:gridCol w:w="1417"/>
        <w:gridCol w:w="1560"/>
      </w:tblGrid>
      <w:tr w14:paraId="112A1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747" w:type="dxa"/>
            <w:vAlign w:val="center"/>
          </w:tcPr>
          <w:p w14:paraId="004EDC9D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序号</w:t>
            </w:r>
          </w:p>
        </w:tc>
        <w:tc>
          <w:tcPr>
            <w:tcW w:w="4812" w:type="dxa"/>
            <w:vAlign w:val="center"/>
          </w:tcPr>
          <w:p w14:paraId="32887250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申报项目名称</w:t>
            </w:r>
          </w:p>
        </w:tc>
        <w:tc>
          <w:tcPr>
            <w:tcW w:w="962" w:type="dxa"/>
            <w:vAlign w:val="center"/>
          </w:tcPr>
          <w:p w14:paraId="4109BC7F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负责人</w:t>
            </w:r>
          </w:p>
        </w:tc>
        <w:tc>
          <w:tcPr>
            <w:tcW w:w="1417" w:type="dxa"/>
            <w:vAlign w:val="center"/>
          </w:tcPr>
          <w:p w14:paraId="507BBB30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职称职务</w:t>
            </w:r>
          </w:p>
        </w:tc>
        <w:tc>
          <w:tcPr>
            <w:tcW w:w="1560" w:type="dxa"/>
            <w:vAlign w:val="center"/>
          </w:tcPr>
          <w:p w14:paraId="1536A117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申报类别</w:t>
            </w:r>
          </w:p>
        </w:tc>
      </w:tr>
      <w:tr w14:paraId="1D632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539DD9B8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</w:t>
            </w:r>
          </w:p>
        </w:tc>
        <w:tc>
          <w:tcPr>
            <w:tcW w:w="4812" w:type="dxa"/>
          </w:tcPr>
          <w:p w14:paraId="3C03EE0E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0D65D8C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037C297B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313BD248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7D03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4948277C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2</w:t>
            </w:r>
          </w:p>
        </w:tc>
        <w:tc>
          <w:tcPr>
            <w:tcW w:w="4812" w:type="dxa"/>
          </w:tcPr>
          <w:p w14:paraId="12154ED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40BA797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33057EC8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5163143B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76A7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4BC70FA3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3</w:t>
            </w:r>
          </w:p>
        </w:tc>
        <w:tc>
          <w:tcPr>
            <w:tcW w:w="4812" w:type="dxa"/>
          </w:tcPr>
          <w:p w14:paraId="731B283D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482B861E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2CED96BD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30F2F0A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2D4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674EE983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4</w:t>
            </w:r>
          </w:p>
        </w:tc>
        <w:tc>
          <w:tcPr>
            <w:tcW w:w="4812" w:type="dxa"/>
          </w:tcPr>
          <w:p w14:paraId="212F786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60188169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375DCF2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1DCA1EAB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B9B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4232237E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5</w:t>
            </w:r>
          </w:p>
        </w:tc>
        <w:tc>
          <w:tcPr>
            <w:tcW w:w="4812" w:type="dxa"/>
          </w:tcPr>
          <w:p w14:paraId="0FF443BF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0A78006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1B948CB2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4A98DE8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3DDF1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3BF161D6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6</w:t>
            </w:r>
          </w:p>
        </w:tc>
        <w:tc>
          <w:tcPr>
            <w:tcW w:w="4812" w:type="dxa"/>
          </w:tcPr>
          <w:p w14:paraId="60F53AA7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4D6EE395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61B09FB5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0CEEE220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763C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58A2A272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7</w:t>
            </w:r>
          </w:p>
        </w:tc>
        <w:tc>
          <w:tcPr>
            <w:tcW w:w="4812" w:type="dxa"/>
          </w:tcPr>
          <w:p w14:paraId="24B6B44A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0662F130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7704227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550083D4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506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02B1A074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8</w:t>
            </w:r>
          </w:p>
        </w:tc>
        <w:tc>
          <w:tcPr>
            <w:tcW w:w="4812" w:type="dxa"/>
          </w:tcPr>
          <w:p w14:paraId="6C74028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7A6A388F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6397E574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4EA614E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C130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14B8C11A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9</w:t>
            </w:r>
          </w:p>
        </w:tc>
        <w:tc>
          <w:tcPr>
            <w:tcW w:w="4812" w:type="dxa"/>
          </w:tcPr>
          <w:p w14:paraId="5C0AE7E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6B969AE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08C8A32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42F45F3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CD1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1D8F2286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10</w:t>
            </w:r>
          </w:p>
        </w:tc>
        <w:tc>
          <w:tcPr>
            <w:tcW w:w="4812" w:type="dxa"/>
          </w:tcPr>
          <w:p w14:paraId="4AC9DEC7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674FDF8E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22D9D3E0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65A49619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20DB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47F4D888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11</w:t>
            </w:r>
          </w:p>
        </w:tc>
        <w:tc>
          <w:tcPr>
            <w:tcW w:w="4812" w:type="dxa"/>
          </w:tcPr>
          <w:p w14:paraId="604985DC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300388D4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4FFED8C5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65FF430A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7912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568A0843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12</w:t>
            </w:r>
          </w:p>
        </w:tc>
        <w:tc>
          <w:tcPr>
            <w:tcW w:w="4812" w:type="dxa"/>
          </w:tcPr>
          <w:p w14:paraId="7BF52849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5E30A57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3D247BE8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30FA80A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28BE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3FFEBDFB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13</w:t>
            </w:r>
          </w:p>
        </w:tc>
        <w:tc>
          <w:tcPr>
            <w:tcW w:w="4812" w:type="dxa"/>
          </w:tcPr>
          <w:p w14:paraId="1624652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58F8B6C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62360E37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53A3FC0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A28E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373E540C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14</w:t>
            </w:r>
          </w:p>
        </w:tc>
        <w:tc>
          <w:tcPr>
            <w:tcW w:w="4812" w:type="dxa"/>
          </w:tcPr>
          <w:p w14:paraId="7CC84B77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30BF3C1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19CAFBE8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50752E52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4BB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0B502B64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15</w:t>
            </w:r>
          </w:p>
        </w:tc>
        <w:tc>
          <w:tcPr>
            <w:tcW w:w="4812" w:type="dxa"/>
          </w:tcPr>
          <w:p w14:paraId="7CF24529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676C8F3D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5CF245C4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681C655A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</w:tbl>
    <w:p w14:paraId="0DC5939E">
      <w:pPr>
        <w:widowControl/>
        <w:snapToGrid w:val="0"/>
        <w:rPr>
          <w:rFonts w:hint="default" w:ascii="Times New Roman" w:hAnsi="Times New Roman" w:eastAsia="仿宋" w:cs="Times New Roman"/>
          <w:b/>
          <w:szCs w:val="21"/>
        </w:rPr>
      </w:pPr>
    </w:p>
    <w:p w14:paraId="6A5BB71B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说明：</w:t>
      </w:r>
    </w:p>
    <w:p w14:paraId="2AFACBE5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此表由课题归口管理部门专人填写，电子文档请务必发送Excel文件；</w:t>
      </w:r>
    </w:p>
    <w:p w14:paraId="41CAE9FC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序号按报送单位内排序后填报，重点类别不超过总额的1/3；</w:t>
      </w:r>
    </w:p>
    <w:p w14:paraId="2AF4A2A5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.申报项目名称须与申报书一致；</w:t>
      </w:r>
    </w:p>
    <w:p w14:paraId="2FF4FC29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.申报类别须标注重点或一般。</w:t>
      </w:r>
    </w:p>
    <w:p w14:paraId="1151BF32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</w:p>
    <w:p w14:paraId="21C520CA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课题材料报送负责人：          联系电话：       填报日期：   年  月  日</w:t>
      </w:r>
    </w:p>
    <w:p w14:paraId="2BE88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C55EA"/>
    <w:rsid w:val="170C55EA"/>
    <w:rsid w:val="6E88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208</Characters>
  <Lines>0</Lines>
  <Paragraphs>0</Paragraphs>
  <TotalTime>0</TotalTime>
  <ScaleCrop>false</ScaleCrop>
  <LinksUpToDate>false</LinksUpToDate>
  <CharactersWithSpaces>267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2025-07-10T03:16:00Z</dcterms:created>
  <dc:creator>难得糊涂</dc:creator>
  <cp:lastModifiedBy>sifang</cp:lastModifiedBy>
  <dcterms:modified xsi:type="dcterms:W3CDTF">2025-09-03T03:22:57Z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BE35B2A38DD643FAAC1488845F2238BD_11</vt:lpwstr>
  </property>
  <property fmtid="{D5CDD505-2E9C-101B-9397-08002B2CF9AE}" pid="4" name="KSOTemplateDocerSaveRecord">
    <vt:lpwstr>eyJoZGlkIjoiN2M4NTRhNjdiMzlkMzRmNGNkOWY1N2FiYTNlMzNjMWMiLCJ1c2VySWQiOiIxMTQ2MTEzMzM0In0=</vt:lpwstr>
  </property>
</Properties>
</file>