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84FD" w14:textId="2E16395F" w:rsidR="00007579" w:rsidRDefault="000C4B54">
      <w:pPr>
        <w:spacing w:after="0" w:line="8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0239EC9E" wp14:editId="0337299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1060" cy="1324610"/>
            <wp:effectExtent l="0" t="0" r="2540" b="889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96676667"/>
      <w:bookmarkStart w:id="1" w:name="_Hlk96676711"/>
      <w:r>
        <w:rPr>
          <w:rFonts w:ascii="仿宋" w:eastAsia="仿宋" w:hAnsi="仿宋" w:hint="eastAsia"/>
          <w:b/>
          <w:color w:val="000000" w:themeColor="text1"/>
          <w:sz w:val="44"/>
          <w:szCs w:val="44"/>
        </w:rPr>
        <w:t>重庆外语外事学院</w:t>
      </w:r>
      <w:bookmarkEnd w:id="0"/>
      <w:r w:rsidR="00751A25" w:rsidRPr="00751A25">
        <w:rPr>
          <w:rFonts w:ascii="仿宋" w:eastAsia="仿宋" w:hAnsi="仿宋" w:hint="eastAsia"/>
          <w:b/>
          <w:color w:val="000000" w:themeColor="text1"/>
          <w:sz w:val="44"/>
          <w:szCs w:val="44"/>
        </w:rPr>
        <w:t>新生迎新床上用品售卖公开招商项目</w:t>
      </w:r>
    </w:p>
    <w:bookmarkEnd w:id="1"/>
    <w:p w14:paraId="2ABF835D" w14:textId="77777777" w:rsidR="00007579" w:rsidRDefault="00007579">
      <w:pPr>
        <w:spacing w:after="0" w:line="600" w:lineRule="exact"/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101F6306" w14:textId="77777777" w:rsidR="00007579" w:rsidRDefault="000C4B54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>
        <w:rPr>
          <w:rFonts w:ascii="仿宋" w:eastAsia="仿宋" w:hAnsi="仿宋" w:hint="eastAsia"/>
          <w:b/>
          <w:color w:val="000000" w:themeColor="text1"/>
          <w:sz w:val="72"/>
          <w:szCs w:val="72"/>
        </w:rPr>
        <w:t>公</w:t>
      </w:r>
    </w:p>
    <w:p w14:paraId="1F26A7A9" w14:textId="77777777" w:rsidR="00007579" w:rsidRDefault="000C4B54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>
        <w:rPr>
          <w:rFonts w:ascii="仿宋" w:eastAsia="仿宋" w:hAnsi="仿宋" w:hint="eastAsia"/>
          <w:b/>
          <w:color w:val="000000" w:themeColor="text1"/>
          <w:sz w:val="72"/>
          <w:szCs w:val="72"/>
        </w:rPr>
        <w:t>开</w:t>
      </w:r>
    </w:p>
    <w:p w14:paraId="28FAC700" w14:textId="319C8A30" w:rsidR="00007579" w:rsidRDefault="00F10212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>
        <w:rPr>
          <w:rFonts w:ascii="仿宋" w:eastAsia="仿宋" w:hAnsi="仿宋" w:hint="eastAsia"/>
          <w:b/>
          <w:color w:val="000000" w:themeColor="text1"/>
          <w:sz w:val="72"/>
          <w:szCs w:val="72"/>
        </w:rPr>
        <w:t>竞</w:t>
      </w:r>
    </w:p>
    <w:p w14:paraId="37B12537" w14:textId="77777777" w:rsidR="00007579" w:rsidRDefault="000C4B54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>
        <w:rPr>
          <w:rFonts w:ascii="仿宋" w:eastAsia="仿宋" w:hAnsi="仿宋" w:hint="eastAsia"/>
          <w:b/>
          <w:color w:val="000000" w:themeColor="text1"/>
          <w:sz w:val="72"/>
          <w:szCs w:val="72"/>
        </w:rPr>
        <w:t>价</w:t>
      </w:r>
    </w:p>
    <w:p w14:paraId="21ED7D22" w14:textId="77777777" w:rsidR="00007579" w:rsidRDefault="000C4B54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>
        <w:rPr>
          <w:rFonts w:ascii="仿宋" w:eastAsia="仿宋" w:hAnsi="仿宋" w:hint="eastAsia"/>
          <w:b/>
          <w:color w:val="000000" w:themeColor="text1"/>
          <w:sz w:val="72"/>
          <w:szCs w:val="72"/>
        </w:rPr>
        <w:t>邀</w:t>
      </w:r>
    </w:p>
    <w:p w14:paraId="2EE64623" w14:textId="77777777" w:rsidR="00007579" w:rsidRDefault="000C4B54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>
        <w:rPr>
          <w:rFonts w:ascii="仿宋" w:eastAsia="仿宋" w:hAnsi="仿宋" w:hint="eastAsia"/>
          <w:b/>
          <w:color w:val="000000" w:themeColor="text1"/>
          <w:sz w:val="72"/>
          <w:szCs w:val="72"/>
        </w:rPr>
        <w:t>请</w:t>
      </w:r>
    </w:p>
    <w:p w14:paraId="18A858E8" w14:textId="25A3CC7A" w:rsidR="00993F4D" w:rsidRPr="00751A25" w:rsidRDefault="000C4B54" w:rsidP="00751A25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>
        <w:rPr>
          <w:rFonts w:ascii="仿宋" w:eastAsia="仿宋" w:hAnsi="仿宋" w:hint="eastAsia"/>
          <w:b/>
          <w:color w:val="000000" w:themeColor="text1"/>
          <w:sz w:val="72"/>
          <w:szCs w:val="72"/>
        </w:rPr>
        <w:t>函</w:t>
      </w:r>
    </w:p>
    <w:p w14:paraId="2D4A1812" w14:textId="6D03821C" w:rsidR="00007579" w:rsidRDefault="000C4B54">
      <w:pPr>
        <w:spacing w:line="500" w:lineRule="exact"/>
        <w:ind w:firstLineChars="645" w:firstLine="1813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color w:val="000000" w:themeColor="text1"/>
          <w:sz w:val="28"/>
          <w:szCs w:val="28"/>
        </w:rPr>
        <w:t>项目编号：</w:t>
      </w:r>
      <w:bookmarkStart w:id="2" w:name="_Toc160880118"/>
      <w:bookmarkStart w:id="3" w:name="_Toc169332792"/>
      <w:bookmarkStart w:id="4" w:name="_Toc160880485"/>
      <w:r>
        <w:rPr>
          <w:rFonts w:ascii="仿宋" w:eastAsia="仿宋" w:hAnsi="仿宋"/>
          <w:b/>
          <w:color w:val="000000" w:themeColor="text1"/>
          <w:sz w:val="28"/>
          <w:szCs w:val="28"/>
        </w:rPr>
        <w:t>IFS-202304</w:t>
      </w:r>
      <w:r w:rsidR="00943175">
        <w:rPr>
          <w:rFonts w:ascii="仿宋" w:eastAsia="仿宋" w:hAnsi="仿宋"/>
          <w:b/>
          <w:color w:val="000000" w:themeColor="text1"/>
          <w:sz w:val="28"/>
          <w:szCs w:val="28"/>
        </w:rPr>
        <w:t>8</w:t>
      </w:r>
    </w:p>
    <w:p w14:paraId="0E8A4295" w14:textId="4D264798" w:rsidR="00007579" w:rsidRDefault="000C4B54">
      <w:pPr>
        <w:spacing w:line="500" w:lineRule="exact"/>
        <w:ind w:firstLineChars="645" w:firstLine="1813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color w:val="000000" w:themeColor="text1"/>
          <w:sz w:val="28"/>
          <w:szCs w:val="28"/>
        </w:rPr>
        <w:t>项目名称</w:t>
      </w:r>
      <w:bookmarkEnd w:id="2"/>
      <w:bookmarkEnd w:id="3"/>
      <w:bookmarkEnd w:id="4"/>
      <w:r>
        <w:rPr>
          <w:rFonts w:ascii="仿宋" w:eastAsia="仿宋" w:hAnsi="仿宋" w:hint="eastAsia"/>
          <w:b/>
          <w:color w:val="000000" w:themeColor="text1"/>
          <w:sz w:val="28"/>
          <w:szCs w:val="28"/>
        </w:rPr>
        <w:t>：</w:t>
      </w:r>
      <w:bookmarkStart w:id="5" w:name="_Toc259692600"/>
      <w:bookmarkStart w:id="6" w:name="_Toc216241307"/>
      <w:bookmarkStart w:id="7" w:name="_Toc267060162"/>
      <w:bookmarkStart w:id="8" w:name="_Toc219800200"/>
      <w:bookmarkStart w:id="9" w:name="_Toc169332794"/>
      <w:bookmarkStart w:id="10" w:name="_Toc170798743"/>
      <w:bookmarkStart w:id="11" w:name="_Toc235437942"/>
      <w:bookmarkStart w:id="12" w:name="_Toc255974963"/>
      <w:bookmarkStart w:id="13" w:name="_Toc266870861"/>
      <w:bookmarkStart w:id="14" w:name="_Toc266868924"/>
      <w:bookmarkStart w:id="15" w:name="_Toc223146565"/>
      <w:bookmarkStart w:id="16" w:name="_Toc212530253"/>
      <w:bookmarkStart w:id="17" w:name="_Toc251613780"/>
      <w:bookmarkStart w:id="18" w:name="_Toc254790852"/>
      <w:bookmarkStart w:id="19" w:name="_Toc227058483"/>
      <w:bookmarkStart w:id="20" w:name="_Toc236021402"/>
      <w:bookmarkStart w:id="21" w:name="_Toc267059633"/>
      <w:bookmarkStart w:id="22" w:name="_Toc273178686"/>
      <w:bookmarkStart w:id="23" w:name="_Toc211937196"/>
      <w:bookmarkStart w:id="24" w:name="_Toc235438227"/>
      <w:bookmarkStart w:id="25" w:name="_Toc253066567"/>
      <w:bookmarkStart w:id="26" w:name="_Toc258401210"/>
      <w:bookmarkStart w:id="27" w:name="_Toc267060022"/>
      <w:bookmarkStart w:id="28" w:name="_Toc267060407"/>
      <w:bookmarkStart w:id="29" w:name="_Toc212526081"/>
      <w:bookmarkStart w:id="30" w:name="_Toc267059010"/>
      <w:bookmarkStart w:id="31" w:name="_Toc266870386"/>
      <w:bookmarkStart w:id="32" w:name="_Toc249325665"/>
      <w:bookmarkStart w:id="33" w:name="_Toc267059899"/>
      <w:bookmarkStart w:id="34" w:name="_Toc267059519"/>
      <w:bookmarkStart w:id="35" w:name="_Toc207014580"/>
      <w:bookmarkStart w:id="36" w:name="_Toc212454753"/>
      <w:bookmarkStart w:id="37" w:name="_Toc212456146"/>
      <w:bookmarkStart w:id="38" w:name="_Toc267059786"/>
      <w:bookmarkStart w:id="39" w:name="_Toc169332904"/>
      <w:bookmarkStart w:id="40" w:name="_Toc160880487"/>
      <w:bookmarkStart w:id="41" w:name="_Toc259520819"/>
      <w:bookmarkStart w:id="42" w:name="_Toc266868624"/>
      <w:bookmarkStart w:id="43" w:name="_Toc267059161"/>
      <w:bookmarkStart w:id="44" w:name="_Toc259692693"/>
      <w:bookmarkStart w:id="45" w:name="_Toc225669277"/>
      <w:bookmarkStart w:id="46" w:name="_Toc217891359"/>
      <w:bookmarkStart w:id="47" w:name="_Toc251586187"/>
      <w:bookmarkStart w:id="48" w:name="_Toc177985424"/>
      <w:bookmarkStart w:id="49" w:name="_Toc235438297"/>
      <w:r w:rsidR="00751A25" w:rsidRPr="00751A25">
        <w:rPr>
          <w:rFonts w:ascii="仿宋" w:eastAsia="仿宋" w:hAnsi="仿宋" w:hint="eastAsia"/>
          <w:b/>
          <w:color w:val="000000" w:themeColor="text1"/>
          <w:sz w:val="28"/>
          <w:szCs w:val="28"/>
        </w:rPr>
        <w:t>新生迎新床上用品售卖公开招商项目</w:t>
      </w:r>
    </w:p>
    <w:p w14:paraId="69291203" w14:textId="652D6C4E" w:rsidR="00007579" w:rsidRDefault="000C4B54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000000" w:themeColor="text1"/>
          <w:sz w:val="44"/>
          <w:szCs w:val="44"/>
        </w:rPr>
      </w:pPr>
      <w:r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一、公开</w:t>
      </w:r>
      <w:r w:rsidR="00F10212">
        <w:rPr>
          <w:rFonts w:ascii="仿宋" w:eastAsia="仿宋" w:hAnsi="仿宋" w:hint="eastAsia"/>
          <w:b/>
          <w:color w:val="000000" w:themeColor="text1"/>
          <w:sz w:val="44"/>
          <w:szCs w:val="44"/>
        </w:rPr>
        <w:t>竞价</w:t>
      </w:r>
      <w:r>
        <w:rPr>
          <w:rFonts w:ascii="仿宋" w:eastAsia="仿宋" w:hAnsi="仿宋" w:hint="eastAsia"/>
          <w:b/>
          <w:color w:val="000000" w:themeColor="text1"/>
          <w:sz w:val="44"/>
          <w:szCs w:val="44"/>
        </w:rPr>
        <w:t>邀请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>
        <w:rPr>
          <w:rFonts w:ascii="仿宋" w:eastAsia="仿宋" w:hAnsi="仿宋" w:hint="eastAsia"/>
          <w:b/>
          <w:color w:val="000000" w:themeColor="text1"/>
          <w:sz w:val="44"/>
          <w:szCs w:val="44"/>
        </w:rPr>
        <w:t>函</w:t>
      </w:r>
    </w:p>
    <w:p w14:paraId="67A4ECA8" w14:textId="4F8FDFE7" w:rsidR="00007579" w:rsidRDefault="000C4B54">
      <w:pPr>
        <w:spacing w:after="0" w:line="430" w:lineRule="exact"/>
        <w:ind w:firstLineChars="252" w:firstLine="605"/>
        <w:rPr>
          <w:rFonts w:ascii="仿宋" w:eastAsia="仿宋" w:hAnsi="仿宋"/>
          <w:color w:val="000000" w:themeColor="text1"/>
          <w:sz w:val="24"/>
          <w:szCs w:val="24"/>
        </w:rPr>
      </w:pPr>
      <w:bookmarkStart w:id="50" w:name="_Hlk10840310"/>
      <w:r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重庆外语外事学院始建于2001年，是纳入国家普通高等教育招生计划、具有学士学位授予权的全日制普通本科高等学校。学校占地面积1572亩，学生规模约</w:t>
      </w:r>
      <w:r>
        <w:rPr>
          <w:rFonts w:ascii="仿宋" w:eastAsia="仿宋" w:hAnsi="仿宋"/>
          <w:color w:val="000000" w:themeColor="text1"/>
          <w:sz w:val="24"/>
          <w:szCs w:val="24"/>
        </w:rPr>
        <w:t>2.3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万人。根据需要，对我校</w:t>
      </w:r>
      <w:r w:rsidR="00993F4D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</w:t>
      </w:r>
      <w:r w:rsidR="00751A25" w:rsidRPr="00751A25">
        <w:rPr>
          <w:rFonts w:ascii="仿宋" w:eastAsia="仿宋" w:hAnsi="仿宋" w:hint="eastAsia"/>
          <w:color w:val="000000" w:themeColor="text1"/>
          <w:sz w:val="24"/>
          <w:szCs w:val="24"/>
        </w:rPr>
        <w:t>新生迎新床上用品售卖公开招商项目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进行公开</w:t>
      </w:r>
      <w:r w:rsidR="00F10212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，欢迎国内合格参与人参与。</w:t>
      </w:r>
    </w:p>
    <w:p w14:paraId="3D17D4A1" w14:textId="77777777" w:rsidR="00007579" w:rsidRDefault="000C4B54">
      <w:pPr>
        <w:spacing w:after="0" w:line="430" w:lineRule="exact"/>
        <w:ind w:firstLineChars="152" w:firstLine="366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一、项目说明</w:t>
      </w:r>
    </w:p>
    <w:p w14:paraId="5644F808" w14:textId="00D04691" w:rsidR="00007579" w:rsidRDefault="000C4B54">
      <w:pPr>
        <w:widowControl w:val="0"/>
        <w:numPr>
          <w:ilvl w:val="1"/>
          <w:numId w:val="1"/>
        </w:numPr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项目编号：</w:t>
      </w:r>
      <w:r w:rsidR="00993F4D" w:rsidRPr="00993F4D">
        <w:rPr>
          <w:rFonts w:ascii="仿宋" w:eastAsia="仿宋" w:hAnsi="仿宋"/>
          <w:color w:val="000000" w:themeColor="text1"/>
          <w:sz w:val="24"/>
          <w:szCs w:val="24"/>
        </w:rPr>
        <w:t>IFS-202304</w:t>
      </w:r>
      <w:r w:rsidR="00943175">
        <w:rPr>
          <w:rFonts w:ascii="仿宋" w:eastAsia="仿宋" w:hAnsi="仿宋"/>
          <w:color w:val="000000" w:themeColor="text1"/>
          <w:sz w:val="24"/>
          <w:szCs w:val="24"/>
        </w:rPr>
        <w:t>8</w:t>
      </w:r>
    </w:p>
    <w:p w14:paraId="2EEC390D" w14:textId="37DBC96A" w:rsidR="00007579" w:rsidRDefault="000C4B54">
      <w:pPr>
        <w:widowControl w:val="0"/>
        <w:numPr>
          <w:ilvl w:val="1"/>
          <w:numId w:val="1"/>
        </w:numPr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项目名称：</w:t>
      </w:r>
      <w:r w:rsidR="00943175" w:rsidRPr="00943175">
        <w:rPr>
          <w:rFonts w:ascii="仿宋" w:eastAsia="仿宋" w:hAnsi="仿宋" w:hint="eastAsia"/>
          <w:color w:val="000000" w:themeColor="text1"/>
          <w:sz w:val="24"/>
          <w:szCs w:val="24"/>
        </w:rPr>
        <w:t>新生迎新床上用品</w:t>
      </w:r>
      <w:r w:rsidR="00751A25">
        <w:rPr>
          <w:rFonts w:ascii="仿宋" w:eastAsia="仿宋" w:hAnsi="仿宋" w:hint="eastAsia"/>
          <w:color w:val="000000" w:themeColor="text1"/>
          <w:sz w:val="24"/>
          <w:szCs w:val="24"/>
        </w:rPr>
        <w:t>售卖公开招商</w:t>
      </w:r>
      <w:r w:rsidR="00943175" w:rsidRPr="00943175">
        <w:rPr>
          <w:rFonts w:ascii="仿宋" w:eastAsia="仿宋" w:hAnsi="仿宋" w:hint="eastAsia"/>
          <w:color w:val="000000" w:themeColor="text1"/>
          <w:sz w:val="24"/>
          <w:szCs w:val="24"/>
        </w:rPr>
        <w:t>项目</w:t>
      </w:r>
    </w:p>
    <w:p w14:paraId="37558203" w14:textId="3ACC023E" w:rsidR="00007579" w:rsidRDefault="000C4B54">
      <w:pPr>
        <w:widowControl w:val="0"/>
        <w:numPr>
          <w:ilvl w:val="1"/>
          <w:numId w:val="1"/>
        </w:numPr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数量及主要技术要求:详见《公开</w:t>
      </w:r>
      <w:r w:rsidR="00943175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项目一览表》</w:t>
      </w:r>
    </w:p>
    <w:p w14:paraId="66698235" w14:textId="77777777" w:rsidR="00007579" w:rsidRDefault="000C4B54">
      <w:pPr>
        <w:widowControl w:val="0"/>
        <w:numPr>
          <w:ilvl w:val="1"/>
          <w:numId w:val="1"/>
        </w:numPr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参与人资格标准：</w:t>
      </w:r>
    </w:p>
    <w:p w14:paraId="2A0BEEF9" w14:textId="42571EB5" w:rsidR="00993F4D" w:rsidRPr="00993F4D" w:rsidRDefault="000C4B54" w:rsidP="00993F4D">
      <w:pPr>
        <w:pStyle w:val="aff1"/>
        <w:widowControl w:val="0"/>
        <w:numPr>
          <w:ilvl w:val="0"/>
          <w:numId w:val="2"/>
        </w:numPr>
        <w:tabs>
          <w:tab w:val="left" w:pos="839"/>
        </w:tabs>
        <w:spacing w:after="0" w:line="43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93F4D">
        <w:rPr>
          <w:rFonts w:ascii="仿宋" w:eastAsia="仿宋" w:hAnsi="仿宋" w:hint="eastAsia"/>
          <w:color w:val="000000" w:themeColor="text1"/>
          <w:sz w:val="24"/>
          <w:szCs w:val="24"/>
        </w:rPr>
        <w:t>参与人应具有独立法人资格，具有独立承担民事责任能力的生产厂商或授权代理商。</w:t>
      </w:r>
    </w:p>
    <w:p w14:paraId="562100FC" w14:textId="44FA6196" w:rsidR="00993F4D" w:rsidRPr="00993F4D" w:rsidRDefault="00993F4D" w:rsidP="00993F4D">
      <w:pPr>
        <w:pStyle w:val="aff1"/>
        <w:widowControl w:val="0"/>
        <w:numPr>
          <w:ilvl w:val="0"/>
          <w:numId w:val="2"/>
        </w:numPr>
        <w:tabs>
          <w:tab w:val="left" w:pos="839"/>
        </w:tabs>
        <w:spacing w:after="0" w:line="43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93F4D">
        <w:rPr>
          <w:rFonts w:ascii="仿宋" w:eastAsia="仿宋" w:hAnsi="仿宋" w:hint="eastAsia"/>
          <w:color w:val="000000" w:themeColor="text1"/>
          <w:sz w:val="24"/>
          <w:szCs w:val="24"/>
        </w:rPr>
        <w:t>参与人应具有合法有效的营业执照，有</w:t>
      </w:r>
      <w:r w:rsidR="00943175">
        <w:rPr>
          <w:rFonts w:ascii="仿宋" w:eastAsia="仿宋" w:hAnsi="仿宋" w:hint="eastAsia"/>
          <w:color w:val="000000" w:themeColor="text1"/>
          <w:sz w:val="24"/>
          <w:szCs w:val="24"/>
        </w:rPr>
        <w:t>床上用品、日用品、寝室用品、棉被</w:t>
      </w:r>
      <w:r w:rsidRPr="00993F4D">
        <w:rPr>
          <w:rFonts w:ascii="仿宋" w:eastAsia="仿宋" w:hAnsi="仿宋" w:hint="eastAsia"/>
          <w:color w:val="000000" w:themeColor="text1"/>
          <w:sz w:val="24"/>
          <w:szCs w:val="24"/>
        </w:rPr>
        <w:t>等经营范围。</w:t>
      </w:r>
    </w:p>
    <w:p w14:paraId="560911A0" w14:textId="00B9AA90" w:rsidR="00007579" w:rsidRDefault="000C4B54">
      <w:pPr>
        <w:pStyle w:val="aff1"/>
        <w:widowControl w:val="0"/>
        <w:numPr>
          <w:ilvl w:val="0"/>
          <w:numId w:val="2"/>
        </w:numPr>
        <w:tabs>
          <w:tab w:val="left" w:pos="839"/>
        </w:tabs>
        <w:spacing w:after="0" w:line="43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参与单位应成立3年以上，自2</w:t>
      </w:r>
      <w:r>
        <w:rPr>
          <w:rFonts w:ascii="仿宋" w:eastAsia="仿宋" w:hAnsi="仿宋"/>
          <w:color w:val="000000" w:themeColor="text1"/>
          <w:sz w:val="24"/>
          <w:szCs w:val="24"/>
        </w:rPr>
        <w:t>020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年起具有3个及以上（含3个）同类项目和良好的售后服务应用成功案例（提供完整合同、发票复印件)，近三年未发生重大安全或质量事故，近五年无行政处罚记录、无</w:t>
      </w:r>
      <w:r w:rsidR="00993F4D">
        <w:rPr>
          <w:rFonts w:ascii="仿宋" w:eastAsia="仿宋" w:hAnsi="仿宋" w:hint="eastAsia"/>
          <w:color w:val="000000" w:themeColor="text1"/>
          <w:sz w:val="24"/>
          <w:szCs w:val="24"/>
        </w:rPr>
        <w:t>被执行人、历史被执行人、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失信被执行人记录。</w:t>
      </w:r>
    </w:p>
    <w:p w14:paraId="34F5F880" w14:textId="77777777" w:rsidR="00007579" w:rsidRDefault="000C4B54">
      <w:pPr>
        <w:pStyle w:val="aff1"/>
        <w:widowControl w:val="0"/>
        <w:numPr>
          <w:ilvl w:val="0"/>
          <w:numId w:val="2"/>
        </w:numPr>
        <w:tabs>
          <w:tab w:val="left" w:pos="839"/>
        </w:tabs>
        <w:spacing w:after="0" w:line="43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参与人应遵守中国的有关法律、法规和规章的规定。</w:t>
      </w:r>
    </w:p>
    <w:p w14:paraId="5B4B0404" w14:textId="77777777" w:rsidR="00007579" w:rsidRDefault="000C4B54">
      <w:pPr>
        <w:pStyle w:val="aff1"/>
        <w:widowControl w:val="0"/>
        <w:numPr>
          <w:ilvl w:val="0"/>
          <w:numId w:val="2"/>
        </w:numPr>
        <w:tabs>
          <w:tab w:val="left" w:pos="839"/>
        </w:tabs>
        <w:spacing w:after="0" w:line="43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参与人须有良好的商业信誉和健全的财务制度，有依法缴纳税金、参保人员名单的良好纪录。</w:t>
      </w:r>
    </w:p>
    <w:p w14:paraId="67E5EC29" w14:textId="77777777" w:rsidR="00007579" w:rsidRDefault="000C4B54">
      <w:pPr>
        <w:pStyle w:val="aff1"/>
        <w:widowControl w:val="0"/>
        <w:numPr>
          <w:ilvl w:val="0"/>
          <w:numId w:val="2"/>
        </w:numPr>
        <w:tabs>
          <w:tab w:val="left" w:pos="839"/>
        </w:tabs>
        <w:spacing w:after="0" w:line="43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参与人应提供下列资格证明文件，否则其响应文件将被拒绝：</w:t>
      </w:r>
    </w:p>
    <w:p w14:paraId="7AA1D182" w14:textId="77777777" w:rsidR="00007579" w:rsidRDefault="000C4B54">
      <w:pPr>
        <w:widowControl w:val="0"/>
        <w:tabs>
          <w:tab w:val="left" w:pos="839"/>
        </w:tabs>
        <w:spacing w:after="0" w:line="430" w:lineRule="exact"/>
        <w:ind w:leftChars="708" w:left="1558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营业执照副本、税务登记证副本、组织机构代码证副本（三证合一的只需要提供带有社会信用代码的营业执照）</w:t>
      </w:r>
    </w:p>
    <w:p w14:paraId="2CEF68A8" w14:textId="77777777" w:rsidR="00007579" w:rsidRDefault="000C4B54">
      <w:pPr>
        <w:pStyle w:val="aff1"/>
        <w:widowControl w:val="0"/>
        <w:tabs>
          <w:tab w:val="left" w:pos="839"/>
        </w:tabs>
        <w:spacing w:after="0" w:line="430" w:lineRule="exact"/>
        <w:ind w:leftChars="708" w:left="1558" w:firstLineChars="0" w:firstLine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注：参与人提交的以上要求的文件或证明的复印件应是最新（有效）、清晰，注明“与原件一致”并加盖参与人公章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778EB564" w14:textId="49F94C40" w:rsidR="00007579" w:rsidRDefault="00751A25">
      <w:pPr>
        <w:widowControl w:val="0"/>
        <w:numPr>
          <w:ilvl w:val="1"/>
          <w:numId w:val="1"/>
        </w:numPr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</w:rPr>
        <w:t>响应文件递交方式：密封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</w:rPr>
        <w:t>，按规定时间送达（封面备注联系人和电话）</w:t>
      </w:r>
      <w:r w:rsidR="000C4B54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。</w:t>
      </w:r>
    </w:p>
    <w:p w14:paraId="38D1BEA8" w14:textId="59BBB9B1" w:rsidR="00007579" w:rsidRDefault="00751A25">
      <w:pPr>
        <w:widowControl w:val="0"/>
        <w:numPr>
          <w:ilvl w:val="1"/>
          <w:numId w:val="1"/>
        </w:numPr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</w:rPr>
        <w:t>响应文件递交截止时间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：20</w:t>
      </w:r>
      <w:r w:rsidR="000C4B54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23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年0</w:t>
      </w:r>
      <w:r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6</w:t>
      </w:r>
      <w:r w:rsidR="000C4B54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月</w:t>
      </w:r>
      <w:r w:rsidR="00DE6A84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30</w:t>
      </w:r>
      <w:r w:rsidR="000C4B54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日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下午</w:t>
      </w:r>
      <w:r w:rsidR="000C4B54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4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:</w:t>
      </w:r>
      <w:r w:rsidR="000C4B54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00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前。</w:t>
      </w:r>
    </w:p>
    <w:p w14:paraId="618BFA49" w14:textId="3D1FCAE9" w:rsidR="00EB5E16" w:rsidRDefault="00751A25" w:rsidP="00EB5E16">
      <w:pPr>
        <w:widowControl w:val="0"/>
        <w:numPr>
          <w:ilvl w:val="1"/>
          <w:numId w:val="1"/>
        </w:numPr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</w:rPr>
        <w:t>响应文件递交地点：渝北区回兴龙石路18号学院办公楼二楼</w:t>
      </w:r>
      <w:r w:rsidR="000C4B54">
        <w:rPr>
          <w:rFonts w:ascii="仿宋" w:eastAsia="仿宋" w:hAnsi="仿宋"/>
          <w:color w:val="000000" w:themeColor="text1"/>
          <w:sz w:val="24"/>
          <w:szCs w:val="24"/>
        </w:rPr>
        <w:t>203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</w:rPr>
        <w:t>室。</w:t>
      </w:r>
    </w:p>
    <w:p w14:paraId="520DB8C1" w14:textId="77777777" w:rsidR="00EB5E16" w:rsidRDefault="000C4B54" w:rsidP="00EB5E16">
      <w:pPr>
        <w:widowControl w:val="0"/>
        <w:tabs>
          <w:tab w:val="left" w:pos="839"/>
          <w:tab w:val="left" w:pos="1469"/>
        </w:tabs>
        <w:spacing w:after="0" w:line="43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EB5E16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联系人：蒲涛 </w:t>
      </w:r>
      <w:r w:rsidRPr="00EB5E16">
        <w:rPr>
          <w:rFonts w:ascii="仿宋" w:eastAsia="仿宋" w:hAnsi="仿宋"/>
          <w:color w:val="000000" w:themeColor="text1"/>
          <w:sz w:val="24"/>
          <w:szCs w:val="24"/>
        </w:rPr>
        <w:t xml:space="preserve">       </w:t>
      </w:r>
      <w:r w:rsidRPr="00EB5E16">
        <w:rPr>
          <w:rFonts w:ascii="仿宋" w:eastAsia="仿宋" w:hAnsi="仿宋" w:hint="eastAsia"/>
          <w:color w:val="000000" w:themeColor="text1"/>
          <w:sz w:val="24"/>
          <w:szCs w:val="24"/>
        </w:rPr>
        <w:t>联系电话：</w:t>
      </w:r>
      <w:r w:rsidRPr="00EB5E16">
        <w:rPr>
          <w:rFonts w:ascii="仿宋" w:eastAsia="仿宋" w:hAnsi="仿宋" w:cs="Arial"/>
          <w:bCs/>
          <w:color w:val="000000" w:themeColor="text1"/>
          <w:sz w:val="24"/>
          <w:szCs w:val="24"/>
          <w:shd w:val="clear" w:color="auto" w:fill="FFFFFF"/>
        </w:rPr>
        <w:t>18311716936</w:t>
      </w:r>
    </w:p>
    <w:p w14:paraId="05D701AC" w14:textId="20EC7123" w:rsidR="00007579" w:rsidRDefault="000C4B54">
      <w:pPr>
        <w:widowControl w:val="0"/>
        <w:numPr>
          <w:ilvl w:val="1"/>
          <w:numId w:val="1"/>
        </w:numPr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参加本项目的参与人如对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公开</w:t>
      </w:r>
      <w:r w:rsidR="00751A25" w:rsidRPr="00751A25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邀请函列示内容存有疑问的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，请在</w:t>
      </w:r>
      <w:r w:rsidR="00751A25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响应文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lastRenderedPageBreak/>
        <w:t>件递交截止之日前，将问题以书面形式（有效签署的原件并加盖公章）提交至学校业务对接人，联系人：蒲涛，电话：</w:t>
      </w:r>
      <w:r>
        <w:rPr>
          <w:rFonts w:ascii="仿宋" w:eastAsia="仿宋" w:hAnsi="仿宋"/>
          <w:color w:val="000000" w:themeColor="text1"/>
          <w:sz w:val="24"/>
          <w:szCs w:val="24"/>
        </w:rPr>
        <w:t>18311716936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。采购人不对超时提交及未加盖公章的质疑文件进行回复。</w:t>
      </w:r>
    </w:p>
    <w:p w14:paraId="2467E63F" w14:textId="77777777" w:rsidR="00007579" w:rsidRDefault="000C4B54">
      <w:pPr>
        <w:widowControl w:val="0"/>
        <w:numPr>
          <w:ilvl w:val="1"/>
          <w:numId w:val="1"/>
        </w:numPr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bookmarkStart w:id="51" w:name="_Hlk97917519"/>
      <w:r>
        <w:rPr>
          <w:rFonts w:ascii="仿宋" w:eastAsia="仿宋" w:hAnsi="仿宋" w:hint="eastAsia"/>
          <w:color w:val="000000" w:themeColor="text1"/>
          <w:sz w:val="24"/>
          <w:szCs w:val="24"/>
        </w:rPr>
        <w:t>本项目最终成交结果会在中教集团后勤贤知平台“中标信息公示”板块公示，网址：</w:t>
      </w:r>
      <w:hyperlink r:id="rId9" w:history="1">
        <w:r>
          <w:rPr>
            <w:rStyle w:val="afc"/>
            <w:rFonts w:ascii="仿宋" w:eastAsia="仿宋" w:hAnsi="仿宋" w:hint="eastAsia"/>
            <w:color w:val="000000" w:themeColor="text1"/>
            <w:sz w:val="24"/>
            <w:szCs w:val="24"/>
          </w:rPr>
          <w:t>www.ceghqxz.com</w:t>
        </w:r>
      </w:hyperlink>
      <w:r>
        <w:rPr>
          <w:rFonts w:ascii="仿宋" w:eastAsia="仿宋" w:hAnsi="仿宋" w:hint="eastAsia"/>
          <w:color w:val="000000" w:themeColor="text1"/>
          <w:sz w:val="24"/>
          <w:szCs w:val="24"/>
        </w:rPr>
        <w:t>。参加本项目的参与人如对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采购过程和成交结果有异议的，</w:t>
      </w:r>
      <w:bookmarkEnd w:id="51"/>
      <w:r>
        <w:rPr>
          <w:rFonts w:ascii="仿宋" w:eastAsia="仿宋" w:hAnsi="仿宋" w:hint="eastAsia"/>
          <w:color w:val="000000" w:themeColor="text1"/>
          <w:sz w:val="24"/>
          <w:szCs w:val="24"/>
        </w:rPr>
        <w:t>请以书面形式（有效签署的原件并加盖公章），并附有相关的证据材料，提交至集团监审部。投诉受部门：</w:t>
      </w:r>
      <w:r w:rsidR="00361DF3">
        <w:rPr>
          <w:rFonts w:ascii="仿宋" w:eastAsia="仿宋" w:hAnsi="仿宋" w:hint="eastAsia"/>
          <w:color w:val="000000" w:themeColor="text1"/>
          <w:sz w:val="24"/>
          <w:szCs w:val="24"/>
        </w:rPr>
        <w:t>中教集团监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审部，投诉电话：0791-88106510/0791-88102608。</w:t>
      </w:r>
    </w:p>
    <w:p w14:paraId="40F8D2A8" w14:textId="77777777" w:rsidR="00007579" w:rsidRDefault="000C4B54">
      <w:pPr>
        <w:spacing w:after="0" w:line="430" w:lineRule="exact"/>
        <w:ind w:firstLineChars="152" w:firstLine="366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二、参与人须知</w:t>
      </w:r>
    </w:p>
    <w:p w14:paraId="24B653B8" w14:textId="77777777" w:rsidR="00007579" w:rsidRDefault="000C4B54">
      <w:pPr>
        <w:widowControl w:val="0"/>
        <w:numPr>
          <w:ilvl w:val="1"/>
          <w:numId w:val="3"/>
        </w:numPr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所有货物均以人民币报价。</w:t>
      </w:r>
    </w:p>
    <w:p w14:paraId="01B687C6" w14:textId="6217CD6B" w:rsidR="00007579" w:rsidRDefault="00751A25">
      <w:pPr>
        <w:widowControl w:val="0"/>
        <w:numPr>
          <w:ilvl w:val="1"/>
          <w:numId w:val="3"/>
        </w:numPr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</w:rPr>
        <w:t>响应文件</w:t>
      </w:r>
      <w:r w:rsidR="000C4B54">
        <w:rPr>
          <w:rFonts w:ascii="仿宋" w:eastAsia="仿宋" w:hAnsi="仿宋"/>
          <w:color w:val="000000" w:themeColor="text1"/>
          <w:sz w:val="24"/>
          <w:szCs w:val="24"/>
        </w:rPr>
        <w:t>必须用A4幅面纸张打印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</w:rPr>
        <w:t>，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</w:rPr>
        <w:t>响应文件3份（正本1份、副本2份），须由参与人填写并加盖公章。</w:t>
      </w:r>
    </w:p>
    <w:p w14:paraId="528366CF" w14:textId="4A6E8D71" w:rsidR="00007579" w:rsidRDefault="00751A25">
      <w:pPr>
        <w:widowControl w:val="0"/>
        <w:numPr>
          <w:ilvl w:val="1"/>
          <w:numId w:val="3"/>
        </w:numPr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</w:rPr>
        <w:t>响应文件用不退色墨水书写或打印，因字迹潦草或表达不清所引起的后果由参与人自负。</w:t>
      </w:r>
    </w:p>
    <w:p w14:paraId="160BEFAA" w14:textId="01354245" w:rsidR="00007579" w:rsidRDefault="00751A25">
      <w:pPr>
        <w:widowControl w:val="0"/>
        <w:numPr>
          <w:ilvl w:val="1"/>
          <w:numId w:val="3"/>
        </w:numPr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</w:rPr>
        <w:t>响应文件及所有相关资料需同时进行密封处理，并在密封处加盖公章，未做密封处理及未加盖公章的视为无效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62F61CC8" w14:textId="5DC9B9B9" w:rsidR="00007579" w:rsidRDefault="000C4B54">
      <w:pPr>
        <w:widowControl w:val="0"/>
        <w:numPr>
          <w:ilvl w:val="1"/>
          <w:numId w:val="3"/>
        </w:numPr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一个参与人只能提交一个</w:t>
      </w:r>
      <w:r w:rsidR="00751A25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响应文件，本项目不接受联合体</w:t>
      </w:r>
      <w:r w:rsidR="00751A25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16BAFE33" w14:textId="77777777" w:rsidR="00007579" w:rsidRDefault="000C4B54">
      <w:pPr>
        <w:spacing w:after="0" w:line="430" w:lineRule="exact"/>
        <w:ind w:firstLineChars="152" w:firstLine="366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三、售后服务要求</w:t>
      </w:r>
    </w:p>
    <w:p w14:paraId="1EB6A054" w14:textId="5CDA472D" w:rsidR="00007579" w:rsidRDefault="00F10212">
      <w:pPr>
        <w:pStyle w:val="aff1"/>
        <w:widowControl w:val="0"/>
        <w:numPr>
          <w:ilvl w:val="3"/>
          <w:numId w:val="4"/>
        </w:numPr>
        <w:spacing w:after="0" w:line="430" w:lineRule="exact"/>
        <w:ind w:left="851" w:firstLineChars="0" w:hanging="425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床上用品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</w:rPr>
        <w:t>质保期:</w:t>
      </w:r>
      <w:r w:rsidR="000C4B54">
        <w:rPr>
          <w:rFonts w:ascii="仿宋" w:eastAsia="仿宋" w:hAnsi="仿宋"/>
          <w:color w:val="000000" w:themeColor="text1"/>
          <w:sz w:val="24"/>
          <w:szCs w:val="24"/>
        </w:rPr>
        <w:t>24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</w:rPr>
        <w:t>个月。</w:t>
      </w:r>
    </w:p>
    <w:p w14:paraId="5F317A06" w14:textId="0B4D1136" w:rsidR="00361DF3" w:rsidRDefault="00751A25">
      <w:pPr>
        <w:pStyle w:val="aff1"/>
        <w:widowControl w:val="0"/>
        <w:numPr>
          <w:ilvl w:val="3"/>
          <w:numId w:val="4"/>
        </w:numPr>
        <w:spacing w:after="0" w:line="430" w:lineRule="exact"/>
        <w:ind w:left="851" w:firstLineChars="0" w:hanging="425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售卖</w:t>
      </w:r>
      <w:r w:rsidR="00361DF3">
        <w:rPr>
          <w:rFonts w:ascii="仿宋" w:eastAsia="仿宋" w:hAnsi="仿宋" w:hint="eastAsia"/>
          <w:color w:val="000000" w:themeColor="text1"/>
          <w:sz w:val="24"/>
          <w:szCs w:val="24"/>
        </w:rPr>
        <w:t>期：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按照学校开学日期安排</w:t>
      </w:r>
      <w:r w:rsidR="00361DF3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5317C8F4" w14:textId="77777777" w:rsidR="00007579" w:rsidRDefault="000C4B54">
      <w:pPr>
        <w:spacing w:after="0" w:line="430" w:lineRule="exact"/>
        <w:ind w:firstLineChars="152" w:firstLine="366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四、确定成交参与人标准及原则：</w:t>
      </w:r>
    </w:p>
    <w:p w14:paraId="52851207" w14:textId="4404EB46" w:rsidR="00007579" w:rsidRDefault="000C4B54">
      <w:pPr>
        <w:pStyle w:val="aff1"/>
        <w:numPr>
          <w:ilvl w:val="0"/>
          <w:numId w:val="5"/>
        </w:numPr>
        <w:spacing w:after="0" w:line="430" w:lineRule="exact"/>
        <w:ind w:left="851" w:firstLineChars="0" w:hanging="425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采购人按企业内部规定的标准进行评定。</w:t>
      </w:r>
    </w:p>
    <w:p w14:paraId="7A13631A" w14:textId="7AC072E6" w:rsidR="00007579" w:rsidRPr="00F10212" w:rsidRDefault="000C4B54" w:rsidP="00F10212">
      <w:pPr>
        <w:pStyle w:val="aff1"/>
        <w:numPr>
          <w:ilvl w:val="0"/>
          <w:numId w:val="5"/>
        </w:numPr>
        <w:spacing w:after="0" w:line="430" w:lineRule="exact"/>
        <w:ind w:left="851" w:firstLineChars="0" w:hanging="425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参与人所投物品符合需求、质量和服务等的要求,经过磋商所</w:t>
      </w:r>
      <w:r w:rsidR="00751A25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格为合理价格的参与人为成交参与人</w:t>
      </w:r>
      <w:r w:rsidRPr="00F10212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54CDCEC9" w14:textId="77777777" w:rsidR="00007579" w:rsidRDefault="000C4B54">
      <w:pPr>
        <w:spacing w:after="0" w:line="430" w:lineRule="exact"/>
        <w:ind w:left="839" w:firstLineChars="2200" w:firstLine="52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</w:t>
      </w:r>
    </w:p>
    <w:p w14:paraId="7682D60C" w14:textId="3FCAD9DE" w:rsidR="00007579" w:rsidRDefault="000C4B54">
      <w:pPr>
        <w:spacing w:after="0" w:line="43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  <w:sectPr w:rsidR="00007579">
          <w:headerReference w:type="default" r:id="rId10"/>
          <w:footerReference w:type="default" r:id="rId11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  <w:r>
        <w:rPr>
          <w:rFonts w:ascii="仿宋" w:eastAsia="仿宋" w:hAnsi="仿宋" w:cs="Arial" w:hint="eastAsia"/>
          <w:color w:val="000000" w:themeColor="text1"/>
          <w:sz w:val="24"/>
          <w:szCs w:val="24"/>
          <w:shd w:val="clear" w:color="auto" w:fill="FFFFFF"/>
        </w:rPr>
        <w:t>2</w:t>
      </w:r>
      <w:r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  <w:t>023</w:t>
      </w:r>
      <w:r>
        <w:rPr>
          <w:rFonts w:ascii="仿宋" w:eastAsia="仿宋" w:hAnsi="仿宋" w:cs="Arial" w:hint="eastAsia"/>
          <w:color w:val="000000" w:themeColor="text1"/>
          <w:sz w:val="24"/>
          <w:szCs w:val="24"/>
          <w:shd w:val="clear" w:color="auto" w:fill="FFFFFF"/>
        </w:rPr>
        <w:t>年06月</w:t>
      </w:r>
      <w:r w:rsidR="00993F4D"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  <w:t>2</w:t>
      </w:r>
      <w:r w:rsidR="00DE6A84"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  <w:t>6</w:t>
      </w:r>
      <w:r>
        <w:rPr>
          <w:rFonts w:ascii="仿宋" w:eastAsia="仿宋" w:hAnsi="仿宋" w:cs="Arial" w:hint="eastAsia"/>
          <w:color w:val="000000" w:themeColor="text1"/>
          <w:sz w:val="24"/>
          <w:szCs w:val="24"/>
          <w:shd w:val="clear" w:color="auto" w:fill="FFFFFF"/>
        </w:rPr>
        <w:t>日</w:t>
      </w:r>
    </w:p>
    <w:bookmarkEnd w:id="50"/>
    <w:p w14:paraId="145A932E" w14:textId="4D8DEB0D" w:rsidR="00007579" w:rsidRDefault="000C4B54">
      <w:pPr>
        <w:numPr>
          <w:ilvl w:val="0"/>
          <w:numId w:val="6"/>
        </w:numPr>
        <w:spacing w:line="420" w:lineRule="exact"/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  <w:r>
        <w:rPr>
          <w:rFonts w:ascii="仿宋" w:eastAsia="仿宋" w:hAnsi="仿宋" w:hint="eastAsia"/>
          <w:b/>
          <w:color w:val="000000" w:themeColor="text1"/>
          <w:sz w:val="36"/>
          <w:szCs w:val="36"/>
        </w:rPr>
        <w:lastRenderedPageBreak/>
        <w:t>公开</w:t>
      </w:r>
      <w:r w:rsidR="00F10212">
        <w:rPr>
          <w:rFonts w:ascii="仿宋" w:eastAsia="仿宋" w:hAnsi="仿宋" w:hint="eastAsia"/>
          <w:b/>
          <w:color w:val="000000" w:themeColor="text1"/>
          <w:sz w:val="36"/>
          <w:szCs w:val="36"/>
        </w:rPr>
        <w:t>竞价</w:t>
      </w:r>
      <w:r>
        <w:rPr>
          <w:rFonts w:ascii="仿宋" w:eastAsia="仿宋" w:hAnsi="仿宋" w:hint="eastAsia"/>
          <w:b/>
          <w:color w:val="000000" w:themeColor="text1"/>
          <w:sz w:val="36"/>
          <w:szCs w:val="36"/>
        </w:rPr>
        <w:t>项目一览表</w:t>
      </w:r>
    </w:p>
    <w:tbl>
      <w:tblPr>
        <w:tblStyle w:val="1a"/>
        <w:tblW w:w="1034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54"/>
        <w:gridCol w:w="1893"/>
        <w:gridCol w:w="3969"/>
        <w:gridCol w:w="709"/>
        <w:gridCol w:w="709"/>
        <w:gridCol w:w="708"/>
        <w:gridCol w:w="842"/>
        <w:gridCol w:w="859"/>
      </w:tblGrid>
      <w:tr w:rsidR="00751A25" w:rsidRPr="00A65E34" w14:paraId="18FF72ED" w14:textId="0594615D" w:rsidTr="00751A25">
        <w:trPr>
          <w:trHeight w:val="550"/>
        </w:trPr>
        <w:tc>
          <w:tcPr>
            <w:tcW w:w="654" w:type="dxa"/>
            <w:vAlign w:val="center"/>
          </w:tcPr>
          <w:p w14:paraId="0E664D6F" w14:textId="77777777" w:rsidR="00751A25" w:rsidRPr="00A65E34" w:rsidRDefault="00751A25" w:rsidP="00A632D7">
            <w:pPr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 w:rsidRPr="00A65E34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序号</w:t>
            </w:r>
          </w:p>
        </w:tc>
        <w:tc>
          <w:tcPr>
            <w:tcW w:w="1893" w:type="dxa"/>
            <w:vAlign w:val="center"/>
          </w:tcPr>
          <w:p w14:paraId="05B5619C" w14:textId="1238FD86" w:rsidR="00751A25" w:rsidRPr="00A65E34" w:rsidRDefault="00751A25" w:rsidP="00A632D7">
            <w:pPr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 w:rsidRPr="00A65E34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规格型号</w:t>
            </w:r>
          </w:p>
        </w:tc>
        <w:tc>
          <w:tcPr>
            <w:tcW w:w="3969" w:type="dxa"/>
            <w:vAlign w:val="center"/>
          </w:tcPr>
          <w:p w14:paraId="08841EA2" w14:textId="03938930" w:rsidR="00751A25" w:rsidRPr="00A65E34" w:rsidRDefault="00751A25" w:rsidP="00A632D7">
            <w:pPr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 w:rsidRPr="00A65E34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技术参数</w:t>
            </w:r>
          </w:p>
        </w:tc>
        <w:tc>
          <w:tcPr>
            <w:tcW w:w="709" w:type="dxa"/>
            <w:vAlign w:val="center"/>
          </w:tcPr>
          <w:p w14:paraId="17599764" w14:textId="77777777" w:rsidR="00751A25" w:rsidRPr="00A65E34" w:rsidRDefault="00751A25" w:rsidP="00A632D7">
            <w:pPr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 w:rsidRPr="00A65E34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单位</w:t>
            </w:r>
          </w:p>
        </w:tc>
        <w:tc>
          <w:tcPr>
            <w:tcW w:w="709" w:type="dxa"/>
            <w:vAlign w:val="center"/>
          </w:tcPr>
          <w:p w14:paraId="6311907F" w14:textId="77777777" w:rsidR="00751A25" w:rsidRPr="00A65E34" w:rsidRDefault="00751A25" w:rsidP="00A632D7">
            <w:pPr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 w:rsidRPr="00A65E34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数量</w:t>
            </w:r>
          </w:p>
        </w:tc>
        <w:tc>
          <w:tcPr>
            <w:tcW w:w="708" w:type="dxa"/>
            <w:vAlign w:val="center"/>
          </w:tcPr>
          <w:p w14:paraId="33E148AE" w14:textId="77777777" w:rsidR="00751A25" w:rsidRPr="00A65E34" w:rsidRDefault="00751A25" w:rsidP="00A632D7">
            <w:pPr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 w:rsidRPr="00A65E34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单价</w:t>
            </w:r>
          </w:p>
        </w:tc>
        <w:tc>
          <w:tcPr>
            <w:tcW w:w="842" w:type="dxa"/>
            <w:vAlign w:val="center"/>
          </w:tcPr>
          <w:p w14:paraId="64AE0E4E" w14:textId="77777777" w:rsidR="00751A25" w:rsidRPr="00A65E34" w:rsidRDefault="00751A25" w:rsidP="00A632D7">
            <w:pPr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 w:rsidRPr="00A65E34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金额</w:t>
            </w:r>
          </w:p>
        </w:tc>
        <w:tc>
          <w:tcPr>
            <w:tcW w:w="859" w:type="dxa"/>
            <w:vAlign w:val="center"/>
          </w:tcPr>
          <w:p w14:paraId="2867E7E8" w14:textId="291CDBAA" w:rsidR="00751A25" w:rsidRPr="00A65E34" w:rsidRDefault="00751A25" w:rsidP="00A632D7">
            <w:pPr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 w:rsidRPr="00A65E34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备注</w:t>
            </w:r>
          </w:p>
        </w:tc>
      </w:tr>
      <w:tr w:rsidR="00751A25" w:rsidRPr="00A65E34" w14:paraId="04222A78" w14:textId="35386ED2" w:rsidTr="00751A25">
        <w:trPr>
          <w:trHeight w:val="442"/>
        </w:trPr>
        <w:tc>
          <w:tcPr>
            <w:tcW w:w="654" w:type="dxa"/>
            <w:vAlign w:val="center"/>
          </w:tcPr>
          <w:p w14:paraId="77468835" w14:textId="7B23D7EA" w:rsidR="00751A25" w:rsidRPr="00A65E34" w:rsidRDefault="00751A25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1</w:t>
            </w:r>
          </w:p>
        </w:tc>
        <w:tc>
          <w:tcPr>
            <w:tcW w:w="1893" w:type="dxa"/>
            <w:vAlign w:val="center"/>
          </w:tcPr>
          <w:p w14:paraId="449C64B0" w14:textId="0ABCCA96" w:rsidR="00751A25" w:rsidRPr="00A65E34" w:rsidRDefault="00751A25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标准配置8件套</w:t>
            </w:r>
          </w:p>
        </w:tc>
        <w:tc>
          <w:tcPr>
            <w:tcW w:w="3969" w:type="dxa"/>
            <w:vAlign w:val="center"/>
          </w:tcPr>
          <w:p w14:paraId="100D0D9F" w14:textId="49228ED0" w:rsidR="00751A25" w:rsidRPr="00751A25" w:rsidRDefault="00751A25" w:rsidP="00DE6A84">
            <w:pPr>
              <w:spacing w:after="0" w:line="240" w:lineRule="auto"/>
              <w:rPr>
                <w:rFonts w:ascii="仿宋" w:eastAsia="仿宋" w:hAnsi="仿宋" w:cs="宋体"/>
                <w:bCs/>
                <w:color w:val="000000" w:themeColor="text1"/>
                <w:kern w:val="2"/>
                <w:sz w:val="21"/>
                <w:szCs w:val="21"/>
              </w:rPr>
            </w:pPr>
            <w:r w:rsidRPr="00751A25"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枕芯、枕套、被芯、被套、床单、垫絮、凉席、空调被等（</w:t>
            </w:r>
            <w:r w:rsidR="00DE6A84"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金额限定</w:t>
            </w:r>
            <w:r w:rsidRPr="00751A25"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2</w:t>
            </w:r>
            <w:r w:rsidRPr="00751A25">
              <w:rPr>
                <w:rFonts w:ascii="仿宋" w:eastAsia="仿宋" w:hAnsi="仿宋" w:cs="宋体"/>
                <w:bCs/>
                <w:color w:val="000000" w:themeColor="text1"/>
                <w:kern w:val="2"/>
                <w:sz w:val="21"/>
                <w:szCs w:val="21"/>
              </w:rPr>
              <w:t>80</w:t>
            </w:r>
            <w:r w:rsidRPr="00751A25"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元</w:t>
            </w:r>
            <w:r w:rsidR="00DE6A84"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/套</w:t>
            </w:r>
            <w:r w:rsidRPr="00751A25"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）</w:t>
            </w:r>
          </w:p>
        </w:tc>
        <w:tc>
          <w:tcPr>
            <w:tcW w:w="709" w:type="dxa"/>
            <w:vAlign w:val="center"/>
          </w:tcPr>
          <w:p w14:paraId="1526EAEA" w14:textId="5EB7D417" w:rsidR="00751A25" w:rsidRPr="00A65E34" w:rsidRDefault="00751A25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套</w:t>
            </w:r>
          </w:p>
        </w:tc>
        <w:tc>
          <w:tcPr>
            <w:tcW w:w="709" w:type="dxa"/>
            <w:vAlign w:val="center"/>
          </w:tcPr>
          <w:p w14:paraId="110EC3CA" w14:textId="4D50616D" w:rsidR="00751A25" w:rsidRPr="00A65E34" w:rsidRDefault="00751A25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14:paraId="7E79D95F" w14:textId="37DD1AFB" w:rsidR="00751A25" w:rsidRPr="00A65E34" w:rsidRDefault="00751A25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14:paraId="23950C2C" w14:textId="7F248A5D" w:rsidR="00751A25" w:rsidRPr="00A65E34" w:rsidRDefault="00751A25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2F6ACD61" w14:textId="77777777" w:rsidR="00F10212" w:rsidRDefault="00F10212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提供</w:t>
            </w:r>
          </w:p>
          <w:p w14:paraId="51004954" w14:textId="1E61F7C4" w:rsidR="00751A25" w:rsidRPr="00A65E34" w:rsidRDefault="00F10212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样品</w:t>
            </w:r>
          </w:p>
        </w:tc>
      </w:tr>
      <w:tr w:rsidR="00DE6A84" w:rsidRPr="00A65E34" w14:paraId="69DA5EC6" w14:textId="77777777" w:rsidTr="00751A25">
        <w:trPr>
          <w:trHeight w:val="442"/>
        </w:trPr>
        <w:tc>
          <w:tcPr>
            <w:tcW w:w="654" w:type="dxa"/>
            <w:vAlign w:val="center"/>
          </w:tcPr>
          <w:p w14:paraId="1678A5AA" w14:textId="46F2B754" w:rsidR="00DE6A8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2</w:t>
            </w:r>
          </w:p>
        </w:tc>
        <w:tc>
          <w:tcPr>
            <w:tcW w:w="1893" w:type="dxa"/>
            <w:vAlign w:val="center"/>
          </w:tcPr>
          <w:p w14:paraId="2D7826ED" w14:textId="77F7E24E" w:rsidR="00DE6A8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8件套场地管理费</w:t>
            </w:r>
          </w:p>
        </w:tc>
        <w:tc>
          <w:tcPr>
            <w:tcW w:w="3969" w:type="dxa"/>
            <w:vAlign w:val="center"/>
          </w:tcPr>
          <w:p w14:paraId="757A2677" w14:textId="0B1C6268" w:rsidR="00DE6A84" w:rsidRPr="00751A25" w:rsidRDefault="00DE6A84" w:rsidP="00DE6A84">
            <w:pPr>
              <w:spacing w:after="0" w:line="240" w:lineRule="auto"/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</w:pPr>
            <w:r w:rsidRPr="00751A25">
              <w:rPr>
                <w:rFonts w:ascii="仿宋" w:eastAsia="仿宋" w:hAnsi="仿宋" w:cs="Times New Roman" w:hint="eastAsia"/>
                <w:bCs/>
                <w:color w:val="000000" w:themeColor="text1"/>
                <w:kern w:val="2"/>
                <w:sz w:val="21"/>
                <w:szCs w:val="21"/>
              </w:rPr>
              <w:t>基准价：</w:t>
            </w:r>
            <w:r w:rsidRPr="00751A25">
              <w:rPr>
                <w:rFonts w:ascii="仿宋" w:eastAsia="仿宋" w:hAnsi="仿宋" w:cs="Times New Roman"/>
                <w:bCs/>
                <w:color w:val="000000" w:themeColor="text1"/>
                <w:kern w:val="2"/>
                <w:sz w:val="21"/>
                <w:szCs w:val="21"/>
              </w:rPr>
              <w:t>30</w:t>
            </w:r>
            <w:r w:rsidRPr="00751A25">
              <w:rPr>
                <w:rFonts w:ascii="仿宋" w:eastAsia="仿宋" w:hAnsi="仿宋" w:cs="Times New Roman" w:hint="eastAsia"/>
                <w:bCs/>
                <w:color w:val="000000" w:themeColor="text1"/>
                <w:kern w:val="2"/>
                <w:sz w:val="21"/>
                <w:szCs w:val="21"/>
              </w:rPr>
              <w:t>元</w:t>
            </w:r>
            <w:r w:rsidRPr="00751A25">
              <w:rPr>
                <w:rFonts w:ascii="仿宋" w:eastAsia="仿宋" w:hAnsi="仿宋" w:cs="Times New Roman"/>
                <w:bCs/>
                <w:color w:val="000000" w:themeColor="text1"/>
                <w:kern w:val="2"/>
                <w:sz w:val="21"/>
                <w:szCs w:val="21"/>
              </w:rPr>
              <w:t>/</w:t>
            </w:r>
            <w:r w:rsidRPr="00751A25">
              <w:rPr>
                <w:rFonts w:ascii="仿宋" w:eastAsia="仿宋" w:hAnsi="仿宋" w:cs="Times New Roman" w:hint="eastAsia"/>
                <w:bCs/>
                <w:color w:val="000000" w:themeColor="text1"/>
                <w:kern w:val="2"/>
                <w:sz w:val="21"/>
                <w:szCs w:val="21"/>
              </w:rPr>
              <w:t>套起</w:t>
            </w:r>
          </w:p>
        </w:tc>
        <w:tc>
          <w:tcPr>
            <w:tcW w:w="709" w:type="dxa"/>
            <w:vAlign w:val="center"/>
          </w:tcPr>
          <w:p w14:paraId="6A22914C" w14:textId="130FF0E6" w:rsidR="00DE6A8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套</w:t>
            </w:r>
          </w:p>
        </w:tc>
        <w:tc>
          <w:tcPr>
            <w:tcW w:w="709" w:type="dxa"/>
            <w:vAlign w:val="center"/>
          </w:tcPr>
          <w:p w14:paraId="4B2D0A5E" w14:textId="659958DB" w:rsidR="00DE6A8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14:paraId="19F3985C" w14:textId="77777777" w:rsidR="00DE6A84" w:rsidRPr="00A65E3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14:paraId="3128BD97" w14:textId="77777777" w:rsidR="00DE6A84" w:rsidRPr="00A65E3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02FE1E3B" w14:textId="77777777" w:rsidR="00DE6A8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</w:pPr>
          </w:p>
        </w:tc>
      </w:tr>
      <w:tr w:rsidR="00DE6A84" w:rsidRPr="00A65E34" w14:paraId="58733458" w14:textId="1309E998" w:rsidTr="00751A25">
        <w:trPr>
          <w:trHeight w:val="442"/>
        </w:trPr>
        <w:tc>
          <w:tcPr>
            <w:tcW w:w="654" w:type="dxa"/>
            <w:vAlign w:val="center"/>
          </w:tcPr>
          <w:p w14:paraId="2DC3F44B" w14:textId="293D2CE1" w:rsidR="00DE6A84" w:rsidRPr="00A65E3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  <w:t>3</w:t>
            </w:r>
          </w:p>
        </w:tc>
        <w:tc>
          <w:tcPr>
            <w:tcW w:w="1893" w:type="dxa"/>
            <w:vAlign w:val="center"/>
          </w:tcPr>
          <w:p w14:paraId="1AAA79A6" w14:textId="13C50FAD" w:rsidR="00DE6A84" w:rsidRPr="00A65E3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优质配置</w:t>
            </w:r>
            <w:r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  <w:t>12</w:t>
            </w: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件套</w:t>
            </w:r>
          </w:p>
        </w:tc>
        <w:tc>
          <w:tcPr>
            <w:tcW w:w="3969" w:type="dxa"/>
            <w:vAlign w:val="center"/>
          </w:tcPr>
          <w:p w14:paraId="561D14B9" w14:textId="03B88F32" w:rsidR="00DE6A84" w:rsidRPr="00A65E34" w:rsidRDefault="00DE6A84" w:rsidP="00DE6A84">
            <w:pPr>
              <w:spacing w:after="0" w:line="240" w:lineRule="auto"/>
              <w:jc w:val="left"/>
              <w:rPr>
                <w:rFonts w:ascii="仿宋" w:eastAsia="仿宋" w:hAnsi="仿宋" w:cs="宋体"/>
                <w:bCs/>
                <w:color w:val="000000" w:themeColor="text1"/>
                <w:kern w:val="2"/>
                <w:sz w:val="21"/>
                <w:szCs w:val="21"/>
              </w:rPr>
            </w:pPr>
            <w:r w:rsidRPr="00751A25"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枕芯、枕套、被芯、被套、床单、垫絮、凉席、空调被等（</w:t>
            </w:r>
            <w:r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金额限定</w:t>
            </w:r>
            <w:r>
              <w:rPr>
                <w:rFonts w:ascii="仿宋" w:eastAsia="仿宋" w:hAnsi="仿宋" w:cs="宋体"/>
                <w:bCs/>
                <w:color w:val="000000" w:themeColor="text1"/>
                <w:kern w:val="2"/>
                <w:sz w:val="21"/>
                <w:szCs w:val="21"/>
              </w:rPr>
              <w:t>430</w:t>
            </w:r>
            <w:r w:rsidRPr="00751A25"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元</w:t>
            </w:r>
            <w:r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/套</w:t>
            </w:r>
            <w:r w:rsidRPr="00751A25"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）</w:t>
            </w:r>
          </w:p>
        </w:tc>
        <w:tc>
          <w:tcPr>
            <w:tcW w:w="709" w:type="dxa"/>
            <w:vAlign w:val="center"/>
          </w:tcPr>
          <w:p w14:paraId="1E892A0E" w14:textId="0F8C8184" w:rsidR="00DE6A84" w:rsidRPr="00A65E3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套</w:t>
            </w:r>
          </w:p>
        </w:tc>
        <w:tc>
          <w:tcPr>
            <w:tcW w:w="709" w:type="dxa"/>
            <w:vAlign w:val="center"/>
          </w:tcPr>
          <w:p w14:paraId="0F1F12E9" w14:textId="1C5165C5" w:rsidR="00DE6A84" w:rsidRPr="00A65E3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14:paraId="3625347C" w14:textId="1825CC08" w:rsidR="00DE6A84" w:rsidRPr="00A65E3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14:paraId="4C5B4998" w14:textId="7F6671B9" w:rsidR="00DE6A84" w:rsidRPr="00A65E3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1183DE48" w14:textId="77777777" w:rsidR="00DE6A8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提供</w:t>
            </w:r>
          </w:p>
          <w:p w14:paraId="7E532A08" w14:textId="0AF31B78" w:rsidR="00DE6A84" w:rsidRPr="00A65E3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样品</w:t>
            </w:r>
          </w:p>
        </w:tc>
      </w:tr>
      <w:tr w:rsidR="00DE6A84" w:rsidRPr="00A65E34" w14:paraId="2447DE8A" w14:textId="57806F7D" w:rsidTr="00751A25">
        <w:trPr>
          <w:trHeight w:val="442"/>
        </w:trPr>
        <w:tc>
          <w:tcPr>
            <w:tcW w:w="654" w:type="dxa"/>
            <w:vAlign w:val="center"/>
          </w:tcPr>
          <w:p w14:paraId="56AC09C1" w14:textId="3F098720" w:rsidR="00DE6A84" w:rsidRPr="00A65E3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  <w:t>4</w:t>
            </w:r>
          </w:p>
        </w:tc>
        <w:tc>
          <w:tcPr>
            <w:tcW w:w="1893" w:type="dxa"/>
            <w:vAlign w:val="center"/>
          </w:tcPr>
          <w:p w14:paraId="44C4A591" w14:textId="4DE52C8A" w:rsidR="00DE6A84" w:rsidRPr="00A65E3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Times New Roman"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color w:val="000000" w:themeColor="text1"/>
                <w:kern w:val="2"/>
                <w:sz w:val="21"/>
                <w:szCs w:val="21"/>
              </w:rPr>
              <w:t>场地管理费</w:t>
            </w:r>
          </w:p>
        </w:tc>
        <w:tc>
          <w:tcPr>
            <w:tcW w:w="3969" w:type="dxa"/>
            <w:vAlign w:val="center"/>
          </w:tcPr>
          <w:p w14:paraId="020558B4" w14:textId="505BEC51" w:rsidR="00DE6A84" w:rsidRPr="00751A25" w:rsidRDefault="00DE6A84" w:rsidP="00DE6A84">
            <w:pPr>
              <w:spacing w:after="0" w:line="240" w:lineRule="auto"/>
              <w:jc w:val="left"/>
              <w:rPr>
                <w:rFonts w:ascii="仿宋" w:eastAsia="仿宋" w:hAnsi="仿宋" w:cs="Times New Roman"/>
                <w:bCs/>
                <w:color w:val="000000" w:themeColor="text1"/>
                <w:kern w:val="2"/>
                <w:sz w:val="21"/>
                <w:szCs w:val="21"/>
              </w:rPr>
            </w:pPr>
            <w:r w:rsidRPr="00751A25">
              <w:rPr>
                <w:rFonts w:ascii="仿宋" w:eastAsia="仿宋" w:hAnsi="仿宋" w:cs="Times New Roman" w:hint="eastAsia"/>
                <w:bCs/>
                <w:color w:val="000000" w:themeColor="text1"/>
                <w:kern w:val="2"/>
                <w:sz w:val="21"/>
                <w:szCs w:val="21"/>
              </w:rPr>
              <w:t>基准价：</w:t>
            </w:r>
            <w:r w:rsidRPr="00751A25">
              <w:rPr>
                <w:rFonts w:ascii="仿宋" w:eastAsia="仿宋" w:hAnsi="仿宋" w:cs="Times New Roman"/>
                <w:bCs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仿宋" w:eastAsia="仿宋" w:hAnsi="仿宋" w:cs="Times New Roman"/>
                <w:bCs/>
                <w:color w:val="000000" w:themeColor="text1"/>
                <w:kern w:val="2"/>
                <w:sz w:val="21"/>
                <w:szCs w:val="21"/>
              </w:rPr>
              <w:t>5</w:t>
            </w:r>
            <w:r w:rsidRPr="00751A25">
              <w:rPr>
                <w:rFonts w:ascii="仿宋" w:eastAsia="仿宋" w:hAnsi="仿宋" w:cs="Times New Roman" w:hint="eastAsia"/>
                <w:bCs/>
                <w:color w:val="000000" w:themeColor="text1"/>
                <w:kern w:val="2"/>
                <w:sz w:val="21"/>
                <w:szCs w:val="21"/>
              </w:rPr>
              <w:t>元</w:t>
            </w:r>
            <w:r w:rsidRPr="00751A25">
              <w:rPr>
                <w:rFonts w:ascii="仿宋" w:eastAsia="仿宋" w:hAnsi="仿宋" w:cs="Times New Roman"/>
                <w:bCs/>
                <w:color w:val="000000" w:themeColor="text1"/>
                <w:kern w:val="2"/>
                <w:sz w:val="21"/>
                <w:szCs w:val="21"/>
              </w:rPr>
              <w:t>/</w:t>
            </w:r>
            <w:r w:rsidRPr="00751A25">
              <w:rPr>
                <w:rFonts w:ascii="仿宋" w:eastAsia="仿宋" w:hAnsi="仿宋" w:cs="Times New Roman" w:hint="eastAsia"/>
                <w:bCs/>
                <w:color w:val="000000" w:themeColor="text1"/>
                <w:kern w:val="2"/>
                <w:sz w:val="21"/>
                <w:szCs w:val="21"/>
              </w:rPr>
              <w:t>套起</w:t>
            </w:r>
          </w:p>
        </w:tc>
        <w:tc>
          <w:tcPr>
            <w:tcW w:w="709" w:type="dxa"/>
            <w:vAlign w:val="center"/>
          </w:tcPr>
          <w:p w14:paraId="60B3A10E" w14:textId="72921829" w:rsidR="00DE6A84" w:rsidRPr="00A65E3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套</w:t>
            </w:r>
          </w:p>
        </w:tc>
        <w:tc>
          <w:tcPr>
            <w:tcW w:w="709" w:type="dxa"/>
            <w:vAlign w:val="center"/>
          </w:tcPr>
          <w:p w14:paraId="6636716C" w14:textId="69B5CE8F" w:rsidR="00DE6A84" w:rsidRPr="00A65E3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14:paraId="51AA262F" w14:textId="1C2F49D4" w:rsidR="00DE6A84" w:rsidRPr="00A65E3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14:paraId="0787ACC6" w14:textId="6CC6A831" w:rsidR="00DE6A84" w:rsidRPr="00A65E3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7541EE8A" w14:textId="50DB61C3" w:rsidR="00DE6A84" w:rsidRPr="00A65E34" w:rsidRDefault="00DE6A84" w:rsidP="00DE6A84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</w:tr>
    </w:tbl>
    <w:p w14:paraId="1F04C296" w14:textId="2D127C77" w:rsidR="00007579" w:rsidRDefault="000C4B54">
      <w:pPr>
        <w:spacing w:line="40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注：</w:t>
      </w:r>
    </w:p>
    <w:p w14:paraId="14A9C5CB" w14:textId="24F3D1ED" w:rsidR="00007579" w:rsidRDefault="000C4B54">
      <w:pPr>
        <w:numPr>
          <w:ilvl w:val="0"/>
          <w:numId w:val="7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本项目采用“公开</w:t>
      </w:r>
      <w:r w:rsidR="00F10212">
        <w:rPr>
          <w:rFonts w:ascii="仿宋" w:eastAsia="仿宋" w:hAnsi="仿宋" w:hint="eastAsia"/>
          <w:bCs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”方式进行，《公开</w:t>
      </w:r>
      <w:r w:rsidR="00F10212">
        <w:rPr>
          <w:rFonts w:ascii="仿宋" w:eastAsia="仿宋" w:hAnsi="仿宋" w:hint="eastAsia"/>
          <w:bCs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项目一览表》中所描述的“分部分项工程”、“项目特征”等信息均为采购人根据自身需求提供的参考数据。</w:t>
      </w:r>
    </w:p>
    <w:p w14:paraId="5015B34B" w14:textId="38C92459" w:rsidR="00007579" w:rsidRDefault="000C4B54">
      <w:pPr>
        <w:numPr>
          <w:ilvl w:val="0"/>
          <w:numId w:val="7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参与人所投内容需要提供品牌等真实详细信息。</w:t>
      </w:r>
    </w:p>
    <w:p w14:paraId="6B8C2713" w14:textId="5E56E03C" w:rsidR="00007579" w:rsidRDefault="000C4B54">
      <w:pPr>
        <w:numPr>
          <w:ilvl w:val="0"/>
          <w:numId w:val="7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  <w:sectPr w:rsidR="00007579" w:rsidSect="00751A25"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参与人所投内容</w:t>
      </w:r>
      <w:r w:rsidR="00751A25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应包含税费、运输费、搬运费、整体实施、安装调试费、售后服务等一切费用。</w:t>
      </w:r>
    </w:p>
    <w:p w14:paraId="7AC3F424" w14:textId="38885E9B" w:rsidR="00DA372F" w:rsidRDefault="000C4B54" w:rsidP="00DA372F">
      <w:pPr>
        <w:spacing w:after="0" w:line="8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28428B7" wp14:editId="131AB78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1060" cy="1324610"/>
            <wp:effectExtent l="0" t="0" r="2540" b="8890"/>
            <wp:wrapSquare wrapText="bothSides"/>
            <wp:docPr id="2071927124" name="图片 2071927124" descr="文本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927124" name="图片 2071927124" descr="文本&#10;&#10;低可信度描述已自动生成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1A25">
        <w:rPr>
          <w:rFonts w:ascii="仿宋" w:eastAsia="仿宋" w:hAnsi="仿宋" w:hint="eastAsia"/>
          <w:b/>
          <w:color w:val="000000" w:themeColor="text1"/>
          <w:sz w:val="44"/>
          <w:szCs w:val="44"/>
        </w:rPr>
        <w:t>重庆外语外事学院</w:t>
      </w:r>
      <w:r w:rsidR="00751A25" w:rsidRPr="00751A25">
        <w:rPr>
          <w:rFonts w:ascii="仿宋" w:eastAsia="仿宋" w:hAnsi="仿宋" w:hint="eastAsia"/>
          <w:b/>
          <w:color w:val="000000" w:themeColor="text1"/>
          <w:sz w:val="44"/>
          <w:szCs w:val="44"/>
        </w:rPr>
        <w:t>新生迎新床上用品售卖公开招商项目</w:t>
      </w:r>
    </w:p>
    <w:p w14:paraId="4A7A0D2D" w14:textId="65F48DD2" w:rsidR="00007579" w:rsidRDefault="00007579">
      <w:pPr>
        <w:spacing w:after="0" w:line="8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</w:p>
    <w:p w14:paraId="47585A2E" w14:textId="77777777" w:rsidR="00007579" w:rsidRDefault="00007579">
      <w:pPr>
        <w:spacing w:after="0" w:line="80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</w:p>
    <w:p w14:paraId="23886098" w14:textId="77777777" w:rsidR="00007579" w:rsidRDefault="000C4B5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>
        <w:rPr>
          <w:rFonts w:ascii="仿宋" w:eastAsia="仿宋" w:hAnsi="仿宋" w:hint="eastAsia"/>
          <w:b/>
          <w:color w:val="000000" w:themeColor="text1"/>
          <w:sz w:val="52"/>
          <w:szCs w:val="52"/>
        </w:rPr>
        <w:t>报</w:t>
      </w:r>
    </w:p>
    <w:p w14:paraId="41EE5E71" w14:textId="77777777" w:rsidR="00007579" w:rsidRDefault="000C4B5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>
        <w:rPr>
          <w:rFonts w:ascii="仿宋" w:eastAsia="仿宋" w:hAnsi="仿宋" w:hint="eastAsia"/>
          <w:b/>
          <w:color w:val="000000" w:themeColor="text1"/>
          <w:sz w:val="52"/>
          <w:szCs w:val="52"/>
        </w:rPr>
        <w:t>价</w:t>
      </w:r>
    </w:p>
    <w:p w14:paraId="70A9E9DE" w14:textId="77777777" w:rsidR="00007579" w:rsidRDefault="000C4B5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>
        <w:rPr>
          <w:rFonts w:ascii="仿宋" w:eastAsia="仿宋" w:hAnsi="仿宋" w:hint="eastAsia"/>
          <w:b/>
          <w:color w:val="000000" w:themeColor="text1"/>
          <w:sz w:val="52"/>
          <w:szCs w:val="52"/>
        </w:rPr>
        <w:t>响</w:t>
      </w:r>
    </w:p>
    <w:p w14:paraId="417DDB2A" w14:textId="77777777" w:rsidR="00007579" w:rsidRDefault="000C4B5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>
        <w:rPr>
          <w:rFonts w:ascii="仿宋" w:eastAsia="仿宋" w:hAnsi="仿宋" w:hint="eastAsia"/>
          <w:b/>
          <w:color w:val="000000" w:themeColor="text1"/>
          <w:sz w:val="52"/>
          <w:szCs w:val="52"/>
        </w:rPr>
        <w:t>应</w:t>
      </w:r>
    </w:p>
    <w:p w14:paraId="144DBB4B" w14:textId="77777777" w:rsidR="00007579" w:rsidRDefault="000C4B5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>
        <w:rPr>
          <w:rFonts w:ascii="仿宋" w:eastAsia="仿宋" w:hAnsi="仿宋" w:hint="eastAsia"/>
          <w:b/>
          <w:color w:val="000000" w:themeColor="text1"/>
          <w:sz w:val="52"/>
          <w:szCs w:val="52"/>
        </w:rPr>
        <w:t>文</w:t>
      </w:r>
    </w:p>
    <w:p w14:paraId="0516E858" w14:textId="77777777" w:rsidR="00007579" w:rsidRDefault="000C4B5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>
        <w:rPr>
          <w:rFonts w:ascii="仿宋" w:eastAsia="仿宋" w:hAnsi="仿宋" w:hint="eastAsia"/>
          <w:b/>
          <w:color w:val="000000" w:themeColor="text1"/>
          <w:sz w:val="52"/>
          <w:szCs w:val="52"/>
        </w:rPr>
        <w:t>件</w:t>
      </w:r>
    </w:p>
    <w:p w14:paraId="5ADC1F01" w14:textId="77777777" w:rsidR="00007579" w:rsidRDefault="00007579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499E5B8E" w14:textId="77777777" w:rsidR="00007579" w:rsidRDefault="000C4B54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参与人名称（公司全称）：</w:t>
      </w:r>
      <w:r>
        <w:rPr>
          <w:rFonts w:ascii="仿宋" w:eastAsia="仿宋" w:hAnsi="仿宋"/>
          <w:b/>
          <w:color w:val="000000" w:themeColor="text1"/>
          <w:sz w:val="36"/>
          <w:szCs w:val="36"/>
        </w:rPr>
        <w:t>XXXX</w:t>
      </w:r>
    </w:p>
    <w:p w14:paraId="5B2B2988" w14:textId="77777777" w:rsidR="00007579" w:rsidRDefault="000C4B54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参与人授权代表：X</w:t>
      </w:r>
      <w:r>
        <w:rPr>
          <w:rFonts w:ascii="仿宋" w:eastAsia="仿宋" w:hAnsi="仿宋"/>
          <w:b/>
          <w:color w:val="000000" w:themeColor="text1"/>
          <w:sz w:val="36"/>
          <w:szCs w:val="36"/>
        </w:rPr>
        <w:t>XXX</w:t>
      </w:r>
    </w:p>
    <w:p w14:paraId="21E5232B" w14:textId="77777777" w:rsidR="00007579" w:rsidRDefault="00007579">
      <w:pPr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32448313" w14:textId="77777777" w:rsidR="00007579" w:rsidRDefault="00007579" w:rsidP="00751A25">
      <w:pPr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</w:p>
    <w:p w14:paraId="09654CBE" w14:textId="0A908078" w:rsidR="00007579" w:rsidRDefault="000C4B54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此封面应作为</w:t>
      </w:r>
      <w:r w:rsidR="00751A25" w:rsidRPr="00751A25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竞价</w:t>
      </w:r>
      <w:r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响应文件封面</w:t>
      </w:r>
    </w:p>
    <w:p w14:paraId="0E3DCA87" w14:textId="77777777" w:rsidR="00007579" w:rsidRDefault="00007579">
      <w:pPr>
        <w:rPr>
          <w:rFonts w:ascii="仿宋" w:eastAsia="仿宋" w:hAnsi="仿宋"/>
          <w:b/>
          <w:bCs/>
          <w:color w:val="000000" w:themeColor="text1"/>
          <w:sz w:val="30"/>
          <w:szCs w:val="30"/>
        </w:rPr>
        <w:sectPr w:rsidR="00007579">
          <w:headerReference w:type="default" r:id="rId12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</w:p>
    <w:p w14:paraId="738F44AD" w14:textId="76AD42AF" w:rsidR="00007579" w:rsidRDefault="000C4B54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lastRenderedPageBreak/>
        <w:t>1、</w:t>
      </w:r>
      <w:r w:rsidR="00F10212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响应函</w:t>
      </w:r>
    </w:p>
    <w:p w14:paraId="5A4AA46C" w14:textId="77777777" w:rsidR="00007579" w:rsidRDefault="000C4B54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致：重庆外语外事学院</w:t>
      </w:r>
    </w:p>
    <w:p w14:paraId="7C929B92" w14:textId="4EE76734" w:rsidR="00007579" w:rsidRDefault="000C4B54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根据贵学校编号为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项目名称为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的公开</w:t>
      </w:r>
      <w:r w:rsidR="00F10212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邀请，本签字代表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（全名、职务）正式授权并代表我方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（参与人公司名称）提交下述文件。</w:t>
      </w:r>
    </w:p>
    <w:p w14:paraId="1F67362A" w14:textId="2C923571" w:rsidR="00007579" w:rsidRDefault="000C4B54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(</w:t>
      </w:r>
      <w:r>
        <w:rPr>
          <w:rFonts w:ascii="仿宋" w:eastAsia="仿宋" w:hAnsi="仿宋"/>
          <w:color w:val="000000" w:themeColor="text1"/>
          <w:sz w:val="24"/>
          <w:szCs w:val="24"/>
        </w:rPr>
        <w:t>1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) </w:t>
      </w:r>
      <w:r w:rsidR="00751A25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一览表</w:t>
      </w:r>
    </w:p>
    <w:p w14:paraId="5595A221" w14:textId="77777777" w:rsidR="00007579" w:rsidRDefault="000C4B54">
      <w:pPr>
        <w:spacing w:after="0" w:line="480" w:lineRule="exact"/>
        <w:ind w:firstLineChars="152" w:firstLine="365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(</w:t>
      </w:r>
      <w:r>
        <w:rPr>
          <w:rFonts w:ascii="仿宋" w:eastAsia="仿宋" w:hAnsi="仿宋"/>
          <w:color w:val="000000" w:themeColor="text1"/>
          <w:sz w:val="24"/>
          <w:szCs w:val="24"/>
        </w:rPr>
        <w:t>2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) 参与人资质证明</w:t>
      </w:r>
    </w:p>
    <w:p w14:paraId="6879A0A8" w14:textId="77777777" w:rsidR="00007579" w:rsidRDefault="000C4B54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据此函，签字代表宣布同意如下：</w:t>
      </w:r>
    </w:p>
    <w:p w14:paraId="1D15309D" w14:textId="0C781F8F" w:rsidR="00007579" w:rsidRDefault="000C4B54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1.所附详细</w:t>
      </w:r>
      <w:r w:rsidR="00751A25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表中规定的应提供和交付的货物及服务</w:t>
      </w:r>
      <w:r w:rsidR="00751A25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总价（国内现场交货价）为人民币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</w:t>
      </w:r>
      <w:r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，即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（中文表述），交货期为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天</w:t>
      </w:r>
      <w:r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50F6B9DF" w14:textId="19BF9A1A" w:rsidR="00007579" w:rsidRDefault="000C4B54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2.同意参加本项目的</w:t>
      </w:r>
      <w:r w:rsidR="00751A25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，并已详细审查全部公开</w:t>
      </w:r>
      <w:r w:rsidR="00F10212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文件，包括修改文件（如有的话）和有关附件，将自行承担因对全部</w:t>
      </w:r>
      <w:r w:rsidR="00F10212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文件理解不正确或误解而产生的相应后果。</w:t>
      </w:r>
    </w:p>
    <w:p w14:paraId="24457AC0" w14:textId="40847BF7" w:rsidR="00007579" w:rsidRDefault="000C4B54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3.保证遵守公开</w:t>
      </w:r>
      <w:r w:rsidR="00F10212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文件的全部规定，所提交的材料中所含的信息均为真实、准确、完整，且不具有任何误导性。</w:t>
      </w:r>
    </w:p>
    <w:p w14:paraId="1882F051" w14:textId="68DC8D26" w:rsidR="00007579" w:rsidRDefault="000C4B54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4.同意按公开</w:t>
      </w:r>
      <w:r w:rsidR="00F10212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文件的规定履行合同责任和义务。</w:t>
      </w:r>
    </w:p>
    <w:p w14:paraId="724A21B9" w14:textId="7E03B608" w:rsidR="00007579" w:rsidRDefault="000C4B54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/>
          <w:color w:val="000000" w:themeColor="text1"/>
          <w:sz w:val="24"/>
          <w:szCs w:val="24"/>
        </w:rPr>
        <w:t>5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.同意提供按照贵方可能要求的与其公开</w:t>
      </w:r>
      <w:r w:rsidR="00F10212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有关的一切数据或资料</w:t>
      </w:r>
    </w:p>
    <w:p w14:paraId="20FCAF4B" w14:textId="6BCF78EF" w:rsidR="00007579" w:rsidRDefault="000C4B54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/>
          <w:color w:val="000000" w:themeColor="text1"/>
          <w:sz w:val="24"/>
          <w:szCs w:val="24"/>
        </w:rPr>
        <w:t>6.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完全了解本项目是贵方自有资金而非财政性资金组织的采购，并接受贵方按企业内部规定的标准进行的评定。</w:t>
      </w:r>
    </w:p>
    <w:p w14:paraId="18DD981B" w14:textId="77777777" w:rsidR="00007579" w:rsidRDefault="00007579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</w:p>
    <w:p w14:paraId="0820FEB5" w14:textId="77777777" w:rsidR="00007579" w:rsidRDefault="000C4B54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74D81063" w14:textId="77777777" w:rsidR="00007579" w:rsidRDefault="000C4B54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1FF98D5E" w14:textId="77777777" w:rsidR="00007579" w:rsidRDefault="000C4B54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参与人（公司全称并加盖公章）：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       </w:t>
      </w:r>
    </w:p>
    <w:p w14:paraId="43B11C1A" w14:textId="77777777" w:rsidR="00007579" w:rsidRDefault="000C4B54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参与人授权代表签字：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</w:p>
    <w:p w14:paraId="7C8FD9D3" w14:textId="77777777" w:rsidR="00007579" w:rsidRDefault="000C4B54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电 </w:t>
      </w:r>
      <w:r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话：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（手机号码）</w:t>
      </w:r>
    </w:p>
    <w:p w14:paraId="35A45F53" w14:textId="77777777" w:rsidR="00007579" w:rsidRDefault="000C4B54">
      <w:pPr>
        <w:pStyle w:val="33"/>
        <w:spacing w:line="480" w:lineRule="exact"/>
        <w:ind w:firstLineChars="200" w:firstLine="480"/>
        <w:jc w:val="left"/>
        <w:outlineLvl w:val="9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日  期：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年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月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日</w:t>
      </w:r>
    </w:p>
    <w:p w14:paraId="7DE9CDBD" w14:textId="77777777" w:rsidR="00007579" w:rsidRDefault="000C4B54">
      <w:pPr>
        <w:rPr>
          <w:rFonts w:ascii="仿宋" w:eastAsia="仿宋" w:hAnsi="仿宋"/>
          <w:color w:val="000000" w:themeColor="text1"/>
          <w:sz w:val="24"/>
          <w:szCs w:val="24"/>
        </w:rPr>
        <w:sectPr w:rsidR="00007579"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  <w:r>
        <w:rPr>
          <w:rFonts w:ascii="仿宋" w:eastAsia="仿宋" w:hAnsi="仿宋"/>
          <w:color w:val="000000" w:themeColor="text1"/>
          <w:sz w:val="24"/>
          <w:szCs w:val="24"/>
        </w:rPr>
        <w:br w:type="page"/>
      </w:r>
    </w:p>
    <w:p w14:paraId="0D86BCA8" w14:textId="10A10D82" w:rsidR="00007579" w:rsidRDefault="000C4B54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2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</w:t>
      </w:r>
      <w:r w:rsidR="00751A25" w:rsidRPr="00751A25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一览表</w:t>
      </w:r>
    </w:p>
    <w:p w14:paraId="05002937" w14:textId="77777777" w:rsidR="00007579" w:rsidRDefault="000C4B54">
      <w:pPr>
        <w:spacing w:after="0"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参与人：</w:t>
      </w:r>
      <w:r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（公司全称并加盖公章）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             项目编号：</w:t>
      </w:r>
    </w:p>
    <w:p w14:paraId="7239CE96" w14:textId="77777777" w:rsidR="00007579" w:rsidRDefault="000C4B54">
      <w:pPr>
        <w:spacing w:after="0"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货币单位：</w:t>
      </w:r>
    </w:p>
    <w:tbl>
      <w:tblPr>
        <w:tblStyle w:val="1a"/>
        <w:tblW w:w="1034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54"/>
        <w:gridCol w:w="1893"/>
        <w:gridCol w:w="3969"/>
        <w:gridCol w:w="709"/>
        <w:gridCol w:w="709"/>
        <w:gridCol w:w="708"/>
        <w:gridCol w:w="842"/>
        <w:gridCol w:w="859"/>
      </w:tblGrid>
      <w:tr w:rsidR="00DE6A84" w:rsidRPr="00A65E34" w14:paraId="7F812370" w14:textId="77777777" w:rsidTr="00F77200">
        <w:trPr>
          <w:trHeight w:val="550"/>
        </w:trPr>
        <w:tc>
          <w:tcPr>
            <w:tcW w:w="654" w:type="dxa"/>
            <w:vAlign w:val="center"/>
          </w:tcPr>
          <w:p w14:paraId="37F5ED44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bookmarkStart w:id="52" w:name="_Toc170798798"/>
            <w:bookmarkStart w:id="53" w:name="_Toc182805222"/>
            <w:bookmarkStart w:id="54" w:name="_Toc160880534"/>
            <w:bookmarkStart w:id="55" w:name="_Toc235438281"/>
            <w:bookmarkStart w:id="56" w:name="_Toc267059544"/>
            <w:bookmarkStart w:id="57" w:name="_Toc181436570"/>
            <w:bookmarkStart w:id="58" w:name="_Toc169332954"/>
            <w:bookmarkStart w:id="59" w:name="_Toc267059035"/>
            <w:bookmarkStart w:id="60" w:name="_Toc191789334"/>
            <w:bookmarkStart w:id="61" w:name="_Toc267059186"/>
            <w:bookmarkStart w:id="62" w:name="_Toc217891408"/>
            <w:bookmarkStart w:id="63" w:name="_Toc259692656"/>
            <w:bookmarkStart w:id="64" w:name="_Toc267059924"/>
            <w:bookmarkStart w:id="65" w:name="_Toc266868679"/>
            <w:bookmarkStart w:id="66" w:name="_Toc169332843"/>
            <w:bookmarkStart w:id="67" w:name="_Toc213756057"/>
            <w:bookmarkStart w:id="68" w:name="_Toc192664158"/>
            <w:bookmarkStart w:id="69" w:name="_Toc266870441"/>
            <w:bookmarkStart w:id="70" w:name="_Toc249325720"/>
            <w:bookmarkStart w:id="71" w:name="_Toc267060461"/>
            <w:bookmarkStart w:id="72" w:name="_Toc259520874"/>
            <w:bookmarkStart w:id="73" w:name="_Toc182372787"/>
            <w:bookmarkStart w:id="74" w:name="_Toc191802695"/>
            <w:bookmarkStart w:id="75" w:name="_Toc160880165"/>
            <w:bookmarkStart w:id="76" w:name="_Toc254790909"/>
            <w:bookmarkStart w:id="77" w:name="_Toc251586241"/>
            <w:bookmarkStart w:id="78" w:name="_Toc192996451"/>
            <w:bookmarkStart w:id="79" w:name="_Toc258401265"/>
            <w:bookmarkStart w:id="80" w:name="_Toc236021457"/>
            <w:bookmarkStart w:id="81" w:name="_Toc235437998"/>
            <w:bookmarkStart w:id="82" w:name="_Toc213208771"/>
            <w:bookmarkStart w:id="83" w:name="_Toc235438352"/>
            <w:bookmarkStart w:id="84" w:name="_Toc192663840"/>
            <w:bookmarkStart w:id="85" w:name="_Toc203355738"/>
            <w:bookmarkStart w:id="86" w:name="_Toc213756001"/>
            <w:bookmarkStart w:id="87" w:name="_Toc225669328"/>
            <w:bookmarkStart w:id="88" w:name="_Toc259692749"/>
            <w:bookmarkStart w:id="89" w:name="_Toc181436466"/>
            <w:bookmarkStart w:id="90" w:name="_Toc192663691"/>
            <w:bookmarkStart w:id="91" w:name="_Toc180302918"/>
            <w:bookmarkStart w:id="92" w:name="_Toc223146614"/>
            <w:bookmarkStart w:id="93" w:name="_Toc230071153"/>
            <w:bookmarkStart w:id="94" w:name="_Toc232302122"/>
            <w:bookmarkStart w:id="95" w:name="_Toc267060326"/>
            <w:bookmarkStart w:id="96" w:name="_Toc267059811"/>
            <w:bookmarkStart w:id="97" w:name="_Toc211917121"/>
            <w:bookmarkStart w:id="98" w:name="_Toc192996343"/>
            <w:bookmarkStart w:id="99" w:name="_Toc227058536"/>
            <w:bookmarkStart w:id="100" w:name="_Toc267060216"/>
            <w:bookmarkStart w:id="101" w:name="_Toc266870839"/>
            <w:bookmarkStart w:id="102" w:name="_Toc213755945"/>
            <w:bookmarkStart w:id="103" w:name="_Toc219800249"/>
            <w:bookmarkStart w:id="104" w:name="_Toc193160453"/>
            <w:bookmarkStart w:id="105" w:name="_Toc193165739"/>
            <w:bookmarkStart w:id="106" w:name="_Toc177985474"/>
            <w:bookmarkStart w:id="107" w:name="_Toc213755864"/>
            <w:bookmarkStart w:id="108" w:name="_Toc267060076"/>
            <w:bookmarkStart w:id="109" w:name="_Toc191803631"/>
            <w:bookmarkStart w:id="110" w:name="_Toc266868943"/>
            <w:bookmarkStart w:id="111" w:name="_Toc267059658"/>
            <w:bookmarkStart w:id="112" w:name="_Toc255975016"/>
            <w:bookmarkStart w:id="113" w:name="_Toc251613839"/>
            <w:bookmarkStart w:id="114" w:name="_Toc253066624"/>
            <w:bookmarkStart w:id="115" w:name="_Toc266870916"/>
            <w:bookmarkStart w:id="116" w:name="_Toc273178703"/>
            <w:bookmarkStart w:id="117" w:name="_Toc191783227"/>
            <w:r w:rsidRPr="00A65E34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序号</w:t>
            </w:r>
          </w:p>
        </w:tc>
        <w:tc>
          <w:tcPr>
            <w:tcW w:w="1893" w:type="dxa"/>
            <w:vAlign w:val="center"/>
          </w:tcPr>
          <w:p w14:paraId="709C1F7E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 w:rsidRPr="00A65E34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规格型号</w:t>
            </w:r>
          </w:p>
        </w:tc>
        <w:tc>
          <w:tcPr>
            <w:tcW w:w="3969" w:type="dxa"/>
            <w:vAlign w:val="center"/>
          </w:tcPr>
          <w:p w14:paraId="30712427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 w:rsidRPr="00A65E34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技术参数</w:t>
            </w:r>
          </w:p>
        </w:tc>
        <w:tc>
          <w:tcPr>
            <w:tcW w:w="709" w:type="dxa"/>
            <w:vAlign w:val="center"/>
          </w:tcPr>
          <w:p w14:paraId="7F84BDE9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 w:rsidRPr="00A65E34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单位</w:t>
            </w:r>
          </w:p>
        </w:tc>
        <w:tc>
          <w:tcPr>
            <w:tcW w:w="709" w:type="dxa"/>
            <w:vAlign w:val="center"/>
          </w:tcPr>
          <w:p w14:paraId="22769A5E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 w:rsidRPr="00A65E34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数量</w:t>
            </w:r>
          </w:p>
        </w:tc>
        <w:tc>
          <w:tcPr>
            <w:tcW w:w="708" w:type="dxa"/>
            <w:vAlign w:val="center"/>
          </w:tcPr>
          <w:p w14:paraId="3B0CD267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 w:rsidRPr="00A65E34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单价</w:t>
            </w:r>
          </w:p>
        </w:tc>
        <w:tc>
          <w:tcPr>
            <w:tcW w:w="842" w:type="dxa"/>
            <w:vAlign w:val="center"/>
          </w:tcPr>
          <w:p w14:paraId="75F0937B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 w:rsidRPr="00A65E34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金额</w:t>
            </w:r>
          </w:p>
        </w:tc>
        <w:tc>
          <w:tcPr>
            <w:tcW w:w="859" w:type="dxa"/>
            <w:vAlign w:val="center"/>
          </w:tcPr>
          <w:p w14:paraId="2956BC43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2"/>
                <w:sz w:val="21"/>
                <w:szCs w:val="21"/>
              </w:rPr>
            </w:pPr>
            <w:r w:rsidRPr="00A65E34"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2"/>
                <w:sz w:val="21"/>
                <w:szCs w:val="21"/>
              </w:rPr>
              <w:t>备注</w:t>
            </w:r>
          </w:p>
        </w:tc>
      </w:tr>
      <w:tr w:rsidR="00DE6A84" w:rsidRPr="00A65E34" w14:paraId="7D225FDF" w14:textId="77777777" w:rsidTr="00F77200">
        <w:trPr>
          <w:trHeight w:val="442"/>
        </w:trPr>
        <w:tc>
          <w:tcPr>
            <w:tcW w:w="654" w:type="dxa"/>
            <w:vAlign w:val="center"/>
          </w:tcPr>
          <w:p w14:paraId="18397C5F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1</w:t>
            </w:r>
          </w:p>
        </w:tc>
        <w:tc>
          <w:tcPr>
            <w:tcW w:w="1893" w:type="dxa"/>
            <w:vAlign w:val="center"/>
          </w:tcPr>
          <w:p w14:paraId="70650593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标准配置8件套</w:t>
            </w:r>
          </w:p>
        </w:tc>
        <w:tc>
          <w:tcPr>
            <w:tcW w:w="3969" w:type="dxa"/>
            <w:vAlign w:val="center"/>
          </w:tcPr>
          <w:p w14:paraId="6E93DA07" w14:textId="77777777" w:rsidR="00DE6A84" w:rsidRPr="00751A25" w:rsidRDefault="00DE6A84" w:rsidP="00F77200">
            <w:pPr>
              <w:spacing w:after="0" w:line="240" w:lineRule="auto"/>
              <w:rPr>
                <w:rFonts w:ascii="仿宋" w:eastAsia="仿宋" w:hAnsi="仿宋" w:cs="宋体"/>
                <w:bCs/>
                <w:color w:val="000000" w:themeColor="text1"/>
                <w:kern w:val="2"/>
                <w:sz w:val="21"/>
                <w:szCs w:val="21"/>
              </w:rPr>
            </w:pPr>
            <w:r w:rsidRPr="00751A25"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枕芯、枕套、被芯、被套、床单、垫絮、凉席、空调被等（</w:t>
            </w:r>
            <w:r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金额限定</w:t>
            </w:r>
            <w:r w:rsidRPr="00751A25"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2</w:t>
            </w:r>
            <w:r w:rsidRPr="00751A25">
              <w:rPr>
                <w:rFonts w:ascii="仿宋" w:eastAsia="仿宋" w:hAnsi="仿宋" w:cs="宋体"/>
                <w:bCs/>
                <w:color w:val="000000" w:themeColor="text1"/>
                <w:kern w:val="2"/>
                <w:sz w:val="21"/>
                <w:szCs w:val="21"/>
              </w:rPr>
              <w:t>80</w:t>
            </w:r>
            <w:r w:rsidRPr="00751A25"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元</w:t>
            </w:r>
            <w:r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/套</w:t>
            </w:r>
            <w:r w:rsidRPr="00751A25"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）</w:t>
            </w:r>
          </w:p>
        </w:tc>
        <w:tc>
          <w:tcPr>
            <w:tcW w:w="709" w:type="dxa"/>
            <w:vAlign w:val="center"/>
          </w:tcPr>
          <w:p w14:paraId="392021AD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套</w:t>
            </w:r>
          </w:p>
        </w:tc>
        <w:tc>
          <w:tcPr>
            <w:tcW w:w="709" w:type="dxa"/>
            <w:vAlign w:val="center"/>
          </w:tcPr>
          <w:p w14:paraId="20B8A950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14:paraId="67443621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14:paraId="3EDD888C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53CC46AA" w14:textId="77777777" w:rsidR="00DE6A8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提供</w:t>
            </w:r>
          </w:p>
          <w:p w14:paraId="5EBFBF7F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样品</w:t>
            </w:r>
          </w:p>
        </w:tc>
      </w:tr>
      <w:tr w:rsidR="00DE6A84" w:rsidRPr="00A65E34" w14:paraId="1157DE58" w14:textId="77777777" w:rsidTr="00F77200">
        <w:trPr>
          <w:trHeight w:val="442"/>
        </w:trPr>
        <w:tc>
          <w:tcPr>
            <w:tcW w:w="654" w:type="dxa"/>
            <w:vAlign w:val="center"/>
          </w:tcPr>
          <w:p w14:paraId="2AC4EE11" w14:textId="77777777" w:rsidR="00DE6A8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2</w:t>
            </w:r>
          </w:p>
        </w:tc>
        <w:tc>
          <w:tcPr>
            <w:tcW w:w="1893" w:type="dxa"/>
            <w:vAlign w:val="center"/>
          </w:tcPr>
          <w:p w14:paraId="5FEDC5FC" w14:textId="77777777" w:rsidR="00DE6A8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8件套场地管理费</w:t>
            </w:r>
          </w:p>
        </w:tc>
        <w:tc>
          <w:tcPr>
            <w:tcW w:w="3969" w:type="dxa"/>
            <w:vAlign w:val="center"/>
          </w:tcPr>
          <w:p w14:paraId="3FD13D26" w14:textId="77777777" w:rsidR="00DE6A84" w:rsidRPr="00751A25" w:rsidRDefault="00DE6A84" w:rsidP="00F77200">
            <w:pPr>
              <w:spacing w:after="0" w:line="240" w:lineRule="auto"/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</w:pPr>
            <w:r w:rsidRPr="00751A25">
              <w:rPr>
                <w:rFonts w:ascii="仿宋" w:eastAsia="仿宋" w:hAnsi="仿宋" w:cs="Times New Roman" w:hint="eastAsia"/>
                <w:bCs/>
                <w:color w:val="000000" w:themeColor="text1"/>
                <w:kern w:val="2"/>
                <w:sz w:val="21"/>
                <w:szCs w:val="21"/>
              </w:rPr>
              <w:t>基准价：</w:t>
            </w:r>
            <w:r w:rsidRPr="00751A25">
              <w:rPr>
                <w:rFonts w:ascii="仿宋" w:eastAsia="仿宋" w:hAnsi="仿宋" w:cs="Times New Roman"/>
                <w:bCs/>
                <w:color w:val="000000" w:themeColor="text1"/>
                <w:kern w:val="2"/>
                <w:sz w:val="21"/>
                <w:szCs w:val="21"/>
              </w:rPr>
              <w:t>30</w:t>
            </w:r>
            <w:r w:rsidRPr="00751A25">
              <w:rPr>
                <w:rFonts w:ascii="仿宋" w:eastAsia="仿宋" w:hAnsi="仿宋" w:cs="Times New Roman" w:hint="eastAsia"/>
                <w:bCs/>
                <w:color w:val="000000" w:themeColor="text1"/>
                <w:kern w:val="2"/>
                <w:sz w:val="21"/>
                <w:szCs w:val="21"/>
              </w:rPr>
              <w:t>元</w:t>
            </w:r>
            <w:r w:rsidRPr="00751A25">
              <w:rPr>
                <w:rFonts w:ascii="仿宋" w:eastAsia="仿宋" w:hAnsi="仿宋" w:cs="Times New Roman"/>
                <w:bCs/>
                <w:color w:val="000000" w:themeColor="text1"/>
                <w:kern w:val="2"/>
                <w:sz w:val="21"/>
                <w:szCs w:val="21"/>
              </w:rPr>
              <w:t>/</w:t>
            </w:r>
            <w:r w:rsidRPr="00751A25">
              <w:rPr>
                <w:rFonts w:ascii="仿宋" w:eastAsia="仿宋" w:hAnsi="仿宋" w:cs="Times New Roman" w:hint="eastAsia"/>
                <w:bCs/>
                <w:color w:val="000000" w:themeColor="text1"/>
                <w:kern w:val="2"/>
                <w:sz w:val="21"/>
                <w:szCs w:val="21"/>
              </w:rPr>
              <w:t>套起</w:t>
            </w:r>
          </w:p>
        </w:tc>
        <w:tc>
          <w:tcPr>
            <w:tcW w:w="709" w:type="dxa"/>
            <w:vAlign w:val="center"/>
          </w:tcPr>
          <w:p w14:paraId="5923A429" w14:textId="77777777" w:rsidR="00DE6A8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套</w:t>
            </w:r>
          </w:p>
        </w:tc>
        <w:tc>
          <w:tcPr>
            <w:tcW w:w="709" w:type="dxa"/>
            <w:vAlign w:val="center"/>
          </w:tcPr>
          <w:p w14:paraId="475D8C11" w14:textId="77777777" w:rsidR="00DE6A8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14:paraId="6AD3337A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14:paraId="436ABE37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71101739" w14:textId="77777777" w:rsidR="00DE6A8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</w:pPr>
          </w:p>
        </w:tc>
      </w:tr>
      <w:tr w:rsidR="00DE6A84" w:rsidRPr="00A65E34" w14:paraId="5BEE57BC" w14:textId="77777777" w:rsidTr="00F77200">
        <w:trPr>
          <w:trHeight w:val="442"/>
        </w:trPr>
        <w:tc>
          <w:tcPr>
            <w:tcW w:w="654" w:type="dxa"/>
            <w:vAlign w:val="center"/>
          </w:tcPr>
          <w:p w14:paraId="72F99A86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  <w:t>3</w:t>
            </w:r>
          </w:p>
        </w:tc>
        <w:tc>
          <w:tcPr>
            <w:tcW w:w="1893" w:type="dxa"/>
            <w:vAlign w:val="center"/>
          </w:tcPr>
          <w:p w14:paraId="6CAA0E99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优质配置</w:t>
            </w:r>
            <w:r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  <w:t>12</w:t>
            </w: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件套</w:t>
            </w:r>
          </w:p>
        </w:tc>
        <w:tc>
          <w:tcPr>
            <w:tcW w:w="3969" w:type="dxa"/>
            <w:vAlign w:val="center"/>
          </w:tcPr>
          <w:p w14:paraId="52FEF09A" w14:textId="77777777" w:rsidR="00DE6A84" w:rsidRPr="00A65E34" w:rsidRDefault="00DE6A84" w:rsidP="00F77200">
            <w:pPr>
              <w:spacing w:after="0" w:line="240" w:lineRule="auto"/>
              <w:jc w:val="left"/>
              <w:rPr>
                <w:rFonts w:ascii="仿宋" w:eastAsia="仿宋" w:hAnsi="仿宋" w:cs="宋体"/>
                <w:bCs/>
                <w:color w:val="000000" w:themeColor="text1"/>
                <w:kern w:val="2"/>
                <w:sz w:val="21"/>
                <w:szCs w:val="21"/>
              </w:rPr>
            </w:pPr>
            <w:r w:rsidRPr="00751A25"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枕芯、枕套、被芯、被套、床单、垫絮、凉席、空调被等（</w:t>
            </w:r>
            <w:r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金额限定</w:t>
            </w:r>
            <w:r>
              <w:rPr>
                <w:rFonts w:ascii="仿宋" w:eastAsia="仿宋" w:hAnsi="仿宋" w:cs="宋体"/>
                <w:bCs/>
                <w:color w:val="000000" w:themeColor="text1"/>
                <w:kern w:val="2"/>
                <w:sz w:val="21"/>
                <w:szCs w:val="21"/>
              </w:rPr>
              <w:t>430</w:t>
            </w:r>
            <w:r w:rsidRPr="00751A25"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元</w:t>
            </w:r>
            <w:r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/套</w:t>
            </w:r>
            <w:r w:rsidRPr="00751A25">
              <w:rPr>
                <w:rFonts w:ascii="仿宋" w:eastAsia="仿宋" w:hAnsi="仿宋" w:cs="宋体" w:hint="eastAsia"/>
                <w:bCs/>
                <w:color w:val="000000" w:themeColor="text1"/>
                <w:kern w:val="2"/>
                <w:sz w:val="21"/>
                <w:szCs w:val="21"/>
              </w:rPr>
              <w:t>）</w:t>
            </w:r>
          </w:p>
        </w:tc>
        <w:tc>
          <w:tcPr>
            <w:tcW w:w="709" w:type="dxa"/>
            <w:vAlign w:val="center"/>
          </w:tcPr>
          <w:p w14:paraId="196128E0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套</w:t>
            </w:r>
          </w:p>
        </w:tc>
        <w:tc>
          <w:tcPr>
            <w:tcW w:w="709" w:type="dxa"/>
            <w:vAlign w:val="center"/>
          </w:tcPr>
          <w:p w14:paraId="3F69E68D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14:paraId="5CBE8C82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14:paraId="1521368A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36360168" w14:textId="77777777" w:rsidR="00DE6A8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提供</w:t>
            </w:r>
          </w:p>
          <w:p w14:paraId="50E0D23D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样品</w:t>
            </w:r>
          </w:p>
        </w:tc>
      </w:tr>
      <w:tr w:rsidR="00DE6A84" w:rsidRPr="00A65E34" w14:paraId="0E853897" w14:textId="77777777" w:rsidTr="00F77200">
        <w:trPr>
          <w:trHeight w:val="442"/>
        </w:trPr>
        <w:tc>
          <w:tcPr>
            <w:tcW w:w="654" w:type="dxa"/>
            <w:vAlign w:val="center"/>
          </w:tcPr>
          <w:p w14:paraId="61A89E83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  <w:t>4</w:t>
            </w:r>
          </w:p>
        </w:tc>
        <w:tc>
          <w:tcPr>
            <w:tcW w:w="1893" w:type="dxa"/>
            <w:vAlign w:val="center"/>
          </w:tcPr>
          <w:p w14:paraId="1CD5F1EA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Times New Roman"/>
                <w:bCs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color w:val="000000" w:themeColor="text1"/>
                <w:kern w:val="2"/>
                <w:sz w:val="21"/>
                <w:szCs w:val="21"/>
              </w:rPr>
              <w:t>场地管理费</w:t>
            </w:r>
          </w:p>
        </w:tc>
        <w:tc>
          <w:tcPr>
            <w:tcW w:w="3969" w:type="dxa"/>
            <w:vAlign w:val="center"/>
          </w:tcPr>
          <w:p w14:paraId="56AE6E2E" w14:textId="77777777" w:rsidR="00DE6A84" w:rsidRPr="00751A25" w:rsidRDefault="00DE6A84" w:rsidP="00F77200">
            <w:pPr>
              <w:spacing w:after="0" w:line="240" w:lineRule="auto"/>
              <w:jc w:val="left"/>
              <w:rPr>
                <w:rFonts w:ascii="仿宋" w:eastAsia="仿宋" w:hAnsi="仿宋" w:cs="Times New Roman"/>
                <w:bCs/>
                <w:color w:val="000000" w:themeColor="text1"/>
                <w:kern w:val="2"/>
                <w:sz w:val="21"/>
                <w:szCs w:val="21"/>
              </w:rPr>
            </w:pPr>
            <w:r w:rsidRPr="00751A25">
              <w:rPr>
                <w:rFonts w:ascii="仿宋" w:eastAsia="仿宋" w:hAnsi="仿宋" w:cs="Times New Roman" w:hint="eastAsia"/>
                <w:bCs/>
                <w:color w:val="000000" w:themeColor="text1"/>
                <w:kern w:val="2"/>
                <w:sz w:val="21"/>
                <w:szCs w:val="21"/>
              </w:rPr>
              <w:t>基准价：</w:t>
            </w:r>
            <w:r w:rsidRPr="00751A25">
              <w:rPr>
                <w:rFonts w:ascii="仿宋" w:eastAsia="仿宋" w:hAnsi="仿宋" w:cs="Times New Roman"/>
                <w:bCs/>
                <w:color w:val="000000" w:themeColor="text1"/>
                <w:kern w:val="2"/>
                <w:sz w:val="21"/>
                <w:szCs w:val="21"/>
              </w:rPr>
              <w:t>3</w:t>
            </w:r>
            <w:r>
              <w:rPr>
                <w:rFonts w:ascii="仿宋" w:eastAsia="仿宋" w:hAnsi="仿宋" w:cs="Times New Roman"/>
                <w:bCs/>
                <w:color w:val="000000" w:themeColor="text1"/>
                <w:kern w:val="2"/>
                <w:sz w:val="21"/>
                <w:szCs w:val="21"/>
              </w:rPr>
              <w:t>5</w:t>
            </w:r>
            <w:r w:rsidRPr="00751A25">
              <w:rPr>
                <w:rFonts w:ascii="仿宋" w:eastAsia="仿宋" w:hAnsi="仿宋" w:cs="Times New Roman" w:hint="eastAsia"/>
                <w:bCs/>
                <w:color w:val="000000" w:themeColor="text1"/>
                <w:kern w:val="2"/>
                <w:sz w:val="21"/>
                <w:szCs w:val="21"/>
              </w:rPr>
              <w:t>元</w:t>
            </w:r>
            <w:r w:rsidRPr="00751A25">
              <w:rPr>
                <w:rFonts w:ascii="仿宋" w:eastAsia="仿宋" w:hAnsi="仿宋" w:cs="Times New Roman"/>
                <w:bCs/>
                <w:color w:val="000000" w:themeColor="text1"/>
                <w:kern w:val="2"/>
                <w:sz w:val="21"/>
                <w:szCs w:val="21"/>
              </w:rPr>
              <w:t>/</w:t>
            </w:r>
            <w:r w:rsidRPr="00751A25">
              <w:rPr>
                <w:rFonts w:ascii="仿宋" w:eastAsia="仿宋" w:hAnsi="仿宋" w:cs="Times New Roman" w:hint="eastAsia"/>
                <w:bCs/>
                <w:color w:val="000000" w:themeColor="text1"/>
                <w:kern w:val="2"/>
                <w:sz w:val="21"/>
                <w:szCs w:val="21"/>
              </w:rPr>
              <w:t>套起</w:t>
            </w:r>
          </w:p>
        </w:tc>
        <w:tc>
          <w:tcPr>
            <w:tcW w:w="709" w:type="dxa"/>
            <w:vAlign w:val="center"/>
          </w:tcPr>
          <w:p w14:paraId="7CC5C22F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套</w:t>
            </w:r>
          </w:p>
        </w:tc>
        <w:tc>
          <w:tcPr>
            <w:tcW w:w="709" w:type="dxa"/>
            <w:vAlign w:val="center"/>
          </w:tcPr>
          <w:p w14:paraId="49B77F5B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2"/>
                <w:sz w:val="21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14:paraId="1F9DB0AF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842" w:type="dxa"/>
            <w:vAlign w:val="center"/>
          </w:tcPr>
          <w:p w14:paraId="7F8FEF41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4FDA8DF8" w14:textId="77777777" w:rsidR="00DE6A84" w:rsidRPr="00A65E34" w:rsidRDefault="00DE6A84" w:rsidP="00F77200">
            <w:pPr>
              <w:spacing w:after="0" w:line="240" w:lineRule="auto"/>
              <w:jc w:val="center"/>
              <w:rPr>
                <w:rFonts w:ascii="仿宋" w:eastAsia="仿宋" w:hAnsi="仿宋" w:cs="宋体"/>
                <w:color w:val="000000" w:themeColor="text1"/>
                <w:kern w:val="2"/>
                <w:sz w:val="21"/>
                <w:szCs w:val="21"/>
              </w:rPr>
            </w:pPr>
          </w:p>
        </w:tc>
      </w:tr>
    </w:tbl>
    <w:p w14:paraId="13F60614" w14:textId="0EB042C1" w:rsidR="00007579" w:rsidRDefault="000C4B54">
      <w:pPr>
        <w:spacing w:after="0" w:line="40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注：</w:t>
      </w:r>
    </w:p>
    <w:p w14:paraId="6053EAB5" w14:textId="17844D77" w:rsidR="00007579" w:rsidRPr="00361DF3" w:rsidRDefault="000C4B54" w:rsidP="00361DF3">
      <w:pPr>
        <w:pStyle w:val="aff1"/>
        <w:numPr>
          <w:ilvl w:val="0"/>
          <w:numId w:val="9"/>
        </w:numPr>
        <w:spacing w:after="0" w:line="440" w:lineRule="exact"/>
        <w:ind w:firstLineChars="0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361DF3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本项目采用“公开</w:t>
      </w:r>
      <w:r w:rsidR="00F10212">
        <w:rPr>
          <w:rFonts w:ascii="仿宋" w:eastAsia="仿宋" w:hAnsi="仿宋" w:hint="eastAsia"/>
          <w:bCs/>
          <w:color w:val="000000" w:themeColor="text1"/>
          <w:sz w:val="24"/>
          <w:szCs w:val="24"/>
        </w:rPr>
        <w:t>竞价</w:t>
      </w:r>
      <w:r w:rsidRPr="00361DF3">
        <w:rPr>
          <w:rFonts w:ascii="仿宋" w:eastAsia="仿宋" w:hAnsi="仿宋" w:hint="eastAsia"/>
          <w:bCs/>
          <w:color w:val="000000" w:themeColor="text1"/>
          <w:sz w:val="24"/>
          <w:szCs w:val="24"/>
        </w:rPr>
        <w:t>”方式进行，《公开</w:t>
      </w:r>
      <w:r w:rsidR="00F10212">
        <w:rPr>
          <w:rFonts w:ascii="仿宋" w:eastAsia="仿宋" w:hAnsi="仿宋" w:hint="eastAsia"/>
          <w:bCs/>
          <w:color w:val="000000" w:themeColor="text1"/>
          <w:sz w:val="24"/>
          <w:szCs w:val="24"/>
        </w:rPr>
        <w:t>竞价</w:t>
      </w:r>
      <w:r w:rsidRPr="00361DF3">
        <w:rPr>
          <w:rFonts w:ascii="仿宋" w:eastAsia="仿宋" w:hAnsi="仿宋" w:hint="eastAsia"/>
          <w:bCs/>
          <w:color w:val="000000" w:themeColor="text1"/>
          <w:sz w:val="24"/>
          <w:szCs w:val="24"/>
        </w:rPr>
        <w:t>项目一览表》中所描述的“分部分项工程”、“项目特征”等信息均为采购人根据自身需求提供的参考数据。</w:t>
      </w:r>
    </w:p>
    <w:p w14:paraId="0E5FF980" w14:textId="499C8D9F" w:rsidR="00007579" w:rsidRPr="00361DF3" w:rsidRDefault="000C4B54" w:rsidP="00361DF3">
      <w:pPr>
        <w:pStyle w:val="aff1"/>
        <w:numPr>
          <w:ilvl w:val="0"/>
          <w:numId w:val="9"/>
        </w:numPr>
        <w:spacing w:after="0" w:line="440" w:lineRule="exact"/>
        <w:ind w:firstLineChars="0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361DF3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参与人所投内容需要提供品牌等真实详细信息。</w:t>
      </w:r>
    </w:p>
    <w:p w14:paraId="12F34B84" w14:textId="65624E6E" w:rsidR="00007579" w:rsidRDefault="000C4B54" w:rsidP="00361DF3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参与人所投内容</w:t>
      </w:r>
      <w:r w:rsidR="00751A25">
        <w:rPr>
          <w:rFonts w:ascii="仿宋" w:eastAsia="仿宋" w:hAnsi="仿宋" w:hint="eastAsia"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bCs/>
          <w:color w:val="000000" w:themeColor="text1"/>
          <w:sz w:val="24"/>
          <w:szCs w:val="24"/>
        </w:rPr>
        <w:t>应包含税费、运输费、搬运费、整体实施、安装调试费、售后服务等一切费用。</w:t>
      </w:r>
    </w:p>
    <w:p w14:paraId="1AA4BA48" w14:textId="77777777" w:rsidR="00007579" w:rsidRDefault="00007579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  <w:sectPr w:rsidR="00007579"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</w:p>
    <w:p w14:paraId="3C8B1FE4" w14:textId="77777777" w:rsidR="00007579" w:rsidRDefault="000A423F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lastRenderedPageBreak/>
        <w:t>3</w:t>
      </w:r>
      <w:r w:rsidR="000C4B54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 w:rsidR="000C4B54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参与人资质材料</w:t>
      </w:r>
    </w:p>
    <w:p w14:paraId="40534F76" w14:textId="77777777" w:rsidR="00007579" w:rsidRDefault="00007579">
      <w:pPr>
        <w:pStyle w:val="aff2"/>
        <w:rPr>
          <w:color w:val="000000" w:themeColor="text1"/>
          <w:sz w:val="24"/>
          <w:szCs w:val="24"/>
        </w:rPr>
      </w:pPr>
    </w:p>
    <w:p w14:paraId="571C2F58" w14:textId="77777777" w:rsidR="00007579" w:rsidRDefault="000C4B54">
      <w:p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参与人需要提供以下材料：</w:t>
      </w:r>
    </w:p>
    <w:p w14:paraId="6F5115C3" w14:textId="77777777" w:rsidR="00007579" w:rsidRDefault="000C4B54">
      <w:pPr>
        <w:pStyle w:val="aff1"/>
        <w:numPr>
          <w:ilvl w:val="0"/>
          <w:numId w:val="8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营业执照复印件</w:t>
      </w:r>
    </w:p>
    <w:p w14:paraId="14BCCF08" w14:textId="77777777" w:rsidR="00007579" w:rsidRDefault="000C4B54">
      <w:pPr>
        <w:pStyle w:val="aff1"/>
        <w:numPr>
          <w:ilvl w:val="0"/>
          <w:numId w:val="8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质保期、项目交期时长和售后服务承诺书（参与人自行起草）</w:t>
      </w:r>
    </w:p>
    <w:p w14:paraId="2A5F1CAE" w14:textId="77777777" w:rsidR="00007579" w:rsidRDefault="000C4B54">
      <w:pPr>
        <w:pStyle w:val="aff1"/>
        <w:numPr>
          <w:ilvl w:val="0"/>
          <w:numId w:val="8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项目业绩证明（包含合同、发票复印件）</w:t>
      </w:r>
    </w:p>
    <w:p w14:paraId="1DDC1096" w14:textId="112643AE" w:rsidR="00007579" w:rsidRDefault="00F10212">
      <w:pPr>
        <w:pStyle w:val="aff1"/>
        <w:numPr>
          <w:ilvl w:val="0"/>
          <w:numId w:val="8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样品和</w:t>
      </w:r>
      <w:r w:rsidR="000C4B54">
        <w:rPr>
          <w:rFonts w:ascii="仿宋" w:eastAsia="仿宋" w:hAnsi="仿宋" w:hint="eastAsia"/>
          <w:color w:val="000000" w:themeColor="text1"/>
          <w:sz w:val="24"/>
          <w:szCs w:val="24"/>
        </w:rPr>
        <w:t>其他说明</w:t>
      </w:r>
    </w:p>
    <w:p w14:paraId="1E750803" w14:textId="77777777" w:rsidR="00007579" w:rsidRDefault="00007579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2C1379F1" w14:textId="11CFA2A1" w:rsidR="00007579" w:rsidRPr="00DE6A84" w:rsidRDefault="000C4B54" w:rsidP="00DE6A84">
      <w:pPr>
        <w:spacing w:line="380" w:lineRule="exact"/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以上材料复印件须加盖参与人公司公章，并与</w:t>
      </w:r>
      <w:r w:rsidR="00751A25" w:rsidRPr="00751A25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竞价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一览表一同密封</w:t>
      </w:r>
    </w:p>
    <w:sectPr w:rsidR="00007579" w:rsidRPr="00DE6A84">
      <w:headerReference w:type="default" r:id="rId16"/>
      <w:footerReference w:type="default" r:id="rId17"/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D9067" w14:textId="77777777" w:rsidR="00622464" w:rsidRDefault="00622464">
      <w:pPr>
        <w:spacing w:line="240" w:lineRule="auto"/>
      </w:pPr>
      <w:r>
        <w:separator/>
      </w:r>
    </w:p>
  </w:endnote>
  <w:endnote w:type="continuationSeparator" w:id="0">
    <w:p w14:paraId="56554242" w14:textId="77777777" w:rsidR="00622464" w:rsidRDefault="006224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altName w:val="Bahnschrift Light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1938744"/>
    </w:sdtPr>
    <w:sdtContent>
      <w:sdt>
        <w:sdtPr>
          <w:id w:val="1072229150"/>
        </w:sdtPr>
        <w:sdtContent>
          <w:p w14:paraId="0524E345" w14:textId="77777777" w:rsidR="00943175" w:rsidRDefault="00943175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732F7999" w14:textId="77777777" w:rsidR="00943175" w:rsidRDefault="00000000">
            <w:pPr>
              <w:pStyle w:val="af"/>
              <w:jc w:val="center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7357217"/>
    </w:sdtPr>
    <w:sdtContent>
      <w:sdt>
        <w:sdtPr>
          <w:id w:val="1893615336"/>
        </w:sdtPr>
        <w:sdtContent>
          <w:p w14:paraId="22A35EA7" w14:textId="77777777" w:rsidR="00943175" w:rsidRDefault="00943175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7072F053" w14:textId="77777777" w:rsidR="00943175" w:rsidRDefault="00000000">
            <w:pPr>
              <w:pStyle w:val="af"/>
              <w:jc w:val="center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1040925"/>
    </w:sdtPr>
    <w:sdtContent>
      <w:sdt>
        <w:sdtPr>
          <w:id w:val="455225834"/>
        </w:sdtPr>
        <w:sdtContent>
          <w:p w14:paraId="2FB29FBE" w14:textId="77777777" w:rsidR="00943175" w:rsidRDefault="00943175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72A7090C" w14:textId="77777777" w:rsidR="00943175" w:rsidRDefault="00000000">
            <w:pPr>
              <w:pStyle w:val="af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EEF71" w14:textId="77777777" w:rsidR="00622464" w:rsidRDefault="00622464">
      <w:pPr>
        <w:spacing w:after="0"/>
      </w:pPr>
      <w:r>
        <w:separator/>
      </w:r>
    </w:p>
  </w:footnote>
  <w:footnote w:type="continuationSeparator" w:id="0">
    <w:p w14:paraId="5B949B55" w14:textId="77777777" w:rsidR="00622464" w:rsidRDefault="0062246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318E6" w14:textId="77777777" w:rsidR="00943175" w:rsidRDefault="00943175">
    <w:pPr>
      <w:pStyle w:val="af1"/>
    </w:pPr>
    <w:r>
      <w:rPr>
        <w:noProof/>
      </w:rPr>
      <w:drawing>
        <wp:inline distT="0" distB="0" distL="0" distR="0" wp14:anchorId="49B59E1D" wp14:editId="577FA0EA">
          <wp:extent cx="1517650" cy="337820"/>
          <wp:effectExtent l="0" t="0" r="6350" b="5080"/>
          <wp:docPr id="1" name="图片 1" descr="图片包含 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图片包含 文本&#10;&#10;描述已自动生成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2871" cy="3815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2099B" w14:textId="77777777" w:rsidR="00943175" w:rsidRDefault="00943175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5B0F0" w14:textId="77777777" w:rsidR="00943175" w:rsidRDefault="00943175">
    <w:pPr>
      <w:pStyle w:val="af1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63375" w14:textId="77777777" w:rsidR="00943175" w:rsidRDefault="00943175">
    <w:pPr>
      <w:pStyle w:val="af1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BB8A" w14:textId="77777777" w:rsidR="00943175" w:rsidRDefault="00943175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1D0A00"/>
    <w:multiLevelType w:val="singleLevel"/>
    <w:tmpl w:val="D01D0A0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3550850"/>
    <w:multiLevelType w:val="multilevel"/>
    <w:tmpl w:val="03550850"/>
    <w:lvl w:ilvl="0">
      <w:start w:val="1"/>
      <w:numFmt w:val="decimal"/>
      <w:lvlText w:val="%1、"/>
      <w:lvlJc w:val="left"/>
      <w:pPr>
        <w:ind w:left="375" w:hanging="375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C9A1318"/>
    <w:multiLevelType w:val="multilevel"/>
    <w:tmpl w:val="0C9A1318"/>
    <w:lvl w:ilvl="0">
      <w:start w:val="1"/>
      <w:numFmt w:val="decimal"/>
      <w:lvlText w:val="%1."/>
      <w:lvlJc w:val="left"/>
      <w:pPr>
        <w:tabs>
          <w:tab w:val="left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39"/>
        </w:tabs>
        <w:ind w:left="839" w:hanging="419"/>
      </w:pPr>
      <w:rPr>
        <w:rFonts w:hint="eastAsia"/>
        <w:b w:val="0"/>
      </w:rPr>
    </w:lvl>
    <w:lvl w:ilvl="2">
      <w:start w:val="1"/>
      <w:numFmt w:val="decimal"/>
      <w:lvlText w:val="（%3）"/>
      <w:lvlJc w:val="left"/>
      <w:pPr>
        <w:tabs>
          <w:tab w:val="left" w:pos="1260"/>
        </w:tabs>
        <w:ind w:left="1260" w:hanging="420"/>
      </w:pPr>
      <w:rPr>
        <w:rFonts w:ascii="仿宋" w:eastAsia="仿宋" w:hAnsi="仿宋" w:cstheme="minorBidi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23F05992"/>
    <w:multiLevelType w:val="multilevel"/>
    <w:tmpl w:val="23F05992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5D6781A"/>
    <w:multiLevelType w:val="multilevel"/>
    <w:tmpl w:val="4682620A"/>
    <w:lvl w:ilvl="0">
      <w:start w:val="1"/>
      <w:numFmt w:val="decimal"/>
      <w:lvlText w:val="（%1）"/>
      <w:lvlJc w:val="left"/>
      <w:pPr>
        <w:ind w:left="1679" w:hanging="840"/>
      </w:pPr>
      <w:rPr>
        <w:rFonts w:ascii="仿宋" w:eastAsia="仿宋" w:hAnsi="仿宋" w:cstheme="minorBidi"/>
      </w:rPr>
    </w:lvl>
    <w:lvl w:ilvl="1">
      <w:start w:val="1"/>
      <w:numFmt w:val="lowerLetter"/>
      <w:lvlText w:val="%2)"/>
      <w:lvlJc w:val="left"/>
      <w:pPr>
        <w:ind w:left="1679" w:hanging="420"/>
      </w:pPr>
    </w:lvl>
    <w:lvl w:ilvl="2">
      <w:start w:val="1"/>
      <w:numFmt w:val="lowerRoman"/>
      <w:lvlText w:val="%3."/>
      <w:lvlJc w:val="right"/>
      <w:pPr>
        <w:ind w:left="2099" w:hanging="420"/>
      </w:pPr>
    </w:lvl>
    <w:lvl w:ilvl="3">
      <w:start w:val="1"/>
      <w:numFmt w:val="decimal"/>
      <w:lvlText w:val="%4."/>
      <w:lvlJc w:val="left"/>
      <w:pPr>
        <w:ind w:left="2519" w:hanging="420"/>
      </w:pPr>
    </w:lvl>
    <w:lvl w:ilvl="4">
      <w:start w:val="1"/>
      <w:numFmt w:val="lowerLetter"/>
      <w:lvlText w:val="%5)"/>
      <w:lvlJc w:val="left"/>
      <w:pPr>
        <w:ind w:left="2939" w:hanging="420"/>
      </w:pPr>
    </w:lvl>
    <w:lvl w:ilvl="5">
      <w:start w:val="1"/>
      <w:numFmt w:val="lowerRoman"/>
      <w:lvlText w:val="%6."/>
      <w:lvlJc w:val="right"/>
      <w:pPr>
        <w:ind w:left="3359" w:hanging="420"/>
      </w:pPr>
    </w:lvl>
    <w:lvl w:ilvl="6">
      <w:start w:val="1"/>
      <w:numFmt w:val="decimal"/>
      <w:lvlText w:val="%7."/>
      <w:lvlJc w:val="left"/>
      <w:pPr>
        <w:ind w:left="3779" w:hanging="420"/>
      </w:pPr>
    </w:lvl>
    <w:lvl w:ilvl="7">
      <w:start w:val="1"/>
      <w:numFmt w:val="lowerLetter"/>
      <w:lvlText w:val="%8)"/>
      <w:lvlJc w:val="left"/>
      <w:pPr>
        <w:ind w:left="4199" w:hanging="420"/>
      </w:pPr>
    </w:lvl>
    <w:lvl w:ilvl="8">
      <w:start w:val="1"/>
      <w:numFmt w:val="lowerRoman"/>
      <w:lvlText w:val="%9."/>
      <w:lvlJc w:val="right"/>
      <w:pPr>
        <w:ind w:left="4619" w:hanging="420"/>
      </w:pPr>
    </w:lvl>
  </w:abstractNum>
  <w:abstractNum w:abstractNumId="5" w15:restartNumberingAfterBreak="0">
    <w:nsid w:val="49C41BB1"/>
    <w:multiLevelType w:val="multilevel"/>
    <w:tmpl w:val="49C41BB1"/>
    <w:lvl w:ilvl="0">
      <w:start w:val="1"/>
      <w:numFmt w:val="decimal"/>
      <w:lvlText w:val="%1."/>
      <w:lvlJc w:val="left"/>
      <w:pPr>
        <w:ind w:left="1980" w:hanging="420"/>
      </w:pPr>
    </w:lvl>
    <w:lvl w:ilvl="1">
      <w:start w:val="1"/>
      <w:numFmt w:val="lowerLetter"/>
      <w:lvlText w:val="%2)"/>
      <w:lvlJc w:val="left"/>
      <w:pPr>
        <w:ind w:left="1205" w:hanging="420"/>
      </w:pPr>
    </w:lvl>
    <w:lvl w:ilvl="2">
      <w:start w:val="1"/>
      <w:numFmt w:val="lowerRoman"/>
      <w:lvlText w:val="%3."/>
      <w:lvlJc w:val="right"/>
      <w:pPr>
        <w:ind w:left="1625" w:hanging="420"/>
      </w:pPr>
    </w:lvl>
    <w:lvl w:ilvl="3">
      <w:start w:val="1"/>
      <w:numFmt w:val="decimal"/>
      <w:lvlText w:val="%4."/>
      <w:lvlJc w:val="left"/>
      <w:pPr>
        <w:ind w:left="2045" w:hanging="420"/>
      </w:pPr>
    </w:lvl>
    <w:lvl w:ilvl="4">
      <w:start w:val="1"/>
      <w:numFmt w:val="lowerLetter"/>
      <w:lvlText w:val="%5)"/>
      <w:lvlJc w:val="left"/>
      <w:pPr>
        <w:ind w:left="2465" w:hanging="420"/>
      </w:pPr>
    </w:lvl>
    <w:lvl w:ilvl="5">
      <w:start w:val="1"/>
      <w:numFmt w:val="lowerRoman"/>
      <w:lvlText w:val="%6."/>
      <w:lvlJc w:val="right"/>
      <w:pPr>
        <w:ind w:left="2885" w:hanging="420"/>
      </w:pPr>
    </w:lvl>
    <w:lvl w:ilvl="6">
      <w:start w:val="1"/>
      <w:numFmt w:val="decimal"/>
      <w:lvlText w:val="%7."/>
      <w:lvlJc w:val="left"/>
      <w:pPr>
        <w:ind w:left="3305" w:hanging="420"/>
      </w:pPr>
    </w:lvl>
    <w:lvl w:ilvl="7">
      <w:start w:val="1"/>
      <w:numFmt w:val="lowerLetter"/>
      <w:lvlText w:val="%8)"/>
      <w:lvlJc w:val="left"/>
      <w:pPr>
        <w:ind w:left="3725" w:hanging="420"/>
      </w:pPr>
    </w:lvl>
    <w:lvl w:ilvl="8">
      <w:start w:val="1"/>
      <w:numFmt w:val="lowerRoman"/>
      <w:lvlText w:val="%9."/>
      <w:lvlJc w:val="right"/>
      <w:pPr>
        <w:ind w:left="4145" w:hanging="420"/>
      </w:pPr>
    </w:lvl>
  </w:abstractNum>
  <w:abstractNum w:abstractNumId="6" w15:restartNumberingAfterBreak="0">
    <w:nsid w:val="55B36EFF"/>
    <w:multiLevelType w:val="hybridMultilevel"/>
    <w:tmpl w:val="D0B06864"/>
    <w:lvl w:ilvl="0" w:tplc="10588612">
      <w:start w:val="1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left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 w15:restartNumberingAfterBreak="0">
    <w:nsid w:val="5F4057F3"/>
    <w:multiLevelType w:val="multilevel"/>
    <w:tmpl w:val="5F4057F3"/>
    <w:lvl w:ilvl="0">
      <w:start w:val="1"/>
      <w:numFmt w:val="decimal"/>
      <w:lvlText w:val="%1."/>
      <w:lvlJc w:val="left"/>
      <w:pPr>
        <w:tabs>
          <w:tab w:val="left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abstractNum w:abstractNumId="9" w15:restartNumberingAfterBreak="0">
    <w:nsid w:val="687F21A7"/>
    <w:multiLevelType w:val="multilevel"/>
    <w:tmpl w:val="687F21A7"/>
    <w:lvl w:ilvl="0">
      <w:start w:val="1"/>
      <w:numFmt w:val="decimal"/>
      <w:lvlText w:val="%1."/>
      <w:lvlJc w:val="left"/>
      <w:pPr>
        <w:ind w:left="846" w:hanging="420"/>
      </w:p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10" w15:restartNumberingAfterBreak="0">
    <w:nsid w:val="75B9C9A2"/>
    <w:multiLevelType w:val="singleLevel"/>
    <w:tmpl w:val="75B9C9A2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1" w15:restartNumberingAfterBreak="0">
    <w:nsid w:val="75F474DD"/>
    <w:multiLevelType w:val="hybridMultilevel"/>
    <w:tmpl w:val="28B4011A"/>
    <w:lvl w:ilvl="0" w:tplc="A9BC1C6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77595E0A"/>
    <w:multiLevelType w:val="multilevel"/>
    <w:tmpl w:val="77595E0A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302782914">
    <w:abstractNumId w:val="7"/>
  </w:num>
  <w:num w:numId="2" w16cid:durableId="955789168">
    <w:abstractNumId w:val="4"/>
  </w:num>
  <w:num w:numId="3" w16cid:durableId="1357077819">
    <w:abstractNumId w:val="8"/>
  </w:num>
  <w:num w:numId="4" w16cid:durableId="1698044292">
    <w:abstractNumId w:val="9"/>
  </w:num>
  <w:num w:numId="5" w16cid:durableId="1808887680">
    <w:abstractNumId w:val="5"/>
  </w:num>
  <w:num w:numId="6" w16cid:durableId="856233457">
    <w:abstractNumId w:val="0"/>
  </w:num>
  <w:num w:numId="7" w16cid:durableId="1480883365">
    <w:abstractNumId w:val="12"/>
  </w:num>
  <w:num w:numId="8" w16cid:durableId="1707219147">
    <w:abstractNumId w:val="3"/>
  </w:num>
  <w:num w:numId="9" w16cid:durableId="1527478337">
    <w:abstractNumId w:val="11"/>
  </w:num>
  <w:num w:numId="10" w16cid:durableId="135687738">
    <w:abstractNumId w:val="2"/>
  </w:num>
  <w:num w:numId="11" w16cid:durableId="565645481">
    <w:abstractNumId w:val="10"/>
  </w:num>
  <w:num w:numId="12" w16cid:durableId="1138063896">
    <w:abstractNumId w:val="1"/>
  </w:num>
  <w:num w:numId="13" w16cid:durableId="7581372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c5ZTAyOTllZGNhOWExNGNiNjMzY2ZhZDY5M2E5MTkifQ=="/>
  </w:docVars>
  <w:rsids>
    <w:rsidRoot w:val="007B0F09"/>
    <w:rsid w:val="CEFF56BA"/>
    <w:rsid w:val="DCED8144"/>
    <w:rsid w:val="DD6BDA1C"/>
    <w:rsid w:val="0000490C"/>
    <w:rsid w:val="00007579"/>
    <w:rsid w:val="00027DAC"/>
    <w:rsid w:val="00054C95"/>
    <w:rsid w:val="00055E5D"/>
    <w:rsid w:val="000569E1"/>
    <w:rsid w:val="00074B20"/>
    <w:rsid w:val="00082572"/>
    <w:rsid w:val="000A423F"/>
    <w:rsid w:val="000C3212"/>
    <w:rsid w:val="000C4B54"/>
    <w:rsid w:val="000D6B6E"/>
    <w:rsid w:val="000E468D"/>
    <w:rsid w:val="000E5922"/>
    <w:rsid w:val="000F0B17"/>
    <w:rsid w:val="000F431B"/>
    <w:rsid w:val="000F4F45"/>
    <w:rsid w:val="00130A5E"/>
    <w:rsid w:val="0013118F"/>
    <w:rsid w:val="0014126C"/>
    <w:rsid w:val="00155A93"/>
    <w:rsid w:val="001561E9"/>
    <w:rsid w:val="00156314"/>
    <w:rsid w:val="00176C00"/>
    <w:rsid w:val="00182C6E"/>
    <w:rsid w:val="001A44D1"/>
    <w:rsid w:val="001A5B43"/>
    <w:rsid w:val="001B719E"/>
    <w:rsid w:val="001C6943"/>
    <w:rsid w:val="00207693"/>
    <w:rsid w:val="0022199E"/>
    <w:rsid w:val="00235C32"/>
    <w:rsid w:val="00244E90"/>
    <w:rsid w:val="002664A7"/>
    <w:rsid w:val="002772BB"/>
    <w:rsid w:val="00290518"/>
    <w:rsid w:val="002C2C3D"/>
    <w:rsid w:val="002C4297"/>
    <w:rsid w:val="002C510F"/>
    <w:rsid w:val="002D528A"/>
    <w:rsid w:val="002F5A8F"/>
    <w:rsid w:val="00334E6F"/>
    <w:rsid w:val="00350400"/>
    <w:rsid w:val="003570A0"/>
    <w:rsid w:val="00361DF3"/>
    <w:rsid w:val="003A4C6B"/>
    <w:rsid w:val="003B0EA6"/>
    <w:rsid w:val="003C0600"/>
    <w:rsid w:val="003C60EF"/>
    <w:rsid w:val="003D52FC"/>
    <w:rsid w:val="003E6439"/>
    <w:rsid w:val="003F20A6"/>
    <w:rsid w:val="003F326D"/>
    <w:rsid w:val="00404FA2"/>
    <w:rsid w:val="004242F4"/>
    <w:rsid w:val="0043243C"/>
    <w:rsid w:val="00441955"/>
    <w:rsid w:val="00441F17"/>
    <w:rsid w:val="004D29F0"/>
    <w:rsid w:val="004D4516"/>
    <w:rsid w:val="004D5985"/>
    <w:rsid w:val="004F5456"/>
    <w:rsid w:val="004F7C9F"/>
    <w:rsid w:val="00502F52"/>
    <w:rsid w:val="00542070"/>
    <w:rsid w:val="00582530"/>
    <w:rsid w:val="00590957"/>
    <w:rsid w:val="00590EFE"/>
    <w:rsid w:val="005A5A4D"/>
    <w:rsid w:val="005B3D07"/>
    <w:rsid w:val="005C0FFF"/>
    <w:rsid w:val="005F1FC8"/>
    <w:rsid w:val="006054EE"/>
    <w:rsid w:val="00612846"/>
    <w:rsid w:val="00622464"/>
    <w:rsid w:val="00630374"/>
    <w:rsid w:val="00632E37"/>
    <w:rsid w:val="00663869"/>
    <w:rsid w:val="006654F3"/>
    <w:rsid w:val="006752FB"/>
    <w:rsid w:val="006F3C71"/>
    <w:rsid w:val="00751A25"/>
    <w:rsid w:val="007765E8"/>
    <w:rsid w:val="007B0F09"/>
    <w:rsid w:val="007B1295"/>
    <w:rsid w:val="007B2319"/>
    <w:rsid w:val="008034FA"/>
    <w:rsid w:val="0081578E"/>
    <w:rsid w:val="00820F76"/>
    <w:rsid w:val="00874219"/>
    <w:rsid w:val="008902DC"/>
    <w:rsid w:val="008B4304"/>
    <w:rsid w:val="008E611C"/>
    <w:rsid w:val="00916532"/>
    <w:rsid w:val="00920463"/>
    <w:rsid w:val="00923C7E"/>
    <w:rsid w:val="00923D59"/>
    <w:rsid w:val="00927D78"/>
    <w:rsid w:val="00936704"/>
    <w:rsid w:val="00943175"/>
    <w:rsid w:val="009606BC"/>
    <w:rsid w:val="00967E57"/>
    <w:rsid w:val="00993F4D"/>
    <w:rsid w:val="00994E59"/>
    <w:rsid w:val="009F70D4"/>
    <w:rsid w:val="00A12E18"/>
    <w:rsid w:val="00A148CE"/>
    <w:rsid w:val="00A23252"/>
    <w:rsid w:val="00A24465"/>
    <w:rsid w:val="00A40610"/>
    <w:rsid w:val="00A4220E"/>
    <w:rsid w:val="00A44A63"/>
    <w:rsid w:val="00A632D7"/>
    <w:rsid w:val="00A64A5B"/>
    <w:rsid w:val="00A64B28"/>
    <w:rsid w:val="00A65E34"/>
    <w:rsid w:val="00A71C17"/>
    <w:rsid w:val="00A774F7"/>
    <w:rsid w:val="00AB6ECA"/>
    <w:rsid w:val="00AB723D"/>
    <w:rsid w:val="00AD29A3"/>
    <w:rsid w:val="00AF3C2A"/>
    <w:rsid w:val="00B02E05"/>
    <w:rsid w:val="00B12C44"/>
    <w:rsid w:val="00B14C37"/>
    <w:rsid w:val="00B268E8"/>
    <w:rsid w:val="00B4179C"/>
    <w:rsid w:val="00B42A21"/>
    <w:rsid w:val="00B46C8D"/>
    <w:rsid w:val="00B54440"/>
    <w:rsid w:val="00B554E7"/>
    <w:rsid w:val="00B94A03"/>
    <w:rsid w:val="00BD49FB"/>
    <w:rsid w:val="00BD7232"/>
    <w:rsid w:val="00BE1921"/>
    <w:rsid w:val="00BF4268"/>
    <w:rsid w:val="00C035B5"/>
    <w:rsid w:val="00C142CD"/>
    <w:rsid w:val="00C15E5C"/>
    <w:rsid w:val="00C676BA"/>
    <w:rsid w:val="00C81AB4"/>
    <w:rsid w:val="00C857BF"/>
    <w:rsid w:val="00D2102C"/>
    <w:rsid w:val="00D258FB"/>
    <w:rsid w:val="00D36D52"/>
    <w:rsid w:val="00D4420F"/>
    <w:rsid w:val="00D56DEA"/>
    <w:rsid w:val="00D602F1"/>
    <w:rsid w:val="00D64207"/>
    <w:rsid w:val="00D80BEB"/>
    <w:rsid w:val="00D917B9"/>
    <w:rsid w:val="00DA372F"/>
    <w:rsid w:val="00DB7BB7"/>
    <w:rsid w:val="00DD61EC"/>
    <w:rsid w:val="00DE6A84"/>
    <w:rsid w:val="00DF35E2"/>
    <w:rsid w:val="00E00306"/>
    <w:rsid w:val="00E0508B"/>
    <w:rsid w:val="00E11567"/>
    <w:rsid w:val="00E3310A"/>
    <w:rsid w:val="00E33B9E"/>
    <w:rsid w:val="00E33C1C"/>
    <w:rsid w:val="00E95973"/>
    <w:rsid w:val="00EB09DD"/>
    <w:rsid w:val="00EB5E16"/>
    <w:rsid w:val="00ED2437"/>
    <w:rsid w:val="00EE3803"/>
    <w:rsid w:val="00EF722F"/>
    <w:rsid w:val="00F0149B"/>
    <w:rsid w:val="00F10212"/>
    <w:rsid w:val="00F250E3"/>
    <w:rsid w:val="00F8646A"/>
    <w:rsid w:val="00F876DE"/>
    <w:rsid w:val="00FE5B4B"/>
    <w:rsid w:val="00FF1750"/>
    <w:rsid w:val="137872C0"/>
    <w:rsid w:val="14F8299A"/>
    <w:rsid w:val="1BC87832"/>
    <w:rsid w:val="29910ED5"/>
    <w:rsid w:val="2E7D715C"/>
    <w:rsid w:val="3E9919E5"/>
    <w:rsid w:val="501B045D"/>
    <w:rsid w:val="5C7750CA"/>
    <w:rsid w:val="678A233D"/>
    <w:rsid w:val="6F242E36"/>
    <w:rsid w:val="70631719"/>
    <w:rsid w:val="77E3682C"/>
    <w:rsid w:val="7E23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77D37C8"/>
  <w15:docId w15:val="{66811C07-0382-48DB-B72E-2C345F55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qFormat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styleId="a4">
    <w:name w:val="caption"/>
    <w:basedOn w:val="a"/>
    <w:next w:val="a"/>
    <w:uiPriority w:val="35"/>
    <w:unhideWhenUsed/>
    <w:qFormat/>
    <w:rPr>
      <w:b/>
      <w:bCs/>
      <w:sz w:val="18"/>
      <w:szCs w:val="18"/>
    </w:rPr>
  </w:style>
  <w:style w:type="paragraph" w:styleId="a5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ody Text"/>
    <w:basedOn w:val="a"/>
    <w:link w:val="a8"/>
    <w:uiPriority w:val="99"/>
    <w:unhideWhenUsed/>
    <w:qFormat/>
    <w:pPr>
      <w:spacing w:after="120"/>
    </w:pPr>
  </w:style>
  <w:style w:type="paragraph" w:styleId="TOC3">
    <w:name w:val="toc 3"/>
    <w:basedOn w:val="a"/>
    <w:next w:val="a"/>
    <w:uiPriority w:val="39"/>
    <w:unhideWhenUsed/>
    <w:qFormat/>
    <w:pPr>
      <w:spacing w:after="100" w:line="259" w:lineRule="auto"/>
      <w:ind w:left="440"/>
      <w:jc w:val="left"/>
    </w:pPr>
    <w:rPr>
      <w:rFonts w:cs="Times New Roman"/>
    </w:rPr>
  </w:style>
  <w:style w:type="paragraph" w:styleId="a9">
    <w:name w:val="Plain Text"/>
    <w:basedOn w:val="a"/>
    <w:link w:val="aa"/>
    <w:unhideWhenUsed/>
    <w:qFormat/>
    <w:rPr>
      <w:rFonts w:asciiTheme="minorEastAsia" w:hAnsi="Courier New" w:cs="Courier New"/>
    </w:rPr>
  </w:style>
  <w:style w:type="paragraph" w:styleId="ab">
    <w:name w:val="Date"/>
    <w:basedOn w:val="a"/>
    <w:next w:val="a"/>
    <w:link w:val="ac"/>
    <w:qFormat/>
    <w:pPr>
      <w:adjustRightInd w:val="0"/>
      <w:spacing w:line="360" w:lineRule="atLeast"/>
      <w:textAlignment w:val="baseline"/>
    </w:pPr>
    <w:rPr>
      <w:sz w:val="24"/>
      <w:szCs w:val="20"/>
    </w:rPr>
  </w:style>
  <w:style w:type="paragraph" w:styleId="ad">
    <w:name w:val="Balloon Text"/>
    <w:basedOn w:val="a"/>
    <w:link w:val="ae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f1">
    <w:name w:val="header"/>
    <w:basedOn w:val="a"/>
    <w:link w:val="af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spacing w:after="100" w:line="259" w:lineRule="auto"/>
      <w:jc w:val="left"/>
    </w:pPr>
    <w:rPr>
      <w:rFonts w:cs="Times New Roman"/>
    </w:rPr>
  </w:style>
  <w:style w:type="paragraph" w:styleId="af3">
    <w:name w:val="Subtitle"/>
    <w:basedOn w:val="a"/>
    <w:next w:val="a"/>
    <w:link w:val="af4"/>
    <w:uiPriority w:val="11"/>
    <w:qFormat/>
    <w:p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paragraph" w:styleId="31">
    <w:name w:val="Body Text Indent 3"/>
    <w:basedOn w:val="a"/>
    <w:link w:val="32"/>
    <w:qFormat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paragraph" w:styleId="TOC2">
    <w:name w:val="toc 2"/>
    <w:basedOn w:val="a"/>
    <w:next w:val="a"/>
    <w:uiPriority w:val="39"/>
    <w:unhideWhenUsed/>
    <w:qFormat/>
    <w:pPr>
      <w:spacing w:after="100" w:line="259" w:lineRule="auto"/>
      <w:ind w:left="220"/>
      <w:jc w:val="left"/>
    </w:pPr>
    <w:rPr>
      <w:rFonts w:cs="Times New Roman"/>
    </w:rPr>
  </w:style>
  <w:style w:type="paragraph" w:styleId="af5">
    <w:name w:val="Title"/>
    <w:basedOn w:val="a"/>
    <w:next w:val="a"/>
    <w:link w:val="af6"/>
    <w:uiPriority w:val="10"/>
    <w:qFormat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f7">
    <w:name w:val="annotation subject"/>
    <w:basedOn w:val="a5"/>
    <w:next w:val="a5"/>
    <w:link w:val="af8"/>
    <w:uiPriority w:val="99"/>
    <w:semiHidden/>
    <w:unhideWhenUsed/>
    <w:rPr>
      <w:b/>
      <w:bCs/>
    </w:rPr>
  </w:style>
  <w:style w:type="table" w:styleId="af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0"/>
    <w:uiPriority w:val="22"/>
    <w:qFormat/>
    <w:rPr>
      <w:b/>
      <w:bCs/>
      <w:color w:val="auto"/>
    </w:rPr>
  </w:style>
  <w:style w:type="character" w:styleId="afb">
    <w:name w:val="Emphasis"/>
    <w:basedOn w:val="a0"/>
    <w:uiPriority w:val="20"/>
    <w:qFormat/>
    <w:rPr>
      <w:i/>
      <w:iCs/>
      <w:color w:val="auto"/>
    </w:rPr>
  </w:style>
  <w:style w:type="character" w:styleId="afc">
    <w:name w:val="Hyperlink"/>
    <w:basedOn w:val="a0"/>
    <w:uiPriority w:val="99"/>
    <w:unhideWhenUsed/>
    <w:qFormat/>
    <w:rPr>
      <w:color w:val="F49100" w:themeColor="hyperlink"/>
      <w:u w:val="single"/>
    </w:rPr>
  </w:style>
  <w:style w:type="character" w:styleId="afd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qFormat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qFormat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qFormat/>
    <w:rPr>
      <w:i/>
      <w:iCs/>
    </w:rPr>
  </w:style>
  <w:style w:type="character" w:customStyle="1" w:styleId="af6">
    <w:name w:val="标题 字符"/>
    <w:basedOn w:val="a0"/>
    <w:link w:val="af5"/>
    <w:uiPriority w:val="10"/>
    <w:qFormat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f4">
    <w:name w:val="副标题 字符"/>
    <w:basedOn w:val="a0"/>
    <w:link w:val="af3"/>
    <w:uiPriority w:val="11"/>
    <w:qFormat/>
    <w:rPr>
      <w:rFonts w:asciiTheme="majorHAnsi" w:eastAsiaTheme="majorEastAsia" w:hAnsiTheme="majorHAnsi" w:cstheme="majorBidi"/>
      <w:sz w:val="24"/>
      <w:szCs w:val="24"/>
    </w:rPr>
  </w:style>
  <w:style w:type="paragraph" w:customStyle="1" w:styleId="11">
    <w:name w:val="无间隔1"/>
    <w:link w:val="afe"/>
    <w:uiPriority w:val="1"/>
    <w:qFormat/>
    <w:pPr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2">
    <w:name w:val="引用1"/>
    <w:basedOn w:val="a"/>
    <w:next w:val="a"/>
    <w:link w:val="aff"/>
    <w:uiPriority w:val="29"/>
    <w:qFormat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ff">
    <w:name w:val="引用 字符"/>
    <w:basedOn w:val="a0"/>
    <w:link w:val="12"/>
    <w:uiPriority w:val="29"/>
    <w:qFormat/>
    <w:rPr>
      <w:rFonts w:asciiTheme="majorHAnsi" w:eastAsiaTheme="majorEastAsia" w:hAnsiTheme="majorHAnsi" w:cstheme="majorBidi"/>
      <w:i/>
      <w:iCs/>
      <w:sz w:val="24"/>
      <w:szCs w:val="24"/>
    </w:rPr>
  </w:style>
  <w:style w:type="paragraph" w:customStyle="1" w:styleId="13">
    <w:name w:val="明显引用1"/>
    <w:basedOn w:val="a"/>
    <w:next w:val="a"/>
    <w:link w:val="aff0"/>
    <w:uiPriority w:val="30"/>
    <w:qFormat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f0">
    <w:name w:val="明显引用 字符"/>
    <w:basedOn w:val="a0"/>
    <w:link w:val="13"/>
    <w:uiPriority w:val="30"/>
    <w:qFormat/>
    <w:rPr>
      <w:rFonts w:asciiTheme="majorHAnsi" w:eastAsiaTheme="majorEastAsia" w:hAnsiTheme="majorHAnsi" w:cstheme="majorBidi"/>
      <w:sz w:val="26"/>
      <w:szCs w:val="26"/>
    </w:rPr>
  </w:style>
  <w:style w:type="character" w:customStyle="1" w:styleId="14">
    <w:name w:val="不明显强调1"/>
    <w:basedOn w:val="a0"/>
    <w:uiPriority w:val="19"/>
    <w:qFormat/>
    <w:rPr>
      <w:i/>
      <w:iCs/>
      <w:color w:val="auto"/>
    </w:rPr>
  </w:style>
  <w:style w:type="character" w:customStyle="1" w:styleId="15">
    <w:name w:val="明显强调1"/>
    <w:basedOn w:val="a0"/>
    <w:uiPriority w:val="21"/>
    <w:qFormat/>
    <w:rPr>
      <w:b/>
      <w:bCs/>
      <w:i/>
      <w:iCs/>
      <w:color w:val="auto"/>
    </w:rPr>
  </w:style>
  <w:style w:type="character" w:customStyle="1" w:styleId="16">
    <w:name w:val="不明显参考1"/>
    <w:basedOn w:val="a0"/>
    <w:uiPriority w:val="31"/>
    <w:qFormat/>
    <w:rPr>
      <w:smallCaps/>
      <w:color w:val="auto"/>
      <w:u w:val="single" w:color="7F7F7F" w:themeColor="text1" w:themeTint="80"/>
    </w:rPr>
  </w:style>
  <w:style w:type="character" w:customStyle="1" w:styleId="17">
    <w:name w:val="明显参考1"/>
    <w:basedOn w:val="a0"/>
    <w:uiPriority w:val="32"/>
    <w:qFormat/>
    <w:rPr>
      <w:b/>
      <w:bCs/>
      <w:smallCaps/>
      <w:color w:val="auto"/>
      <w:u w:val="single"/>
    </w:rPr>
  </w:style>
  <w:style w:type="character" w:customStyle="1" w:styleId="18">
    <w:name w:val="书籍标题1"/>
    <w:basedOn w:val="a0"/>
    <w:uiPriority w:val="33"/>
    <w:qFormat/>
    <w:rPr>
      <w:b/>
      <w:bCs/>
      <w:smallCaps/>
      <w:color w:val="auto"/>
    </w:rPr>
  </w:style>
  <w:style w:type="paragraph" w:customStyle="1" w:styleId="TOC10">
    <w:name w:val="TOC 标题1"/>
    <w:basedOn w:val="1"/>
    <w:next w:val="a"/>
    <w:uiPriority w:val="39"/>
    <w:unhideWhenUsed/>
    <w:qFormat/>
    <w:pPr>
      <w:outlineLvl w:val="9"/>
    </w:pPr>
  </w:style>
  <w:style w:type="character" w:customStyle="1" w:styleId="afe">
    <w:name w:val="无间隔 字符"/>
    <w:basedOn w:val="a0"/>
    <w:link w:val="11"/>
    <w:uiPriority w:val="1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/>
      <w:color w:val="000000"/>
      <w:sz w:val="24"/>
      <w:szCs w:val="24"/>
    </w:rPr>
  </w:style>
  <w:style w:type="character" w:customStyle="1" w:styleId="af2">
    <w:name w:val="页眉 字符"/>
    <w:basedOn w:val="a0"/>
    <w:link w:val="af1"/>
    <w:uiPriority w:val="99"/>
    <w:qFormat/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sz w:val="18"/>
      <w:szCs w:val="18"/>
    </w:rPr>
  </w:style>
  <w:style w:type="paragraph" w:customStyle="1" w:styleId="19">
    <w:name w:val="列表段落1"/>
    <w:basedOn w:val="a"/>
    <w:uiPriority w:val="34"/>
    <w:qFormat/>
    <w:pPr>
      <w:ind w:firstLineChars="200" w:firstLine="420"/>
    </w:pPr>
  </w:style>
  <w:style w:type="character" w:customStyle="1" w:styleId="32">
    <w:name w:val="正文文本缩进 3 字符"/>
    <w:basedOn w:val="a0"/>
    <w:link w:val="31"/>
    <w:qFormat/>
    <w:rPr>
      <w:rFonts w:ascii="Times New Roman" w:eastAsia="宋体" w:hAnsi="Times New Roman" w:cs="Times New Roman"/>
      <w:kern w:val="2"/>
      <w:sz w:val="16"/>
      <w:szCs w:val="16"/>
    </w:rPr>
  </w:style>
  <w:style w:type="paragraph" w:customStyle="1" w:styleId="33">
    <w:name w:val="样式3"/>
    <w:basedOn w:val="a9"/>
    <w:qFormat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character" w:customStyle="1" w:styleId="aa">
    <w:name w:val="纯文本 字符"/>
    <w:basedOn w:val="a0"/>
    <w:link w:val="a9"/>
    <w:uiPriority w:val="99"/>
    <w:semiHidden/>
    <w:qFormat/>
    <w:rPr>
      <w:rFonts w:asciiTheme="minorEastAsia" w:hAnsi="Courier New" w:cs="Courier New"/>
    </w:rPr>
  </w:style>
  <w:style w:type="character" w:customStyle="1" w:styleId="a8">
    <w:name w:val="正文文本 字符"/>
    <w:basedOn w:val="a0"/>
    <w:link w:val="a7"/>
    <w:uiPriority w:val="99"/>
    <w:semiHidden/>
    <w:qFormat/>
  </w:style>
  <w:style w:type="character" w:customStyle="1" w:styleId="Char">
    <w:name w:val="纯文本 Char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ac">
    <w:name w:val="日期 字符"/>
    <w:basedOn w:val="a0"/>
    <w:link w:val="ab"/>
    <w:qFormat/>
    <w:rPr>
      <w:sz w:val="24"/>
    </w:rPr>
  </w:style>
  <w:style w:type="character" w:customStyle="1" w:styleId="ae">
    <w:name w:val="批注框文本 字符"/>
    <w:basedOn w:val="a0"/>
    <w:link w:val="ad"/>
    <w:uiPriority w:val="99"/>
    <w:semiHidden/>
    <w:qFormat/>
    <w:rPr>
      <w:sz w:val="18"/>
      <w:szCs w:val="18"/>
    </w:rPr>
  </w:style>
  <w:style w:type="paragraph" w:styleId="aff1">
    <w:name w:val="List Paragraph"/>
    <w:basedOn w:val="a"/>
    <w:uiPriority w:val="34"/>
    <w:qFormat/>
    <w:pPr>
      <w:ind w:firstLineChars="200" w:firstLine="420"/>
    </w:pPr>
  </w:style>
  <w:style w:type="paragraph" w:styleId="aff2">
    <w:name w:val="No Spacing"/>
    <w:uiPriority w:val="1"/>
    <w:qFormat/>
    <w:pPr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批注文字 字符"/>
    <w:basedOn w:val="a0"/>
    <w:link w:val="a5"/>
    <w:uiPriority w:val="99"/>
    <w:rPr>
      <w:rFonts w:asciiTheme="minorHAnsi" w:eastAsiaTheme="minorEastAsia" w:hAnsiTheme="minorHAnsi" w:cstheme="minorBidi"/>
      <w:sz w:val="22"/>
      <w:szCs w:val="22"/>
    </w:rPr>
  </w:style>
  <w:style w:type="character" w:customStyle="1" w:styleId="af8">
    <w:name w:val="批注主题 字符"/>
    <w:basedOn w:val="a6"/>
    <w:link w:val="af7"/>
    <w:uiPriority w:val="9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TML">
    <w:name w:val="HTML Preformatted"/>
    <w:basedOn w:val="a"/>
    <w:link w:val="HTML0"/>
    <w:rsid w:val="00993F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Arial" w:eastAsia="宋体" w:hAnsi="Arial" w:cs="Arial"/>
      <w:sz w:val="24"/>
      <w:szCs w:val="24"/>
    </w:rPr>
  </w:style>
  <w:style w:type="character" w:customStyle="1" w:styleId="HTML0">
    <w:name w:val="HTML 预设格式 字符"/>
    <w:basedOn w:val="a0"/>
    <w:link w:val="HTML"/>
    <w:rsid w:val="00993F4D"/>
    <w:rPr>
      <w:rFonts w:ascii="Arial" w:hAnsi="Arial" w:cs="Arial"/>
      <w:sz w:val="24"/>
      <w:szCs w:val="24"/>
    </w:rPr>
  </w:style>
  <w:style w:type="table" w:customStyle="1" w:styleId="1a">
    <w:name w:val="网格型1"/>
    <w:basedOn w:val="a1"/>
    <w:next w:val="af9"/>
    <w:rsid w:val="00A632D7"/>
    <w:pPr>
      <w:widowControl w:val="0"/>
      <w:jc w:val="both"/>
    </w:pPr>
    <w:rPr>
      <w:rFonts w:ascii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eghqxz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5B3AB-D34B-4014-A59A-F43C9AECC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463</Words>
  <Characters>2640</Characters>
  <Application>Microsoft Office Word</Application>
  <DocSecurity>0</DocSecurity>
  <Lines>22</Lines>
  <Paragraphs>6</Paragraphs>
  <ScaleCrop>false</ScaleCrop>
  <Company>微软中国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树亮 门</dc:creator>
  <cp:lastModifiedBy>Administrator</cp:lastModifiedBy>
  <cp:revision>2</cp:revision>
  <cp:lastPrinted>2022-02-28T10:30:00Z</cp:lastPrinted>
  <dcterms:created xsi:type="dcterms:W3CDTF">2023-06-26T10:53:00Z</dcterms:created>
  <dcterms:modified xsi:type="dcterms:W3CDTF">2023-06-26T10:53:00Z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2F455E53060C43A182B127B139B8206E_13</vt:lpwstr>
  </property>
</Properties>
</file>