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9A009" w14:textId="77777777" w:rsidR="00F63335" w:rsidRDefault="00F63335">
      <w:pPr>
        <w:spacing w:line="240" w:lineRule="auto"/>
        <w:rPr>
          <w:rFonts w:ascii="仿宋" w:eastAsia="仿宋" w:hAnsi="仿宋"/>
          <w:b/>
          <w:color w:val="000000" w:themeColor="text1"/>
        </w:rPr>
      </w:pPr>
    </w:p>
    <w:p w14:paraId="0E1D55F6" w14:textId="39146E3F" w:rsidR="00F63335" w:rsidRDefault="00D20B74">
      <w:pPr>
        <w:spacing w:line="240" w:lineRule="auto"/>
        <w:jc w:val="center"/>
        <w:rPr>
          <w:rFonts w:ascii="仿宋" w:eastAsia="仿宋" w:hAnsi="仿宋"/>
          <w:b/>
          <w:color w:val="000000" w:themeColor="text1"/>
          <w:sz w:val="40"/>
          <w:szCs w:val="40"/>
        </w:rPr>
      </w:pPr>
      <w:r w:rsidRPr="00D20B74">
        <w:rPr>
          <w:rFonts w:ascii="仿宋" w:eastAsia="仿宋" w:hAnsi="仿宋" w:hint="eastAsia"/>
          <w:b/>
          <w:noProof/>
          <w:color w:val="000000" w:themeColor="text1"/>
          <w:sz w:val="40"/>
          <w:szCs w:val="40"/>
        </w:rPr>
        <w:t>重庆外语外事学院</w:t>
      </w:r>
      <w:r w:rsidR="00210591" w:rsidRPr="00D20B74">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1E6EE1B5" wp14:editId="1ED5940E">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sidRPr="00D20B74">
        <w:rPr>
          <w:rFonts w:ascii="仿宋" w:eastAsia="仿宋" w:hAnsi="仿宋" w:hint="eastAsia"/>
          <w:b/>
          <w:noProof/>
          <w:color w:val="000000" w:themeColor="text1"/>
          <w:sz w:val="40"/>
          <w:szCs w:val="40"/>
        </w:rPr>
        <w:t>渝北校区7号楼阳台外花池防水施工项目</w:t>
      </w:r>
    </w:p>
    <w:p w14:paraId="167765EF" w14:textId="77777777" w:rsidR="00F63335" w:rsidRPr="005E1436" w:rsidRDefault="00F63335"/>
    <w:bookmarkEnd w:id="0"/>
    <w:p w14:paraId="7D8E31B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5315A2DA"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001564BC" w14:textId="77777777" w:rsidR="00F63335" w:rsidRDefault="00210591">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4FC6241D"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7F643FA1"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43E9FBD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026E9CB5"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687E7111" w14:textId="77777777" w:rsidR="00F63335" w:rsidRDefault="00F63335">
      <w:bookmarkStart w:id="1" w:name="_Toc267059633"/>
      <w:bookmarkStart w:id="2" w:name="_Toc267060407"/>
      <w:bookmarkStart w:id="3" w:name="_Toc259692600"/>
      <w:bookmarkStart w:id="4" w:name="_Toc267059161"/>
      <w:bookmarkStart w:id="5" w:name="_Toc169332794"/>
      <w:bookmarkStart w:id="6" w:name="_Toc219800200"/>
      <w:bookmarkStart w:id="7" w:name="_Toc273178686"/>
      <w:bookmarkStart w:id="8" w:name="_Toc251586187"/>
      <w:bookmarkStart w:id="9" w:name="_Toc258401210"/>
      <w:bookmarkStart w:id="10" w:name="_Toc170798743"/>
      <w:bookmarkStart w:id="11" w:name="_Toc266868624"/>
      <w:bookmarkStart w:id="12" w:name="_Toc177985424"/>
      <w:bookmarkStart w:id="13" w:name="_Toc223146565"/>
      <w:bookmarkStart w:id="14" w:name="_Toc267060162"/>
      <w:bookmarkStart w:id="15" w:name="_Toc235438297"/>
      <w:bookmarkStart w:id="16" w:name="_Toc267059010"/>
      <w:bookmarkStart w:id="17" w:name="_Toc253066567"/>
      <w:bookmarkStart w:id="18" w:name="_Toc259520819"/>
      <w:bookmarkStart w:id="19" w:name="_Toc266870386"/>
      <w:bookmarkStart w:id="20" w:name="_Toc255974963"/>
      <w:bookmarkStart w:id="21" w:name="_Toc212526081"/>
      <w:bookmarkStart w:id="22" w:name="_Toc267059519"/>
      <w:bookmarkStart w:id="23" w:name="_Toc212530253"/>
      <w:bookmarkStart w:id="24" w:name="_Toc267059786"/>
      <w:bookmarkStart w:id="25" w:name="_Toc236021402"/>
      <w:bookmarkStart w:id="26" w:name="_Toc251613780"/>
      <w:bookmarkStart w:id="27" w:name="_Toc211937196"/>
      <w:bookmarkStart w:id="28" w:name="_Toc266868924"/>
      <w:bookmarkStart w:id="29" w:name="_Toc249325665"/>
      <w:bookmarkStart w:id="30" w:name="_Toc267060022"/>
      <w:bookmarkStart w:id="31" w:name="_Toc267059899"/>
      <w:bookmarkStart w:id="32" w:name="_Toc259692693"/>
      <w:bookmarkStart w:id="33" w:name="_Toc227058483"/>
      <w:bookmarkStart w:id="34" w:name="_Toc235438227"/>
      <w:bookmarkStart w:id="35" w:name="_Toc217891359"/>
      <w:bookmarkStart w:id="36" w:name="_Toc207014580"/>
      <w:bookmarkStart w:id="37" w:name="_Toc216241307"/>
      <w:bookmarkStart w:id="38" w:name="_Toc235437942"/>
      <w:bookmarkStart w:id="39" w:name="_Toc212454753"/>
      <w:bookmarkStart w:id="40" w:name="_Toc169332904"/>
      <w:bookmarkStart w:id="41" w:name="_Toc225669277"/>
      <w:bookmarkStart w:id="42" w:name="_Toc160880487"/>
      <w:bookmarkStart w:id="43" w:name="_Toc212456146"/>
      <w:bookmarkStart w:id="44" w:name="_Toc266870861"/>
      <w:bookmarkStart w:id="45" w:name="_Toc254790852"/>
    </w:p>
    <w:p w14:paraId="55C4848D" w14:textId="1B7E1810" w:rsidR="00F63335" w:rsidRPr="00D20B74" w:rsidRDefault="00210591">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D20B74" w:rsidRPr="00D20B74">
        <w:rPr>
          <w:rFonts w:ascii="Times New Roman" w:eastAsia="仿宋" w:hAnsi="Times New Roman" w:cs="Times New Roman" w:hint="eastAsia"/>
          <w:color w:val="000000" w:themeColor="text1"/>
          <w:sz w:val="28"/>
          <w:szCs w:val="32"/>
          <w:shd w:val="clear" w:color="auto" w:fill="FFFFFF" w:themeFill="background1"/>
        </w:rPr>
        <w:t>IFS-2024002</w:t>
      </w:r>
    </w:p>
    <w:p w14:paraId="69C811B9" w14:textId="33D0C775" w:rsidR="00F63335" w:rsidRDefault="00210591"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D20B74">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D20B74">
        <w:rPr>
          <w:rFonts w:ascii="Times New Roman" w:eastAsia="仿宋" w:hint="eastAsia"/>
          <w:b/>
          <w:color w:val="000000" w:themeColor="text1"/>
          <w:sz w:val="28"/>
          <w:szCs w:val="32"/>
          <w:shd w:val="clear" w:color="auto" w:fill="FFFFFF" w:themeFill="background1"/>
        </w:rPr>
        <w:t>：</w:t>
      </w:r>
      <w:r w:rsidR="00D20B74" w:rsidRPr="00D20B74">
        <w:rPr>
          <w:rFonts w:ascii="Times New Roman" w:eastAsia="仿宋" w:hint="eastAsia"/>
          <w:b/>
          <w:color w:val="000000" w:themeColor="text1"/>
          <w:sz w:val="28"/>
          <w:szCs w:val="32"/>
          <w:shd w:val="clear" w:color="auto" w:fill="FFFFFF" w:themeFill="background1"/>
        </w:rPr>
        <w:t>渝北校区</w:t>
      </w:r>
      <w:r w:rsidR="00D20B74" w:rsidRPr="00D20B74">
        <w:rPr>
          <w:rFonts w:ascii="Times New Roman" w:eastAsia="仿宋" w:hint="eastAsia"/>
          <w:b/>
          <w:color w:val="000000" w:themeColor="text1"/>
          <w:sz w:val="28"/>
          <w:szCs w:val="32"/>
          <w:shd w:val="clear" w:color="auto" w:fill="FFFFFF" w:themeFill="background1"/>
        </w:rPr>
        <w:t>7</w:t>
      </w:r>
      <w:r w:rsidR="00D20B74" w:rsidRPr="00D20B74">
        <w:rPr>
          <w:rFonts w:ascii="Times New Roman" w:eastAsia="仿宋" w:hint="eastAsia"/>
          <w:b/>
          <w:color w:val="000000" w:themeColor="text1"/>
          <w:sz w:val="28"/>
          <w:szCs w:val="32"/>
          <w:shd w:val="clear" w:color="auto" w:fill="FFFFFF" w:themeFill="background1"/>
        </w:rPr>
        <w:t>号楼阳台外花池防水施工项目</w:t>
      </w:r>
    </w:p>
    <w:p w14:paraId="48DC5AD0" w14:textId="77777777" w:rsidR="00F03DC5" w:rsidRPr="004F10B4" w:rsidRDefault="00F03DC5"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p>
    <w:p w14:paraId="3B5CE6B6" w14:textId="77777777" w:rsidR="00F63335" w:rsidRDefault="00210591">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ascii="仿宋" w:eastAsia="仿宋" w:hAnsi="仿宋" w:hint="eastAsia"/>
          <w:b/>
          <w:color w:val="000000" w:themeColor="text1"/>
          <w:sz w:val="44"/>
          <w:szCs w:val="44"/>
        </w:rPr>
        <w:t>函</w:t>
      </w:r>
    </w:p>
    <w:p w14:paraId="760B9B4C" w14:textId="10FB34A6" w:rsidR="00F63335" w:rsidRDefault="00210591">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sidR="007755D7">
        <w:rPr>
          <w:rFonts w:ascii="仿宋" w:eastAsia="仿宋" w:hAnsi="仿宋" w:hint="eastAsia"/>
          <w:color w:val="000000" w:themeColor="text1"/>
          <w:sz w:val="24"/>
          <w:szCs w:val="24"/>
        </w:rPr>
        <w:t>4</w:t>
      </w:r>
      <w:r>
        <w:rPr>
          <w:rFonts w:ascii="仿宋" w:eastAsia="仿宋" w:hAnsi="仿宋" w:hint="eastAsia"/>
          <w:color w:val="000000" w:themeColor="text1"/>
          <w:sz w:val="24"/>
          <w:szCs w:val="24"/>
        </w:rPr>
        <w:t>万余人。根据需要，对</w:t>
      </w:r>
      <w:r w:rsidR="00D20B74">
        <w:rPr>
          <w:rFonts w:ascii="仿宋" w:eastAsia="仿宋" w:hAnsi="仿宋" w:hint="eastAsia"/>
          <w:color w:val="000000" w:themeColor="text1"/>
          <w:sz w:val="24"/>
          <w:szCs w:val="24"/>
        </w:rPr>
        <w:t>渝北校区7号楼阳台外花池防水施工项目</w:t>
      </w:r>
      <w:r>
        <w:rPr>
          <w:rFonts w:ascii="仿宋" w:eastAsia="仿宋" w:hAnsi="仿宋" w:hint="eastAsia"/>
          <w:color w:val="000000" w:themeColor="text1"/>
          <w:sz w:val="24"/>
          <w:szCs w:val="24"/>
        </w:rPr>
        <w:t>进行公开询价，欢迎国内合格参与人参与。</w:t>
      </w:r>
    </w:p>
    <w:p w14:paraId="3651A1E1"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14:paraId="74BC0489" w14:textId="1118A52F" w:rsidR="00F63335" w:rsidRPr="00D20B74" w:rsidRDefault="00210591">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D20B74" w:rsidRPr="00D20B74">
        <w:rPr>
          <w:rFonts w:ascii="仿宋" w:eastAsia="仿宋" w:hAnsi="仿宋" w:hint="eastAsia"/>
          <w:color w:val="000000" w:themeColor="text1"/>
          <w:sz w:val="24"/>
          <w:szCs w:val="24"/>
        </w:rPr>
        <w:t>IFS-2024002</w:t>
      </w:r>
    </w:p>
    <w:p w14:paraId="6C06E6C4" w14:textId="4202A597" w:rsidR="00F63335" w:rsidRDefault="00210591">
      <w:pPr>
        <w:widowControl w:val="0"/>
        <w:numPr>
          <w:ilvl w:val="255"/>
          <w:numId w:val="0"/>
        </w:numPr>
        <w:spacing w:after="0" w:line="440" w:lineRule="exact"/>
        <w:ind w:firstLine="420"/>
        <w:rPr>
          <w:rFonts w:ascii="仿宋" w:eastAsia="仿宋" w:hAnsi="仿宋"/>
          <w:color w:val="000000" w:themeColor="text1"/>
          <w:sz w:val="24"/>
          <w:szCs w:val="24"/>
        </w:rPr>
      </w:pPr>
      <w:r w:rsidRPr="00D20B74">
        <w:rPr>
          <w:rFonts w:ascii="仿宋" w:eastAsia="仿宋" w:hAnsi="仿宋" w:hint="eastAsia"/>
          <w:color w:val="000000" w:themeColor="text1"/>
          <w:sz w:val="24"/>
          <w:szCs w:val="24"/>
        </w:rPr>
        <w:t>2.</w:t>
      </w:r>
      <w:r w:rsidRPr="00D20B74">
        <w:rPr>
          <w:rFonts w:ascii="仿宋" w:eastAsia="仿宋" w:hAnsi="仿宋"/>
          <w:color w:val="000000" w:themeColor="text1"/>
          <w:sz w:val="24"/>
          <w:szCs w:val="24"/>
        </w:rPr>
        <w:t xml:space="preserve"> </w:t>
      </w:r>
      <w:r w:rsidRPr="00D20B74">
        <w:rPr>
          <w:rFonts w:ascii="仿宋" w:eastAsia="仿宋" w:hAnsi="仿宋" w:hint="eastAsia"/>
          <w:color w:val="000000" w:themeColor="text1"/>
          <w:sz w:val="24"/>
          <w:szCs w:val="24"/>
        </w:rPr>
        <w:t>项目名称：</w:t>
      </w:r>
      <w:r w:rsidR="00D20B74" w:rsidRPr="00D20B74">
        <w:rPr>
          <w:rFonts w:ascii="仿宋" w:eastAsia="仿宋" w:hAnsi="仿宋" w:hint="eastAsia"/>
          <w:color w:val="000000" w:themeColor="text1"/>
          <w:sz w:val="24"/>
          <w:szCs w:val="24"/>
        </w:rPr>
        <w:t>渝北校区7号楼阳台外花池防水施工项目</w:t>
      </w:r>
    </w:p>
    <w:p w14:paraId="5FCFD5BA" w14:textId="77777777" w:rsidR="00F63335" w:rsidRDefault="00210591">
      <w:pPr>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数量及主要技术要求:详见《公开询价项目介绍》</w:t>
      </w:r>
    </w:p>
    <w:p w14:paraId="43472965" w14:textId="77777777" w:rsidR="00F63335" w:rsidRDefault="00210591">
      <w:pPr>
        <w:widowControl w:val="0"/>
        <w:numPr>
          <w:ilvl w:val="255"/>
          <w:numId w:val="0"/>
        </w:numPr>
        <w:spacing w:after="0" w:line="440" w:lineRule="exact"/>
        <w:ind w:left="420"/>
        <w:rPr>
          <w:rFonts w:ascii="仿宋" w:eastAsia="仿宋" w:hAnsi="仿宋"/>
          <w:color w:val="000000" w:themeColor="text1"/>
          <w:sz w:val="24"/>
          <w:szCs w:val="24"/>
        </w:rPr>
      </w:pPr>
      <w:r>
        <w:rPr>
          <w:rFonts w:ascii="仿宋" w:eastAsia="仿宋" w:hAnsi="仿宋" w:hint="eastAsia"/>
          <w:color w:val="000000" w:themeColor="text1"/>
          <w:sz w:val="24"/>
          <w:szCs w:val="24"/>
        </w:rPr>
        <w:t>4.</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参与人资格标准：</w:t>
      </w:r>
    </w:p>
    <w:p w14:paraId="554E9A07" w14:textId="77777777" w:rsidR="00D20B74" w:rsidRPr="00D20B74" w:rsidRDefault="00D20B74">
      <w:pPr>
        <w:pStyle w:val="af4"/>
        <w:numPr>
          <w:ilvl w:val="0"/>
          <w:numId w:val="2"/>
        </w:numPr>
        <w:spacing w:after="0" w:line="440" w:lineRule="exact"/>
        <w:ind w:firstLineChars="0"/>
        <w:rPr>
          <w:rFonts w:ascii="仿宋" w:eastAsia="仿宋" w:hAnsi="仿宋"/>
          <w:color w:val="000000" w:themeColor="text1"/>
          <w:sz w:val="24"/>
          <w:szCs w:val="24"/>
        </w:rPr>
      </w:pPr>
      <w:r w:rsidRPr="00D20B74">
        <w:rPr>
          <w:rFonts w:ascii="仿宋" w:eastAsia="仿宋" w:hAnsi="仿宋" w:hint="eastAsia"/>
          <w:color w:val="000000" w:themeColor="text1"/>
          <w:sz w:val="24"/>
          <w:szCs w:val="24"/>
        </w:rPr>
        <w:t>参与人应具有独立法人资格，具备一般纳税人资格</w:t>
      </w:r>
    </w:p>
    <w:p w14:paraId="0F818873" w14:textId="3467D8FE" w:rsidR="00F63335" w:rsidRPr="00D20B74" w:rsidRDefault="00D20B74">
      <w:pPr>
        <w:pStyle w:val="af4"/>
        <w:numPr>
          <w:ilvl w:val="0"/>
          <w:numId w:val="2"/>
        </w:numPr>
        <w:spacing w:after="0" w:line="440" w:lineRule="exact"/>
        <w:ind w:firstLineChars="0"/>
        <w:rPr>
          <w:rFonts w:ascii="仿宋" w:eastAsia="仿宋" w:hAnsi="仿宋"/>
          <w:color w:val="000000" w:themeColor="text1"/>
          <w:sz w:val="24"/>
          <w:szCs w:val="24"/>
        </w:rPr>
      </w:pPr>
      <w:r w:rsidRPr="00D20B74">
        <w:rPr>
          <w:rFonts w:ascii="仿宋" w:eastAsia="仿宋" w:hAnsi="仿宋" w:hint="eastAsia"/>
          <w:color w:val="000000" w:themeColor="text1"/>
          <w:sz w:val="24"/>
          <w:szCs w:val="24"/>
        </w:rPr>
        <w:t>参与人应在重庆市范围</w:t>
      </w:r>
      <w:r w:rsidR="00F4227C">
        <w:rPr>
          <w:rFonts w:ascii="仿宋" w:eastAsia="仿宋" w:hAnsi="仿宋" w:hint="eastAsia"/>
          <w:color w:val="000000" w:themeColor="text1"/>
          <w:sz w:val="24"/>
          <w:szCs w:val="24"/>
        </w:rPr>
        <w:t>内</w:t>
      </w:r>
      <w:r w:rsidRPr="00D20B74">
        <w:rPr>
          <w:rFonts w:ascii="仿宋" w:eastAsia="仿宋" w:hAnsi="仿宋" w:hint="eastAsia"/>
          <w:color w:val="000000" w:themeColor="text1"/>
          <w:sz w:val="24"/>
          <w:szCs w:val="24"/>
        </w:rPr>
        <w:t>具有</w:t>
      </w:r>
      <w:r w:rsidR="00F4227C">
        <w:rPr>
          <w:rFonts w:ascii="仿宋" w:eastAsia="仿宋" w:hAnsi="仿宋" w:hint="eastAsia"/>
          <w:color w:val="000000" w:themeColor="text1"/>
          <w:sz w:val="24"/>
          <w:szCs w:val="24"/>
        </w:rPr>
        <w:t>防水工程专业承包贰级</w:t>
      </w:r>
      <w:r w:rsidRPr="00D20B74">
        <w:rPr>
          <w:rFonts w:ascii="仿宋" w:eastAsia="仿宋" w:hAnsi="仿宋" w:hint="eastAsia"/>
          <w:color w:val="000000" w:themeColor="text1"/>
          <w:sz w:val="24"/>
          <w:szCs w:val="24"/>
        </w:rPr>
        <w:t>及以上资质并年检，具有合法有效的营业执照</w:t>
      </w:r>
      <w:r w:rsidR="00202E7D">
        <w:rPr>
          <w:rFonts w:ascii="仿宋" w:eastAsia="仿宋" w:hAnsi="仿宋" w:hint="eastAsia"/>
          <w:color w:val="000000" w:themeColor="text1"/>
          <w:sz w:val="24"/>
          <w:szCs w:val="24"/>
        </w:rPr>
        <w:t>，</w:t>
      </w:r>
      <w:r w:rsidR="00202E7D" w:rsidRPr="00202E7D">
        <w:rPr>
          <w:rFonts w:ascii="仿宋" w:eastAsia="仿宋" w:hAnsi="仿宋" w:hint="eastAsia"/>
          <w:color w:val="000000" w:themeColor="text1"/>
          <w:sz w:val="24"/>
          <w:szCs w:val="24"/>
        </w:rPr>
        <w:t>具有工程建设活动、施工等经营范围</w:t>
      </w:r>
      <w:r w:rsidRPr="00D20B74">
        <w:rPr>
          <w:rFonts w:ascii="仿宋" w:eastAsia="仿宋" w:hAnsi="仿宋" w:hint="eastAsia"/>
          <w:color w:val="000000" w:themeColor="text1"/>
          <w:sz w:val="24"/>
          <w:szCs w:val="24"/>
        </w:rPr>
        <w:t>。</w:t>
      </w:r>
    </w:p>
    <w:p w14:paraId="775C7033" w14:textId="3F219C8B" w:rsidR="00F63335" w:rsidRDefault="00210591">
      <w:pPr>
        <w:pStyle w:val="af4"/>
        <w:numPr>
          <w:ilvl w:val="0"/>
          <w:numId w:val="2"/>
        </w:numPr>
        <w:spacing w:after="0" w:line="440" w:lineRule="exact"/>
        <w:ind w:firstLineChars="0"/>
        <w:rPr>
          <w:rFonts w:ascii="仿宋" w:eastAsia="仿宋" w:hAnsi="仿宋"/>
          <w:color w:val="000000" w:themeColor="text1"/>
          <w:sz w:val="24"/>
          <w:szCs w:val="24"/>
        </w:rPr>
      </w:pPr>
      <w:r w:rsidRPr="00D20B74">
        <w:rPr>
          <w:rFonts w:ascii="仿宋" w:eastAsia="仿宋" w:hAnsi="仿宋" w:hint="eastAsia"/>
          <w:color w:val="000000" w:themeColor="text1"/>
          <w:sz w:val="24"/>
          <w:szCs w:val="24"/>
        </w:rPr>
        <w:t>参与单位应成立3年以上，自2</w:t>
      </w:r>
      <w:r w:rsidRPr="00D20B74">
        <w:rPr>
          <w:rFonts w:ascii="仿宋" w:eastAsia="仿宋" w:hAnsi="仿宋"/>
          <w:color w:val="000000" w:themeColor="text1"/>
          <w:sz w:val="24"/>
          <w:szCs w:val="24"/>
        </w:rPr>
        <w:t>02</w:t>
      </w:r>
      <w:r w:rsidR="00D20B74" w:rsidRPr="00D20B74">
        <w:rPr>
          <w:rFonts w:ascii="仿宋" w:eastAsia="仿宋" w:hAnsi="仿宋" w:hint="eastAsia"/>
          <w:color w:val="000000" w:themeColor="text1"/>
          <w:sz w:val="24"/>
          <w:szCs w:val="24"/>
        </w:rPr>
        <w:t>1</w:t>
      </w:r>
      <w:r w:rsidRPr="00D20B74">
        <w:rPr>
          <w:rFonts w:ascii="仿宋" w:eastAsia="仿宋" w:hAnsi="仿宋" w:hint="eastAsia"/>
          <w:color w:val="000000" w:themeColor="text1"/>
          <w:sz w:val="24"/>
          <w:szCs w:val="24"/>
        </w:rPr>
        <w:t>年起具有3个及以上（含3个）同类项目和良好的售后服务应用成功案例（提供合同、发票复印件)，近三年未发生重大安全或质量事故，近五年内无被拉黑名单记录、无行政处罚记录，无被执行人、历史被执行人和失信被执行人记录。</w:t>
      </w:r>
    </w:p>
    <w:p w14:paraId="152BDF26" w14:textId="61A853A9" w:rsidR="002C5DD9" w:rsidRDefault="002C5DD9">
      <w:pPr>
        <w:pStyle w:val="af4"/>
        <w:numPr>
          <w:ilvl w:val="0"/>
          <w:numId w:val="2"/>
        </w:numPr>
        <w:spacing w:after="0" w:line="44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依法取得安全生产许可证并年检，拟任项目经理需具备二级注册建造师执业证书(临时证书无效）并取得安全生产考核证书，拟任技术负责人具有中级工程师或以上职称。参与人有依法缴纳税金的良好记录。</w:t>
      </w:r>
    </w:p>
    <w:p w14:paraId="119E5E80" w14:textId="01D973FB" w:rsidR="002C5DD9" w:rsidRPr="004C5068" w:rsidRDefault="002C5DD9" w:rsidP="004C5068">
      <w:pPr>
        <w:pStyle w:val="af4"/>
        <w:widowControl w:val="0"/>
        <w:numPr>
          <w:ilvl w:val="0"/>
          <w:numId w:val="2"/>
        </w:numPr>
        <w:tabs>
          <w:tab w:val="left" w:pos="839"/>
        </w:tabs>
        <w:spacing w:after="0" w:line="44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r w:rsidRPr="004C5068">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67F14187" w14:textId="77777777" w:rsidR="00F63335" w:rsidRDefault="00210591">
      <w:pPr>
        <w:widowControl w:val="0"/>
        <w:tabs>
          <w:tab w:val="left" w:pos="839"/>
        </w:tabs>
        <w:spacing w:after="0" w:line="44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2D6BD03B"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5.</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报价响应文件递交方式：</w:t>
      </w:r>
      <w:r>
        <w:rPr>
          <w:rFonts w:ascii="仿宋" w:eastAsia="仿宋" w:hAnsi="仿宋" w:hint="eastAsia"/>
          <w:b/>
          <w:color w:val="000000" w:themeColor="text1"/>
          <w:sz w:val="24"/>
          <w:szCs w:val="24"/>
        </w:rPr>
        <w:t>密封报价，按规定时间送达或邮寄</w:t>
      </w:r>
      <w:r>
        <w:rPr>
          <w:rFonts w:ascii="仿宋" w:eastAsia="仿宋" w:hAnsi="仿宋" w:hint="eastAsia"/>
          <w:color w:val="000000" w:themeColor="text1"/>
          <w:sz w:val="24"/>
          <w:szCs w:val="24"/>
        </w:rPr>
        <w:t>（封面备注联系人和电话）</w:t>
      </w:r>
      <w:r>
        <w:rPr>
          <w:rFonts w:ascii="仿宋" w:eastAsia="仿宋" w:hAnsi="仿宋" w:hint="eastAsia"/>
          <w:b/>
          <w:color w:val="000000" w:themeColor="text1"/>
          <w:sz w:val="24"/>
          <w:szCs w:val="24"/>
        </w:rPr>
        <w:t>。</w:t>
      </w:r>
    </w:p>
    <w:p w14:paraId="1C202866" w14:textId="5FCB25F6"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color w:val="000000" w:themeColor="text1"/>
          <w:sz w:val="24"/>
          <w:szCs w:val="24"/>
        </w:rPr>
        <w:t xml:space="preserve">6. </w:t>
      </w: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w:t>
      </w:r>
      <w:r w:rsidRPr="00B833EA">
        <w:rPr>
          <w:rFonts w:ascii="仿宋" w:eastAsia="仿宋" w:hAnsi="仿宋" w:hint="eastAsia"/>
          <w:color w:val="000000" w:themeColor="text1"/>
          <w:sz w:val="24"/>
          <w:szCs w:val="24"/>
          <w:shd w:val="clear" w:color="auto" w:fill="FFFFFF"/>
        </w:rPr>
        <w:t>202</w:t>
      </w:r>
      <w:r w:rsidR="00B833EA" w:rsidRPr="00B833EA">
        <w:rPr>
          <w:rFonts w:ascii="仿宋" w:eastAsia="仿宋" w:hAnsi="仿宋" w:hint="eastAsia"/>
          <w:color w:val="000000" w:themeColor="text1"/>
          <w:sz w:val="24"/>
          <w:szCs w:val="24"/>
          <w:shd w:val="clear" w:color="auto" w:fill="FFFFFF"/>
        </w:rPr>
        <w:t>4</w:t>
      </w:r>
      <w:r w:rsidRPr="00B833EA">
        <w:rPr>
          <w:rFonts w:ascii="仿宋" w:eastAsia="仿宋" w:hAnsi="仿宋" w:hint="eastAsia"/>
          <w:color w:val="000000" w:themeColor="text1"/>
          <w:sz w:val="24"/>
          <w:szCs w:val="24"/>
          <w:shd w:val="clear" w:color="auto" w:fill="FFFFFF"/>
        </w:rPr>
        <w:t>年</w:t>
      </w:r>
      <w:r w:rsidR="00B833EA" w:rsidRPr="00B833EA">
        <w:rPr>
          <w:rFonts w:ascii="仿宋" w:eastAsia="仿宋" w:hAnsi="仿宋" w:hint="eastAsia"/>
          <w:color w:val="000000" w:themeColor="text1"/>
          <w:sz w:val="24"/>
          <w:szCs w:val="24"/>
          <w:shd w:val="clear" w:color="auto" w:fill="FFFFFF"/>
        </w:rPr>
        <w:t>01</w:t>
      </w:r>
      <w:r w:rsidRPr="00B833EA">
        <w:rPr>
          <w:rFonts w:ascii="仿宋" w:eastAsia="仿宋" w:hAnsi="仿宋"/>
          <w:color w:val="000000" w:themeColor="text1"/>
          <w:sz w:val="24"/>
          <w:szCs w:val="24"/>
          <w:shd w:val="clear" w:color="auto" w:fill="FFFFFF"/>
        </w:rPr>
        <w:t>月</w:t>
      </w:r>
      <w:r w:rsidR="00B833EA" w:rsidRPr="00B833EA">
        <w:rPr>
          <w:rFonts w:ascii="仿宋" w:eastAsia="仿宋" w:hAnsi="仿宋" w:hint="eastAsia"/>
          <w:color w:val="000000" w:themeColor="text1"/>
          <w:sz w:val="24"/>
          <w:szCs w:val="24"/>
          <w:shd w:val="clear" w:color="auto" w:fill="FFFFFF"/>
        </w:rPr>
        <w:t>1</w:t>
      </w:r>
      <w:r w:rsidR="005A5256">
        <w:rPr>
          <w:rFonts w:ascii="仿宋" w:eastAsia="仿宋" w:hAnsi="仿宋" w:hint="eastAsia"/>
          <w:color w:val="000000" w:themeColor="text1"/>
          <w:sz w:val="24"/>
          <w:szCs w:val="24"/>
          <w:shd w:val="clear" w:color="auto" w:fill="FFFFFF"/>
        </w:rPr>
        <w:t>6</w:t>
      </w:r>
      <w:r w:rsidRPr="00B833EA">
        <w:rPr>
          <w:rFonts w:ascii="仿宋" w:eastAsia="仿宋" w:hAnsi="仿宋"/>
          <w:color w:val="000000" w:themeColor="text1"/>
          <w:sz w:val="24"/>
          <w:szCs w:val="24"/>
          <w:shd w:val="clear" w:color="auto" w:fill="FFFFFF"/>
        </w:rPr>
        <w:t>日</w:t>
      </w:r>
      <w:r w:rsidRPr="00B833EA">
        <w:rPr>
          <w:rFonts w:ascii="仿宋" w:eastAsia="仿宋" w:hAnsi="仿宋" w:hint="eastAsia"/>
          <w:color w:val="000000" w:themeColor="text1"/>
          <w:sz w:val="24"/>
          <w:szCs w:val="24"/>
          <w:shd w:val="clear" w:color="auto" w:fill="FFFFFF"/>
        </w:rPr>
        <w:t>下午</w:t>
      </w:r>
      <w:r w:rsidR="00ED06D3" w:rsidRPr="00B833EA">
        <w:rPr>
          <w:rFonts w:ascii="仿宋" w:eastAsia="仿宋" w:hAnsi="仿宋" w:hint="eastAsia"/>
          <w:color w:val="000000" w:themeColor="text1"/>
          <w:sz w:val="24"/>
          <w:szCs w:val="24"/>
          <w:shd w:val="clear" w:color="auto" w:fill="FFFFFF"/>
        </w:rPr>
        <w:t>16</w:t>
      </w:r>
      <w:r w:rsidRPr="00B833EA">
        <w:rPr>
          <w:rFonts w:ascii="仿宋" w:eastAsia="仿宋" w:hAnsi="仿宋" w:hint="eastAsia"/>
          <w:color w:val="000000" w:themeColor="text1"/>
          <w:sz w:val="24"/>
          <w:szCs w:val="24"/>
          <w:shd w:val="clear" w:color="auto" w:fill="FFFFFF"/>
        </w:rPr>
        <w:t>:</w:t>
      </w:r>
      <w:r w:rsidRPr="00B833EA">
        <w:rPr>
          <w:rFonts w:ascii="仿宋" w:eastAsia="仿宋" w:hAnsi="仿宋"/>
          <w:color w:val="000000" w:themeColor="text1"/>
          <w:sz w:val="24"/>
          <w:szCs w:val="24"/>
          <w:shd w:val="clear" w:color="auto" w:fill="FFFFFF"/>
        </w:rPr>
        <w:t>00</w:t>
      </w:r>
      <w:r w:rsidRPr="00B833EA">
        <w:rPr>
          <w:rFonts w:ascii="仿宋" w:eastAsia="仿宋" w:hAnsi="仿宋" w:hint="eastAsia"/>
          <w:color w:val="000000" w:themeColor="text1"/>
          <w:sz w:val="24"/>
          <w:szCs w:val="24"/>
          <w:shd w:val="clear" w:color="auto" w:fill="FFFFFF"/>
        </w:rPr>
        <w:t>前。</w:t>
      </w:r>
    </w:p>
    <w:p w14:paraId="18BA970A"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t xml:space="preserve">7. </w:t>
      </w:r>
      <w:r>
        <w:rPr>
          <w:rFonts w:ascii="仿宋" w:eastAsia="仿宋" w:hAnsi="仿宋" w:hint="eastAsia"/>
          <w:color w:val="000000" w:themeColor="text1"/>
          <w:sz w:val="24"/>
          <w:szCs w:val="24"/>
        </w:rPr>
        <w:t>报价响应文件递交地点：重庆市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14:paraId="49412722" w14:textId="069C61E6" w:rsidR="00F63335" w:rsidRDefault="00210591">
      <w:pPr>
        <w:spacing w:after="0" w:line="440" w:lineRule="exact"/>
        <w:ind w:firstLineChars="500" w:firstLine="1200"/>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联系人：</w:t>
      </w:r>
      <w:r w:rsidR="00ED06D3">
        <w:rPr>
          <w:rFonts w:ascii="仿宋" w:eastAsia="仿宋" w:hAnsi="仿宋" w:hint="eastAsia"/>
          <w:color w:val="000000" w:themeColor="text1"/>
          <w:sz w:val="24"/>
          <w:szCs w:val="24"/>
        </w:rPr>
        <w:t>马跃</w:t>
      </w:r>
      <w:r>
        <w:rPr>
          <w:rFonts w:ascii="仿宋" w:eastAsia="仿宋" w:hAnsi="仿宋" w:hint="eastAsia"/>
          <w:color w:val="000000" w:themeColor="text1"/>
          <w:sz w:val="24"/>
          <w:szCs w:val="24"/>
        </w:rPr>
        <w:t xml:space="preserve">     联系电话：</w:t>
      </w:r>
      <w:r w:rsidR="00ED06D3">
        <w:rPr>
          <w:rFonts w:ascii="仿宋" w:eastAsia="仿宋" w:hAnsi="仿宋" w:hint="eastAsia"/>
          <w:color w:val="000000" w:themeColor="text1"/>
          <w:sz w:val="24"/>
          <w:szCs w:val="24"/>
        </w:rPr>
        <w:t>15170245690</w:t>
      </w:r>
    </w:p>
    <w:p w14:paraId="63872EA6" w14:textId="0E4311F8"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8</w:t>
      </w:r>
      <w:r>
        <w:rPr>
          <w:rFonts w:ascii="仿宋" w:eastAsia="仿宋" w:hAnsi="仿宋"/>
          <w:color w:val="000000" w:themeColor="text1"/>
          <w:sz w:val="24"/>
          <w:szCs w:val="24"/>
        </w:rPr>
        <w:t>.</w:t>
      </w:r>
      <w:r w:rsidR="004C5068">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参加本项目的参与人如对公开询价邀请函列示内容存有疑问的，请在报价响应文件递交截止之日前，将问题以书面形式（有效签署的原件并加盖公章）提交至学校业务对接人，联系人：</w:t>
      </w:r>
      <w:r w:rsidR="00ED06D3">
        <w:rPr>
          <w:rFonts w:ascii="仿宋" w:eastAsia="仿宋" w:hAnsi="仿宋" w:hint="eastAsia"/>
          <w:color w:val="000000" w:themeColor="text1"/>
          <w:sz w:val="24"/>
          <w:szCs w:val="24"/>
        </w:rPr>
        <w:t>马跃</w:t>
      </w:r>
      <w:r>
        <w:rPr>
          <w:rFonts w:ascii="仿宋" w:eastAsia="仿宋" w:hAnsi="仿宋" w:hint="eastAsia"/>
          <w:color w:val="000000" w:themeColor="text1"/>
          <w:sz w:val="24"/>
          <w:szCs w:val="24"/>
        </w:rPr>
        <w:t>，电话：</w:t>
      </w:r>
      <w:r w:rsidR="00ED06D3">
        <w:rPr>
          <w:rFonts w:ascii="仿宋" w:eastAsia="仿宋" w:hAnsi="仿宋" w:hint="eastAsia"/>
          <w:color w:val="000000" w:themeColor="text1"/>
          <w:sz w:val="24"/>
          <w:szCs w:val="24"/>
        </w:rPr>
        <w:t>15170245690</w:t>
      </w:r>
      <w:r>
        <w:rPr>
          <w:rFonts w:ascii="仿宋" w:eastAsia="仿宋" w:hAnsi="仿宋" w:hint="eastAsia"/>
          <w:color w:val="000000" w:themeColor="text1"/>
          <w:sz w:val="24"/>
          <w:szCs w:val="24"/>
        </w:rPr>
        <w:t>。采购人不对超时提交及未加盖公章的质疑文件进行回复。</w:t>
      </w:r>
    </w:p>
    <w:p w14:paraId="766F5569" w14:textId="3E1509E6" w:rsidR="00B833EA" w:rsidRDefault="00B833EA" w:rsidP="004C5068">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9.</w:t>
      </w:r>
      <w:r w:rsidR="004C5068">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本项目</w:t>
      </w:r>
      <w:proofErr w:type="gramStart"/>
      <w:r>
        <w:rPr>
          <w:rFonts w:ascii="仿宋" w:eastAsia="仿宋" w:hAnsi="仿宋" w:hint="eastAsia"/>
          <w:color w:val="000000" w:themeColor="text1"/>
          <w:sz w:val="24"/>
          <w:szCs w:val="24"/>
        </w:rPr>
        <w:t>需参与</w:t>
      </w:r>
      <w:proofErr w:type="gramEnd"/>
      <w:r>
        <w:rPr>
          <w:rFonts w:ascii="仿宋" w:eastAsia="仿宋" w:hAnsi="仿宋" w:hint="eastAsia"/>
          <w:color w:val="000000" w:themeColor="text1"/>
          <w:sz w:val="24"/>
          <w:szCs w:val="24"/>
        </w:rPr>
        <w:t>人进行现场踏勘，进行现场踏勘人员需至少</w:t>
      </w:r>
      <w:r w:rsidRPr="004C5068">
        <w:rPr>
          <w:rFonts w:ascii="仿宋" w:eastAsia="仿宋" w:hAnsi="仿宋" w:hint="eastAsia"/>
          <w:color w:val="000000" w:themeColor="text1"/>
          <w:sz w:val="24"/>
          <w:szCs w:val="24"/>
        </w:rPr>
        <w:t>提前1天</w:t>
      </w:r>
      <w:r>
        <w:rPr>
          <w:rFonts w:ascii="仿宋" w:eastAsia="仿宋" w:hAnsi="仿宋" w:hint="eastAsia"/>
          <w:color w:val="000000" w:themeColor="text1"/>
          <w:sz w:val="24"/>
          <w:szCs w:val="24"/>
        </w:rPr>
        <w:t>与探勘联系人沟通，严格按照学校要求进场。参与人踏勘现场发生的费用自理，参与人自行负责在踏勘现场中所发生的人员伤亡和财产损失。未对现场踏勘的视为对现场充分了解，且对所投响应文件负责。</w:t>
      </w:r>
    </w:p>
    <w:p w14:paraId="282CA059" w14:textId="7B34DF88" w:rsidR="00B833EA" w:rsidRDefault="00B833EA" w:rsidP="00474CC8">
      <w:pPr>
        <w:widowControl w:val="0"/>
        <w:spacing w:after="0" w:line="41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w:t>
      </w:r>
    </w:p>
    <w:p w14:paraId="53102BE8" w14:textId="2A9D99BA" w:rsidR="00B833EA" w:rsidRDefault="00B833EA" w:rsidP="00474CC8">
      <w:pPr>
        <w:widowControl w:val="0"/>
        <w:spacing w:after="0" w:line="41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踏勘时间：2024年01月1</w:t>
      </w:r>
      <w:r w:rsidR="005A5256">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日上午8：30-12：00，下午14：30-17：00</w:t>
      </w:r>
    </w:p>
    <w:p w14:paraId="09167C3B" w14:textId="696147BD" w:rsidR="00B833EA" w:rsidRPr="00B833EA" w:rsidRDefault="00B833EA" w:rsidP="00474CC8">
      <w:pPr>
        <w:widowControl w:val="0"/>
        <w:spacing w:after="0" w:line="410" w:lineRule="exact"/>
        <w:ind w:left="839" w:firstLineChars="100" w:firstLine="240"/>
        <w:rPr>
          <w:rFonts w:ascii="仿宋" w:eastAsia="仿宋" w:hAnsi="仿宋"/>
          <w:color w:val="000000" w:themeColor="text1"/>
          <w:sz w:val="24"/>
          <w:szCs w:val="24"/>
        </w:rPr>
      </w:pPr>
      <w:r>
        <w:rPr>
          <w:rFonts w:ascii="仿宋" w:eastAsia="仿宋" w:hAnsi="仿宋" w:hint="eastAsia"/>
          <w:color w:val="000000" w:themeColor="text1"/>
          <w:sz w:val="24"/>
          <w:szCs w:val="24"/>
        </w:rPr>
        <w:t>踏勘联系人：</w:t>
      </w:r>
      <w:r w:rsidR="00474CC8">
        <w:rPr>
          <w:rFonts w:ascii="仿宋" w:eastAsia="仿宋" w:hAnsi="仿宋" w:hint="eastAsia"/>
          <w:color w:val="000000" w:themeColor="text1"/>
          <w:sz w:val="24"/>
          <w:szCs w:val="24"/>
        </w:rPr>
        <w:t>江陈</w:t>
      </w:r>
      <w:r>
        <w:rPr>
          <w:rFonts w:ascii="仿宋" w:eastAsia="仿宋" w:hAnsi="仿宋" w:hint="eastAsia"/>
          <w:color w:val="000000" w:themeColor="text1"/>
          <w:sz w:val="24"/>
          <w:szCs w:val="24"/>
        </w:rPr>
        <w:t xml:space="preserve">    电话：</w:t>
      </w:r>
      <w:r w:rsidR="00474CC8">
        <w:rPr>
          <w:rFonts w:ascii="仿宋" w:eastAsia="仿宋" w:hAnsi="仿宋" w:hint="eastAsia"/>
          <w:color w:val="000000" w:themeColor="text1"/>
          <w:sz w:val="24"/>
          <w:szCs w:val="24"/>
        </w:rPr>
        <w:t>17363389296</w:t>
      </w:r>
    </w:p>
    <w:p w14:paraId="54157457" w14:textId="5B7C89C8" w:rsidR="00F63335" w:rsidRDefault="00B833EA">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10</w:t>
      </w:r>
      <w:r w:rsidR="00210591">
        <w:rPr>
          <w:rFonts w:ascii="仿宋" w:eastAsia="仿宋" w:hAnsi="仿宋"/>
          <w:color w:val="000000" w:themeColor="text1"/>
          <w:sz w:val="24"/>
          <w:szCs w:val="24"/>
        </w:rPr>
        <w:t>.</w:t>
      </w:r>
      <w:r w:rsidR="00210591">
        <w:rPr>
          <w:rFonts w:ascii="仿宋" w:eastAsia="仿宋" w:hAnsi="仿宋" w:hint="eastAsia"/>
          <w:color w:val="000000" w:themeColor="text1"/>
          <w:sz w:val="24"/>
          <w:szCs w:val="24"/>
        </w:rPr>
        <w:t>本项目最终成交结果会在中教集团后勤贤知平台“中标信息公示”板块公示，网址：</w:t>
      </w:r>
      <w:hyperlink r:id="rId10" w:history="1">
        <w:r w:rsidR="00210591">
          <w:rPr>
            <w:rStyle w:val="af0"/>
            <w:rFonts w:ascii="仿宋" w:eastAsia="仿宋" w:hAnsi="仿宋" w:hint="eastAsia"/>
            <w:color w:val="000000" w:themeColor="text1"/>
          </w:rPr>
          <w:t>www.ceghqxz.com</w:t>
        </w:r>
      </w:hyperlink>
      <w:r w:rsidR="00210591">
        <w:rPr>
          <w:rFonts w:ascii="仿宋" w:eastAsia="仿宋" w:hAnsi="仿宋" w:hint="eastAsia"/>
          <w:color w:val="000000" w:themeColor="text1"/>
          <w:sz w:val="24"/>
          <w:szCs w:val="24"/>
        </w:rPr>
        <w:t>。参加本项目的参与人如对</w:t>
      </w:r>
      <w:r w:rsidR="00210591">
        <w:rPr>
          <w:rFonts w:ascii="仿宋" w:eastAsia="仿宋" w:hAnsi="仿宋" w:hint="eastAsia"/>
          <w:b/>
          <w:bCs/>
          <w:color w:val="000000" w:themeColor="text1"/>
          <w:sz w:val="24"/>
          <w:szCs w:val="24"/>
        </w:rPr>
        <w:t>采购过程和成交结果有异议的，</w:t>
      </w:r>
      <w:r w:rsidR="00210591">
        <w:rPr>
          <w:rFonts w:ascii="仿宋" w:eastAsia="仿宋" w:hAnsi="仿宋" w:hint="eastAsia"/>
          <w:color w:val="000000" w:themeColor="text1"/>
          <w:sz w:val="24"/>
          <w:szCs w:val="24"/>
        </w:rPr>
        <w:t>请以书面形式（有效签署的原件并加盖公章），并附有相关的证据材料，提交</w:t>
      </w:r>
      <w:proofErr w:type="gramStart"/>
      <w:r w:rsidR="00210591">
        <w:rPr>
          <w:rFonts w:ascii="仿宋" w:eastAsia="仿宋" w:hAnsi="仿宋" w:hint="eastAsia"/>
          <w:color w:val="000000" w:themeColor="text1"/>
          <w:sz w:val="24"/>
          <w:szCs w:val="24"/>
        </w:rPr>
        <w:t>至集团</w:t>
      </w:r>
      <w:proofErr w:type="gramEnd"/>
      <w:r w:rsidR="00210591">
        <w:rPr>
          <w:rFonts w:ascii="仿宋" w:eastAsia="仿宋" w:hAnsi="仿宋" w:hint="eastAsia"/>
          <w:color w:val="000000" w:themeColor="text1"/>
          <w:sz w:val="24"/>
          <w:szCs w:val="24"/>
        </w:rPr>
        <w:t>监审部。投诉受理部门：中教集团监审部，投诉电话：0791-88106510/0791-88102608</w:t>
      </w:r>
    </w:p>
    <w:p w14:paraId="561D05DF" w14:textId="77777777" w:rsidR="00F63335" w:rsidRDefault="00210591">
      <w:pPr>
        <w:widowControl w:val="0"/>
        <w:tabs>
          <w:tab w:val="left" w:pos="839"/>
        </w:tabs>
        <w:spacing w:after="0" w:line="440" w:lineRule="exact"/>
        <w:ind w:left="420"/>
        <w:rPr>
          <w:rFonts w:ascii="仿宋" w:eastAsia="仿宋" w:hAnsi="仿宋"/>
          <w:b/>
          <w:bCs/>
          <w:color w:val="000000" w:themeColor="text1"/>
          <w:sz w:val="24"/>
          <w:szCs w:val="24"/>
        </w:rPr>
      </w:pPr>
      <w:r>
        <w:rPr>
          <w:rFonts w:ascii="仿宋" w:eastAsia="仿宋" w:hAnsi="仿宋" w:hint="eastAsia"/>
          <w:b/>
          <w:color w:val="000000" w:themeColor="text1"/>
          <w:sz w:val="24"/>
          <w:szCs w:val="24"/>
        </w:rPr>
        <w:t>二、参与人须知</w:t>
      </w:r>
    </w:p>
    <w:p w14:paraId="327714C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1D65DFA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6842DC9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68149604"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78CC148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483B9F22"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14:paraId="7997C95D" w14:textId="1CCB7E1C" w:rsidR="00F63335" w:rsidRPr="004E3DF6" w:rsidRDefault="00F03DC5">
      <w:pPr>
        <w:widowControl w:val="0"/>
        <w:spacing w:after="0" w:line="440" w:lineRule="exact"/>
        <w:ind w:left="426"/>
        <w:jc w:val="left"/>
        <w:rPr>
          <w:rFonts w:ascii="仿宋" w:eastAsia="仿宋" w:hAnsi="仿宋"/>
          <w:color w:val="000000" w:themeColor="text1"/>
          <w:sz w:val="24"/>
          <w:szCs w:val="24"/>
          <w:highlight w:val="yellow"/>
        </w:rPr>
      </w:pPr>
      <w:r>
        <w:rPr>
          <w:rFonts w:ascii="仿宋" w:eastAsia="仿宋" w:hAnsi="仿宋" w:hint="eastAsia"/>
          <w:color w:val="000000" w:themeColor="text1"/>
          <w:sz w:val="24"/>
          <w:szCs w:val="24"/>
        </w:rPr>
        <w:t>1</w:t>
      </w:r>
      <w:r w:rsidR="00210591">
        <w:rPr>
          <w:rFonts w:ascii="仿宋" w:eastAsia="仿宋" w:hAnsi="仿宋"/>
          <w:color w:val="000000" w:themeColor="text1"/>
          <w:sz w:val="24"/>
          <w:szCs w:val="24"/>
        </w:rPr>
        <w:t xml:space="preserve">. </w:t>
      </w:r>
      <w:r w:rsidR="00474CC8">
        <w:rPr>
          <w:rFonts w:ascii="仿宋" w:eastAsia="仿宋" w:hAnsi="仿宋"/>
          <w:color w:val="000000" w:themeColor="text1"/>
          <w:sz w:val="24"/>
          <w:szCs w:val="24"/>
        </w:rPr>
        <w:t>项</w:t>
      </w:r>
      <w:r w:rsidR="00474CC8">
        <w:rPr>
          <w:rFonts w:ascii="仿宋" w:eastAsia="仿宋" w:hAnsi="仿宋" w:hint="eastAsia"/>
          <w:color w:val="000000" w:themeColor="text1"/>
          <w:sz w:val="24"/>
          <w:szCs w:val="24"/>
        </w:rPr>
        <w:t>目质保期:60个月（质保金5%，质保期满后支付）。</w:t>
      </w:r>
    </w:p>
    <w:p w14:paraId="4F14E15B" w14:textId="27317CAD" w:rsidR="00F63335" w:rsidRDefault="00F03DC5">
      <w:pPr>
        <w:widowControl w:val="0"/>
        <w:spacing w:after="0" w:line="440" w:lineRule="exact"/>
        <w:ind w:left="426"/>
        <w:jc w:val="left"/>
        <w:rPr>
          <w:rFonts w:ascii="仿宋" w:eastAsia="仿宋" w:hAnsi="仿宋"/>
          <w:color w:val="000000" w:themeColor="text1"/>
          <w:sz w:val="24"/>
          <w:szCs w:val="24"/>
        </w:rPr>
      </w:pPr>
      <w:r w:rsidRPr="00474CC8">
        <w:rPr>
          <w:rFonts w:ascii="仿宋" w:eastAsia="仿宋" w:hAnsi="仿宋" w:hint="eastAsia"/>
          <w:color w:val="000000" w:themeColor="text1"/>
          <w:sz w:val="24"/>
          <w:szCs w:val="24"/>
        </w:rPr>
        <w:t>2</w:t>
      </w:r>
      <w:r w:rsidR="00210591" w:rsidRPr="00474CC8">
        <w:rPr>
          <w:rFonts w:ascii="仿宋" w:eastAsia="仿宋" w:hAnsi="仿宋"/>
          <w:color w:val="000000" w:themeColor="text1"/>
          <w:sz w:val="24"/>
          <w:szCs w:val="24"/>
        </w:rPr>
        <w:t xml:space="preserve">. </w:t>
      </w:r>
      <w:r w:rsidR="00474CC8" w:rsidRPr="00474CC8">
        <w:rPr>
          <w:rFonts w:ascii="仿宋" w:eastAsia="仿宋" w:hAnsi="仿宋" w:hint="eastAsia"/>
          <w:color w:val="000000" w:themeColor="text1"/>
          <w:sz w:val="24"/>
          <w:szCs w:val="24"/>
        </w:rPr>
        <w:t>应急维修时间、地点、联系电话及人员。</w:t>
      </w:r>
    </w:p>
    <w:p w14:paraId="45B1C57F" w14:textId="4E6283C2" w:rsidR="00474CC8" w:rsidRDefault="00474CC8">
      <w:pPr>
        <w:widowControl w:val="0"/>
        <w:spacing w:after="0" w:line="44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3.</w:t>
      </w:r>
      <w:r w:rsidRPr="00474CC8">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制造商的技术支持。</w:t>
      </w:r>
    </w:p>
    <w:p w14:paraId="515004FE" w14:textId="77777777" w:rsidR="002C5DD9" w:rsidRDefault="002C5DD9">
      <w:pPr>
        <w:widowControl w:val="0"/>
        <w:spacing w:after="0" w:line="440" w:lineRule="exact"/>
        <w:ind w:left="426"/>
        <w:jc w:val="left"/>
        <w:rPr>
          <w:rFonts w:ascii="仿宋" w:eastAsia="仿宋" w:hAnsi="仿宋"/>
          <w:color w:val="000000" w:themeColor="text1"/>
          <w:sz w:val="24"/>
          <w:szCs w:val="24"/>
        </w:rPr>
      </w:pPr>
    </w:p>
    <w:p w14:paraId="05DC642F" w14:textId="77777777" w:rsidR="002C5DD9" w:rsidRPr="00474CC8" w:rsidRDefault="002C5DD9">
      <w:pPr>
        <w:widowControl w:val="0"/>
        <w:spacing w:after="0" w:line="440" w:lineRule="exact"/>
        <w:ind w:left="426"/>
        <w:jc w:val="left"/>
        <w:rPr>
          <w:rFonts w:ascii="Times New Roman" w:eastAsia="仿宋" w:hAnsi="Times New Roman"/>
          <w:color w:val="000000" w:themeColor="text1"/>
          <w:sz w:val="24"/>
          <w:szCs w:val="24"/>
        </w:rPr>
      </w:pPr>
    </w:p>
    <w:p w14:paraId="6F16418A" w14:textId="77777777" w:rsidR="00F63335" w:rsidRDefault="00210591">
      <w:pPr>
        <w:spacing w:after="0" w:line="440" w:lineRule="exact"/>
        <w:ind w:firstLineChars="152" w:firstLine="366"/>
        <w:jc w:val="left"/>
        <w:rPr>
          <w:rFonts w:ascii="仿宋" w:eastAsia="仿宋" w:hAnsi="仿宋"/>
          <w:b/>
          <w:color w:val="000000" w:themeColor="text1"/>
          <w:sz w:val="24"/>
          <w:szCs w:val="24"/>
        </w:rPr>
      </w:pPr>
      <w:r>
        <w:rPr>
          <w:rFonts w:ascii="仿宋" w:eastAsia="仿宋" w:hAnsi="仿宋" w:hint="eastAsia"/>
          <w:b/>
          <w:color w:val="000000" w:themeColor="text1"/>
          <w:sz w:val="24"/>
          <w:szCs w:val="24"/>
        </w:rPr>
        <w:lastRenderedPageBreak/>
        <w:t>四、确定成交参与人标准及原则：</w:t>
      </w:r>
    </w:p>
    <w:p w14:paraId="43DD3109"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14:paraId="17AF014F"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参与人所投项目符合需求、质量和服务等的要求,经过磋商所报价格为合理价格的参与人为成交参与人。</w:t>
      </w:r>
    </w:p>
    <w:p w14:paraId="2FD201C7"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14:paraId="269AED1C" w14:textId="77777777" w:rsidR="00F63335" w:rsidRDefault="00F63335">
      <w:pPr>
        <w:spacing w:after="0" w:line="500" w:lineRule="exact"/>
        <w:rPr>
          <w:rFonts w:ascii="仿宋" w:eastAsia="仿宋" w:hAnsi="仿宋"/>
          <w:color w:val="000000" w:themeColor="text1"/>
          <w:sz w:val="24"/>
          <w:szCs w:val="24"/>
        </w:rPr>
      </w:pPr>
    </w:p>
    <w:p w14:paraId="7ACC1F75" w14:textId="77777777" w:rsidR="00F63335" w:rsidRDefault="00F63335">
      <w:pPr>
        <w:spacing w:after="0" w:line="500" w:lineRule="exact"/>
        <w:rPr>
          <w:rFonts w:ascii="仿宋" w:eastAsia="仿宋" w:hAnsi="仿宋"/>
          <w:color w:val="000000" w:themeColor="text1"/>
          <w:sz w:val="24"/>
          <w:szCs w:val="24"/>
        </w:rPr>
      </w:pPr>
    </w:p>
    <w:p w14:paraId="03DFCD6F" w14:textId="77777777" w:rsidR="00F63335" w:rsidRDefault="00210591">
      <w:pPr>
        <w:spacing w:after="0" w:line="500" w:lineRule="exact"/>
        <w:jc w:val="righ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14:paraId="3BD8CD9A" w14:textId="7958179A" w:rsidR="00F63335" w:rsidRDefault="00210591">
      <w:pPr>
        <w:spacing w:after="0" w:line="500" w:lineRule="exact"/>
        <w:jc w:val="right"/>
        <w:rPr>
          <w:rFonts w:ascii="仿宋" w:eastAsia="仿宋" w:hAnsi="仿宋"/>
          <w:color w:val="000000" w:themeColor="text1"/>
          <w:sz w:val="24"/>
          <w:szCs w:val="24"/>
        </w:rPr>
      </w:pPr>
      <w:r w:rsidRPr="00115713">
        <w:rPr>
          <w:rFonts w:ascii="仿宋" w:eastAsia="仿宋" w:hAnsi="仿宋" w:hint="eastAsia"/>
          <w:color w:val="000000" w:themeColor="text1"/>
          <w:sz w:val="24"/>
          <w:szCs w:val="24"/>
        </w:rPr>
        <w:t>202</w:t>
      </w:r>
      <w:r w:rsidR="00B833EA" w:rsidRPr="00115713">
        <w:rPr>
          <w:rFonts w:ascii="仿宋" w:eastAsia="仿宋" w:hAnsi="仿宋" w:hint="eastAsia"/>
          <w:color w:val="000000" w:themeColor="text1"/>
          <w:sz w:val="24"/>
          <w:szCs w:val="24"/>
        </w:rPr>
        <w:t>4</w:t>
      </w:r>
      <w:r w:rsidRPr="00115713">
        <w:rPr>
          <w:rFonts w:ascii="仿宋" w:eastAsia="仿宋" w:hAnsi="仿宋" w:hint="eastAsia"/>
          <w:color w:val="000000" w:themeColor="text1"/>
          <w:sz w:val="24"/>
          <w:szCs w:val="24"/>
        </w:rPr>
        <w:t>年</w:t>
      </w:r>
      <w:r w:rsidR="00B833EA" w:rsidRPr="00115713">
        <w:rPr>
          <w:rFonts w:ascii="仿宋" w:eastAsia="仿宋" w:hAnsi="仿宋" w:hint="eastAsia"/>
          <w:color w:val="000000" w:themeColor="text1"/>
          <w:sz w:val="24"/>
          <w:szCs w:val="24"/>
        </w:rPr>
        <w:t>01</w:t>
      </w:r>
      <w:r w:rsidRPr="00115713">
        <w:rPr>
          <w:rFonts w:ascii="仿宋" w:eastAsia="仿宋" w:hAnsi="仿宋" w:hint="eastAsia"/>
          <w:color w:val="000000" w:themeColor="text1"/>
          <w:sz w:val="24"/>
          <w:szCs w:val="24"/>
        </w:rPr>
        <w:t>月</w:t>
      </w:r>
      <w:r w:rsidR="00B833EA" w:rsidRPr="00115713">
        <w:rPr>
          <w:rFonts w:ascii="仿宋" w:eastAsia="仿宋" w:hAnsi="仿宋" w:hint="eastAsia"/>
          <w:color w:val="000000" w:themeColor="text1"/>
          <w:sz w:val="24"/>
          <w:szCs w:val="24"/>
        </w:rPr>
        <w:t>1</w:t>
      </w:r>
      <w:r w:rsidR="005A5256">
        <w:rPr>
          <w:rFonts w:ascii="仿宋" w:eastAsia="仿宋" w:hAnsi="仿宋" w:hint="eastAsia"/>
          <w:color w:val="000000" w:themeColor="text1"/>
          <w:sz w:val="24"/>
          <w:szCs w:val="24"/>
        </w:rPr>
        <w:t>2</w:t>
      </w:r>
      <w:bookmarkStart w:id="50" w:name="_GoBack"/>
      <w:bookmarkEnd w:id="50"/>
      <w:r w:rsidRPr="00115713">
        <w:rPr>
          <w:rFonts w:ascii="仿宋" w:eastAsia="仿宋" w:hAnsi="仿宋" w:hint="eastAsia"/>
          <w:color w:val="000000" w:themeColor="text1"/>
          <w:sz w:val="24"/>
          <w:szCs w:val="24"/>
        </w:rPr>
        <w:t>日</w:t>
      </w:r>
      <w:bookmarkEnd w:id="49"/>
    </w:p>
    <w:p w14:paraId="5027C728" w14:textId="77777777" w:rsidR="00ED06D3" w:rsidRDefault="00ED06D3">
      <w:pPr>
        <w:spacing w:after="0" w:line="500" w:lineRule="exact"/>
        <w:jc w:val="right"/>
        <w:rPr>
          <w:rFonts w:ascii="仿宋" w:eastAsia="仿宋" w:hAnsi="仿宋"/>
          <w:b/>
          <w:color w:val="000000" w:themeColor="text1"/>
          <w:sz w:val="36"/>
          <w:szCs w:val="36"/>
        </w:rPr>
      </w:pPr>
    </w:p>
    <w:p w14:paraId="72FC25BB" w14:textId="77777777" w:rsidR="002C5DD9" w:rsidRDefault="002C5DD9">
      <w:pPr>
        <w:spacing w:after="0" w:line="500" w:lineRule="exact"/>
        <w:jc w:val="right"/>
        <w:rPr>
          <w:rFonts w:ascii="仿宋" w:eastAsia="仿宋" w:hAnsi="仿宋"/>
          <w:b/>
          <w:color w:val="000000" w:themeColor="text1"/>
          <w:sz w:val="36"/>
          <w:szCs w:val="36"/>
        </w:rPr>
      </w:pPr>
    </w:p>
    <w:p w14:paraId="4E405BC9" w14:textId="77777777" w:rsidR="002C5DD9" w:rsidRDefault="002C5DD9">
      <w:pPr>
        <w:spacing w:after="0" w:line="500" w:lineRule="exact"/>
        <w:jc w:val="right"/>
        <w:rPr>
          <w:rFonts w:ascii="仿宋" w:eastAsia="仿宋" w:hAnsi="仿宋"/>
          <w:b/>
          <w:color w:val="000000" w:themeColor="text1"/>
          <w:sz w:val="36"/>
          <w:szCs w:val="36"/>
        </w:rPr>
      </w:pPr>
    </w:p>
    <w:p w14:paraId="160E1A98" w14:textId="77777777" w:rsidR="002C5DD9" w:rsidRDefault="002C5DD9">
      <w:pPr>
        <w:spacing w:after="0" w:line="500" w:lineRule="exact"/>
        <w:jc w:val="right"/>
        <w:rPr>
          <w:rFonts w:ascii="仿宋" w:eastAsia="仿宋" w:hAnsi="仿宋"/>
          <w:b/>
          <w:color w:val="000000" w:themeColor="text1"/>
          <w:sz w:val="36"/>
          <w:szCs w:val="36"/>
        </w:rPr>
      </w:pPr>
    </w:p>
    <w:p w14:paraId="361EF443" w14:textId="77777777" w:rsidR="002C5DD9" w:rsidRDefault="002C5DD9">
      <w:pPr>
        <w:spacing w:after="0" w:line="500" w:lineRule="exact"/>
        <w:jc w:val="right"/>
        <w:rPr>
          <w:rFonts w:ascii="仿宋" w:eastAsia="仿宋" w:hAnsi="仿宋"/>
          <w:b/>
          <w:color w:val="000000" w:themeColor="text1"/>
          <w:sz w:val="36"/>
          <w:szCs w:val="36"/>
        </w:rPr>
      </w:pPr>
    </w:p>
    <w:p w14:paraId="5C8D8D46" w14:textId="77777777" w:rsidR="002C5DD9" w:rsidRDefault="002C5DD9">
      <w:pPr>
        <w:spacing w:after="0" w:line="500" w:lineRule="exact"/>
        <w:jc w:val="right"/>
        <w:rPr>
          <w:rFonts w:ascii="仿宋" w:eastAsia="仿宋" w:hAnsi="仿宋"/>
          <w:b/>
          <w:color w:val="000000" w:themeColor="text1"/>
          <w:sz w:val="36"/>
          <w:szCs w:val="36"/>
        </w:rPr>
      </w:pPr>
    </w:p>
    <w:p w14:paraId="3D719597" w14:textId="77777777" w:rsidR="002C5DD9" w:rsidRDefault="002C5DD9">
      <w:pPr>
        <w:spacing w:after="0" w:line="500" w:lineRule="exact"/>
        <w:jc w:val="right"/>
        <w:rPr>
          <w:rFonts w:ascii="仿宋" w:eastAsia="仿宋" w:hAnsi="仿宋"/>
          <w:b/>
          <w:color w:val="000000" w:themeColor="text1"/>
          <w:sz w:val="36"/>
          <w:szCs w:val="36"/>
        </w:rPr>
      </w:pPr>
    </w:p>
    <w:p w14:paraId="49848F8E" w14:textId="77777777" w:rsidR="002C5DD9" w:rsidRDefault="002C5DD9">
      <w:pPr>
        <w:spacing w:after="0" w:line="500" w:lineRule="exact"/>
        <w:jc w:val="right"/>
        <w:rPr>
          <w:rFonts w:ascii="仿宋" w:eastAsia="仿宋" w:hAnsi="仿宋"/>
          <w:b/>
          <w:color w:val="000000" w:themeColor="text1"/>
          <w:sz w:val="36"/>
          <w:szCs w:val="36"/>
        </w:rPr>
      </w:pPr>
    </w:p>
    <w:p w14:paraId="7D842249" w14:textId="77777777" w:rsidR="002C5DD9" w:rsidRDefault="002C5DD9">
      <w:pPr>
        <w:spacing w:after="0" w:line="500" w:lineRule="exact"/>
        <w:jc w:val="right"/>
        <w:rPr>
          <w:rFonts w:ascii="仿宋" w:eastAsia="仿宋" w:hAnsi="仿宋"/>
          <w:b/>
          <w:color w:val="000000" w:themeColor="text1"/>
          <w:sz w:val="36"/>
          <w:szCs w:val="36"/>
        </w:rPr>
      </w:pPr>
    </w:p>
    <w:p w14:paraId="51243358" w14:textId="77777777" w:rsidR="002C5DD9" w:rsidRDefault="002C5DD9">
      <w:pPr>
        <w:spacing w:after="0" w:line="500" w:lineRule="exact"/>
        <w:jc w:val="right"/>
        <w:rPr>
          <w:rFonts w:ascii="仿宋" w:eastAsia="仿宋" w:hAnsi="仿宋"/>
          <w:b/>
          <w:color w:val="000000" w:themeColor="text1"/>
          <w:sz w:val="36"/>
          <w:szCs w:val="36"/>
        </w:rPr>
      </w:pPr>
    </w:p>
    <w:p w14:paraId="74D2954D" w14:textId="77777777" w:rsidR="002C5DD9" w:rsidRDefault="002C5DD9">
      <w:pPr>
        <w:spacing w:after="0" w:line="500" w:lineRule="exact"/>
        <w:jc w:val="right"/>
        <w:rPr>
          <w:rFonts w:ascii="仿宋" w:eastAsia="仿宋" w:hAnsi="仿宋"/>
          <w:b/>
          <w:color w:val="000000" w:themeColor="text1"/>
          <w:sz w:val="36"/>
          <w:szCs w:val="36"/>
        </w:rPr>
      </w:pPr>
    </w:p>
    <w:p w14:paraId="4DB69F1C" w14:textId="77777777" w:rsidR="002C5DD9" w:rsidRDefault="002C5DD9">
      <w:pPr>
        <w:spacing w:after="0" w:line="500" w:lineRule="exact"/>
        <w:jc w:val="right"/>
        <w:rPr>
          <w:rFonts w:ascii="仿宋" w:eastAsia="仿宋" w:hAnsi="仿宋"/>
          <w:b/>
          <w:color w:val="000000" w:themeColor="text1"/>
          <w:sz w:val="36"/>
          <w:szCs w:val="36"/>
        </w:rPr>
      </w:pPr>
    </w:p>
    <w:p w14:paraId="7202E3D7" w14:textId="77777777" w:rsidR="002C5DD9" w:rsidRDefault="002C5DD9">
      <w:pPr>
        <w:spacing w:after="0" w:line="500" w:lineRule="exact"/>
        <w:jc w:val="right"/>
        <w:rPr>
          <w:rFonts w:ascii="仿宋" w:eastAsia="仿宋" w:hAnsi="仿宋"/>
          <w:b/>
          <w:color w:val="000000" w:themeColor="text1"/>
          <w:sz w:val="36"/>
          <w:szCs w:val="36"/>
        </w:rPr>
      </w:pPr>
    </w:p>
    <w:p w14:paraId="73EB93CE" w14:textId="77777777" w:rsidR="002C5DD9" w:rsidRDefault="002C5DD9">
      <w:pPr>
        <w:spacing w:after="0" w:line="500" w:lineRule="exact"/>
        <w:jc w:val="right"/>
        <w:rPr>
          <w:rFonts w:ascii="仿宋" w:eastAsia="仿宋" w:hAnsi="仿宋"/>
          <w:b/>
          <w:color w:val="000000" w:themeColor="text1"/>
          <w:sz w:val="36"/>
          <w:szCs w:val="36"/>
        </w:rPr>
      </w:pPr>
    </w:p>
    <w:p w14:paraId="2F924AD6" w14:textId="77777777" w:rsidR="002C5DD9" w:rsidRDefault="002C5DD9">
      <w:pPr>
        <w:spacing w:after="0" w:line="500" w:lineRule="exact"/>
        <w:jc w:val="right"/>
        <w:rPr>
          <w:rFonts w:ascii="仿宋" w:eastAsia="仿宋" w:hAnsi="仿宋"/>
          <w:b/>
          <w:color w:val="000000" w:themeColor="text1"/>
          <w:sz w:val="36"/>
          <w:szCs w:val="36"/>
        </w:rPr>
      </w:pPr>
    </w:p>
    <w:p w14:paraId="1A4DB71B" w14:textId="77777777" w:rsidR="002C5DD9" w:rsidRDefault="002C5DD9">
      <w:pPr>
        <w:spacing w:after="0" w:line="500" w:lineRule="exact"/>
        <w:jc w:val="right"/>
        <w:rPr>
          <w:rFonts w:ascii="仿宋" w:eastAsia="仿宋" w:hAnsi="仿宋"/>
          <w:b/>
          <w:color w:val="000000" w:themeColor="text1"/>
          <w:sz w:val="36"/>
          <w:szCs w:val="36"/>
        </w:rPr>
      </w:pPr>
    </w:p>
    <w:p w14:paraId="3276459A" w14:textId="77777777" w:rsidR="002C5DD9" w:rsidRDefault="002C5DD9">
      <w:pPr>
        <w:spacing w:after="0" w:line="500" w:lineRule="exact"/>
        <w:jc w:val="right"/>
        <w:rPr>
          <w:rFonts w:ascii="仿宋" w:eastAsia="仿宋" w:hAnsi="仿宋"/>
          <w:b/>
          <w:color w:val="000000" w:themeColor="text1"/>
          <w:sz w:val="36"/>
          <w:szCs w:val="36"/>
        </w:rPr>
      </w:pPr>
    </w:p>
    <w:p w14:paraId="7E58E0A9" w14:textId="77777777" w:rsidR="002C5DD9" w:rsidRDefault="002C5DD9">
      <w:pPr>
        <w:spacing w:after="0" w:line="500" w:lineRule="exact"/>
        <w:jc w:val="right"/>
        <w:rPr>
          <w:rFonts w:ascii="仿宋" w:eastAsia="仿宋" w:hAnsi="仿宋"/>
          <w:b/>
          <w:color w:val="000000" w:themeColor="text1"/>
          <w:sz w:val="36"/>
          <w:szCs w:val="36"/>
        </w:rPr>
      </w:pPr>
    </w:p>
    <w:p w14:paraId="1138BDF7" w14:textId="77777777" w:rsidR="00F03DC5" w:rsidRDefault="00F03DC5" w:rsidP="00184B5B">
      <w:pPr>
        <w:spacing w:after="0" w:line="500" w:lineRule="exact"/>
        <w:ind w:right="1444"/>
        <w:rPr>
          <w:rFonts w:ascii="仿宋" w:eastAsia="仿宋" w:hAnsi="仿宋"/>
          <w:b/>
          <w:color w:val="000000" w:themeColor="text1"/>
          <w:sz w:val="36"/>
          <w:szCs w:val="36"/>
        </w:rPr>
      </w:pPr>
    </w:p>
    <w:p w14:paraId="07546238" w14:textId="77777777" w:rsidR="00F63335" w:rsidRDefault="00210591">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lastRenderedPageBreak/>
        <w:t>公开询价货物一览表</w:t>
      </w:r>
    </w:p>
    <w:tbl>
      <w:tblPr>
        <w:tblW w:w="11269" w:type="dxa"/>
        <w:tblInd w:w="-805" w:type="dxa"/>
        <w:tblLook w:val="04A0" w:firstRow="1" w:lastRow="0" w:firstColumn="1" w:lastColumn="0" w:noHBand="0" w:noVBand="1"/>
      </w:tblPr>
      <w:tblGrid>
        <w:gridCol w:w="540"/>
        <w:gridCol w:w="2660"/>
        <w:gridCol w:w="3240"/>
        <w:gridCol w:w="820"/>
        <w:gridCol w:w="1340"/>
        <w:gridCol w:w="1110"/>
        <w:gridCol w:w="1559"/>
      </w:tblGrid>
      <w:tr w:rsidR="00385118" w:rsidRPr="00385118" w14:paraId="48EA397C" w14:textId="77777777" w:rsidTr="00115713">
        <w:trPr>
          <w:trHeight w:val="30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A919C" w14:textId="77777777" w:rsidR="00385118" w:rsidRPr="00385118" w:rsidRDefault="00385118" w:rsidP="00385118">
            <w:pPr>
              <w:spacing w:after="0" w:line="240" w:lineRule="auto"/>
              <w:jc w:val="center"/>
              <w:rPr>
                <w:rFonts w:ascii="Courier New" w:eastAsia="宋体" w:hAnsi="Courier New" w:cs="Courier New"/>
                <w:b/>
                <w:bCs/>
                <w:color w:val="000000"/>
              </w:rPr>
            </w:pPr>
            <w:r w:rsidRPr="00385118">
              <w:rPr>
                <w:rFonts w:ascii="Courier New" w:eastAsia="宋体" w:hAnsi="Courier New" w:cs="Courier New"/>
                <w:b/>
                <w:bCs/>
                <w:color w:val="000000"/>
              </w:rPr>
              <w:t>序号</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10CF3C" w14:textId="77777777" w:rsidR="00385118" w:rsidRPr="00385118" w:rsidRDefault="00385118" w:rsidP="00385118">
            <w:pPr>
              <w:spacing w:after="0" w:line="240" w:lineRule="auto"/>
              <w:jc w:val="center"/>
              <w:rPr>
                <w:rFonts w:ascii="Courier New" w:eastAsia="宋体" w:hAnsi="Courier New" w:cs="Courier New"/>
                <w:b/>
                <w:bCs/>
                <w:color w:val="000000"/>
              </w:rPr>
            </w:pPr>
            <w:r w:rsidRPr="00385118">
              <w:rPr>
                <w:rFonts w:ascii="Courier New" w:eastAsia="宋体" w:hAnsi="Courier New" w:cs="Courier New"/>
                <w:b/>
                <w:bCs/>
                <w:color w:val="000000"/>
              </w:rPr>
              <w:t>分部分项</w:t>
            </w:r>
            <w:r w:rsidRPr="00385118">
              <w:rPr>
                <w:rFonts w:ascii="Courier New" w:eastAsia="宋体" w:hAnsi="Courier New" w:cs="Courier New"/>
                <w:b/>
                <w:bCs/>
                <w:color w:val="000000"/>
              </w:rPr>
              <w:br/>
            </w:r>
            <w:r w:rsidRPr="00385118">
              <w:rPr>
                <w:rFonts w:ascii="Courier New" w:eastAsia="宋体" w:hAnsi="Courier New" w:cs="Courier New"/>
                <w:b/>
                <w:bCs/>
                <w:color w:val="000000"/>
              </w:rPr>
              <w:t>工程</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EB0829" w14:textId="77777777" w:rsidR="00385118" w:rsidRPr="00385118" w:rsidRDefault="00385118" w:rsidP="00385118">
            <w:pPr>
              <w:spacing w:after="0" w:line="240" w:lineRule="auto"/>
              <w:jc w:val="center"/>
              <w:rPr>
                <w:rFonts w:ascii="Courier New" w:eastAsia="宋体" w:hAnsi="Courier New" w:cs="Courier New"/>
                <w:b/>
                <w:bCs/>
                <w:color w:val="000000"/>
              </w:rPr>
            </w:pPr>
            <w:r w:rsidRPr="00385118">
              <w:rPr>
                <w:rFonts w:ascii="Courier New" w:eastAsia="宋体" w:hAnsi="Courier New" w:cs="Courier New"/>
                <w:b/>
                <w:bCs/>
                <w:color w:val="000000"/>
              </w:rPr>
              <w:t>项目</w:t>
            </w:r>
            <w:r w:rsidRPr="00385118">
              <w:rPr>
                <w:rFonts w:ascii="Courier New" w:eastAsia="宋体" w:hAnsi="Courier New" w:cs="Courier New"/>
                <w:b/>
                <w:bCs/>
                <w:color w:val="000000"/>
              </w:rPr>
              <w:br/>
            </w:r>
            <w:r w:rsidRPr="00385118">
              <w:rPr>
                <w:rFonts w:ascii="Courier New" w:eastAsia="宋体" w:hAnsi="Courier New" w:cs="Courier New"/>
                <w:b/>
                <w:bCs/>
                <w:color w:val="000000"/>
              </w:rPr>
              <w:t>特征</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A50528" w14:textId="77777777" w:rsidR="00385118" w:rsidRPr="00385118" w:rsidRDefault="00385118" w:rsidP="00385118">
            <w:pPr>
              <w:spacing w:after="0" w:line="240" w:lineRule="auto"/>
              <w:jc w:val="center"/>
              <w:rPr>
                <w:rFonts w:ascii="Courier New" w:eastAsia="宋体" w:hAnsi="Courier New" w:cs="Courier New"/>
                <w:b/>
                <w:bCs/>
                <w:color w:val="000000"/>
              </w:rPr>
            </w:pPr>
            <w:r w:rsidRPr="00385118">
              <w:rPr>
                <w:rFonts w:ascii="Courier New" w:eastAsia="宋体" w:hAnsi="Courier New" w:cs="Courier New"/>
                <w:b/>
                <w:bCs/>
                <w:color w:val="000000"/>
              </w:rPr>
              <w:t>计量</w:t>
            </w:r>
            <w:r w:rsidRPr="00385118">
              <w:rPr>
                <w:rFonts w:ascii="Courier New" w:eastAsia="宋体" w:hAnsi="Courier New" w:cs="Courier New"/>
                <w:b/>
                <w:bCs/>
                <w:color w:val="000000"/>
              </w:rPr>
              <w:br/>
            </w:r>
            <w:r w:rsidRPr="00385118">
              <w:rPr>
                <w:rFonts w:ascii="Courier New" w:eastAsia="宋体" w:hAnsi="Courier New" w:cs="Courier New"/>
                <w:b/>
                <w:bCs/>
                <w:color w:val="000000"/>
              </w:rPr>
              <w:t>单位</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3978A" w14:textId="77777777" w:rsidR="00385118" w:rsidRPr="00385118" w:rsidRDefault="00385118" w:rsidP="00385118">
            <w:pPr>
              <w:spacing w:after="0" w:line="240" w:lineRule="auto"/>
              <w:jc w:val="center"/>
              <w:rPr>
                <w:rFonts w:ascii="Courier New" w:eastAsia="宋体" w:hAnsi="Courier New" w:cs="Courier New"/>
                <w:b/>
                <w:bCs/>
                <w:color w:val="000000"/>
              </w:rPr>
            </w:pPr>
            <w:r w:rsidRPr="00385118">
              <w:rPr>
                <w:rFonts w:ascii="Courier New" w:eastAsia="宋体" w:hAnsi="Courier New" w:cs="Courier New"/>
                <w:b/>
                <w:bCs/>
                <w:color w:val="000000"/>
              </w:rPr>
              <w:t>工程量</w:t>
            </w:r>
          </w:p>
        </w:tc>
        <w:tc>
          <w:tcPr>
            <w:tcW w:w="2669"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9951F7" w14:textId="77777777" w:rsidR="00385118" w:rsidRPr="00385118" w:rsidRDefault="00385118" w:rsidP="00385118">
            <w:pPr>
              <w:spacing w:after="0" w:line="240" w:lineRule="auto"/>
              <w:jc w:val="center"/>
              <w:rPr>
                <w:rFonts w:ascii="Courier New" w:eastAsia="宋体" w:hAnsi="Courier New" w:cs="Courier New"/>
                <w:b/>
                <w:bCs/>
                <w:color w:val="000000"/>
              </w:rPr>
            </w:pPr>
            <w:r w:rsidRPr="00385118">
              <w:rPr>
                <w:rFonts w:ascii="Courier New" w:eastAsia="宋体" w:hAnsi="Courier New" w:cs="Courier New"/>
                <w:b/>
                <w:bCs/>
                <w:color w:val="000000"/>
              </w:rPr>
              <w:t>金额</w:t>
            </w:r>
          </w:p>
        </w:tc>
      </w:tr>
      <w:tr w:rsidR="00385118" w:rsidRPr="00385118" w14:paraId="60543057" w14:textId="77777777" w:rsidTr="00115713">
        <w:trPr>
          <w:trHeight w:val="300"/>
        </w:trPr>
        <w:tc>
          <w:tcPr>
            <w:tcW w:w="540" w:type="dxa"/>
            <w:vMerge/>
            <w:tcBorders>
              <w:top w:val="nil"/>
              <w:left w:val="single" w:sz="4" w:space="0" w:color="auto"/>
              <w:bottom w:val="single" w:sz="4" w:space="0" w:color="auto"/>
              <w:right w:val="single" w:sz="4" w:space="0" w:color="auto"/>
            </w:tcBorders>
            <w:vAlign w:val="center"/>
            <w:hideMark/>
          </w:tcPr>
          <w:p w14:paraId="5CAC3232" w14:textId="77777777" w:rsidR="00385118" w:rsidRPr="00385118" w:rsidRDefault="00385118" w:rsidP="00385118">
            <w:pPr>
              <w:spacing w:after="0" w:line="240" w:lineRule="auto"/>
              <w:jc w:val="left"/>
              <w:rPr>
                <w:rFonts w:ascii="Courier New" w:eastAsia="宋体" w:hAnsi="Courier New" w:cs="Courier New"/>
                <w:b/>
                <w:bCs/>
                <w:color w:val="000000"/>
              </w:rPr>
            </w:pPr>
          </w:p>
        </w:tc>
        <w:tc>
          <w:tcPr>
            <w:tcW w:w="2660" w:type="dxa"/>
            <w:vMerge/>
            <w:tcBorders>
              <w:top w:val="nil"/>
              <w:left w:val="single" w:sz="4" w:space="0" w:color="auto"/>
              <w:bottom w:val="single" w:sz="4" w:space="0" w:color="auto"/>
              <w:right w:val="single" w:sz="4" w:space="0" w:color="auto"/>
            </w:tcBorders>
            <w:vAlign w:val="center"/>
            <w:hideMark/>
          </w:tcPr>
          <w:p w14:paraId="550E946F" w14:textId="77777777" w:rsidR="00385118" w:rsidRPr="00385118" w:rsidRDefault="00385118" w:rsidP="00385118">
            <w:pPr>
              <w:spacing w:after="0" w:line="240" w:lineRule="auto"/>
              <w:jc w:val="left"/>
              <w:rPr>
                <w:rFonts w:ascii="Courier New" w:eastAsia="宋体" w:hAnsi="Courier New" w:cs="Courier New"/>
                <w:b/>
                <w:bCs/>
                <w:color w:val="000000"/>
              </w:rPr>
            </w:pPr>
          </w:p>
        </w:tc>
        <w:tc>
          <w:tcPr>
            <w:tcW w:w="3240" w:type="dxa"/>
            <w:vMerge/>
            <w:tcBorders>
              <w:top w:val="nil"/>
              <w:left w:val="single" w:sz="4" w:space="0" w:color="auto"/>
              <w:bottom w:val="single" w:sz="4" w:space="0" w:color="auto"/>
              <w:right w:val="single" w:sz="4" w:space="0" w:color="auto"/>
            </w:tcBorders>
            <w:vAlign w:val="center"/>
            <w:hideMark/>
          </w:tcPr>
          <w:p w14:paraId="2B615239" w14:textId="77777777" w:rsidR="00385118" w:rsidRPr="00385118" w:rsidRDefault="00385118" w:rsidP="00385118">
            <w:pPr>
              <w:spacing w:after="0" w:line="240" w:lineRule="auto"/>
              <w:jc w:val="left"/>
              <w:rPr>
                <w:rFonts w:ascii="Courier New" w:eastAsia="宋体" w:hAnsi="Courier New" w:cs="Courier New"/>
                <w:b/>
                <w:bCs/>
                <w:color w:val="000000"/>
              </w:rPr>
            </w:pPr>
          </w:p>
        </w:tc>
        <w:tc>
          <w:tcPr>
            <w:tcW w:w="820" w:type="dxa"/>
            <w:vMerge/>
            <w:tcBorders>
              <w:top w:val="nil"/>
              <w:left w:val="single" w:sz="4" w:space="0" w:color="auto"/>
              <w:bottom w:val="single" w:sz="4" w:space="0" w:color="auto"/>
              <w:right w:val="single" w:sz="4" w:space="0" w:color="auto"/>
            </w:tcBorders>
            <w:vAlign w:val="center"/>
            <w:hideMark/>
          </w:tcPr>
          <w:p w14:paraId="4F9C1DC3" w14:textId="77777777" w:rsidR="00385118" w:rsidRPr="00385118" w:rsidRDefault="00385118" w:rsidP="00385118">
            <w:pPr>
              <w:spacing w:after="0" w:line="240" w:lineRule="auto"/>
              <w:jc w:val="left"/>
              <w:rPr>
                <w:rFonts w:ascii="Courier New" w:eastAsia="宋体" w:hAnsi="Courier New" w:cs="Courier New"/>
                <w:b/>
                <w:bCs/>
                <w:color w:val="000000"/>
              </w:rPr>
            </w:pPr>
          </w:p>
        </w:tc>
        <w:tc>
          <w:tcPr>
            <w:tcW w:w="1340" w:type="dxa"/>
            <w:vMerge/>
            <w:tcBorders>
              <w:top w:val="nil"/>
              <w:left w:val="single" w:sz="4" w:space="0" w:color="auto"/>
              <w:bottom w:val="single" w:sz="4" w:space="0" w:color="auto"/>
              <w:right w:val="single" w:sz="4" w:space="0" w:color="auto"/>
            </w:tcBorders>
            <w:vAlign w:val="center"/>
            <w:hideMark/>
          </w:tcPr>
          <w:p w14:paraId="332E9F80" w14:textId="77777777" w:rsidR="00385118" w:rsidRPr="00385118" w:rsidRDefault="00385118" w:rsidP="00385118">
            <w:pPr>
              <w:spacing w:after="0" w:line="240" w:lineRule="auto"/>
              <w:jc w:val="left"/>
              <w:rPr>
                <w:rFonts w:ascii="Courier New" w:eastAsia="宋体" w:hAnsi="Courier New" w:cs="Courier New"/>
                <w:b/>
                <w:bCs/>
                <w:color w:val="000000"/>
              </w:rPr>
            </w:pPr>
          </w:p>
        </w:tc>
        <w:tc>
          <w:tcPr>
            <w:tcW w:w="1110" w:type="dxa"/>
            <w:tcBorders>
              <w:top w:val="nil"/>
              <w:left w:val="nil"/>
              <w:bottom w:val="single" w:sz="4" w:space="0" w:color="auto"/>
              <w:right w:val="single" w:sz="4" w:space="0" w:color="auto"/>
            </w:tcBorders>
            <w:shd w:val="clear" w:color="auto" w:fill="auto"/>
            <w:noWrap/>
            <w:vAlign w:val="center"/>
            <w:hideMark/>
          </w:tcPr>
          <w:p w14:paraId="1EA9CD4A" w14:textId="77777777" w:rsidR="00385118" w:rsidRPr="00385118" w:rsidRDefault="00385118" w:rsidP="00385118">
            <w:pPr>
              <w:spacing w:after="0" w:line="240" w:lineRule="auto"/>
              <w:jc w:val="center"/>
              <w:rPr>
                <w:rFonts w:ascii="Courier New" w:eastAsia="宋体" w:hAnsi="Courier New" w:cs="Courier New"/>
                <w:b/>
                <w:bCs/>
                <w:color w:val="000000"/>
              </w:rPr>
            </w:pPr>
            <w:r w:rsidRPr="00385118">
              <w:rPr>
                <w:rFonts w:ascii="Courier New" w:eastAsia="宋体" w:hAnsi="Courier New" w:cs="Courier New"/>
                <w:b/>
                <w:bCs/>
                <w:color w:val="000000"/>
              </w:rPr>
              <w:t>综合单价</w:t>
            </w:r>
          </w:p>
        </w:tc>
        <w:tc>
          <w:tcPr>
            <w:tcW w:w="1559" w:type="dxa"/>
            <w:tcBorders>
              <w:top w:val="nil"/>
              <w:left w:val="nil"/>
              <w:bottom w:val="single" w:sz="4" w:space="0" w:color="auto"/>
              <w:right w:val="single" w:sz="4" w:space="0" w:color="auto"/>
            </w:tcBorders>
            <w:shd w:val="clear" w:color="auto" w:fill="auto"/>
            <w:noWrap/>
            <w:vAlign w:val="center"/>
            <w:hideMark/>
          </w:tcPr>
          <w:p w14:paraId="733556E9" w14:textId="77777777" w:rsidR="00385118" w:rsidRPr="00385118" w:rsidRDefault="00385118" w:rsidP="00385118">
            <w:pPr>
              <w:spacing w:after="0" w:line="240" w:lineRule="auto"/>
              <w:jc w:val="center"/>
              <w:rPr>
                <w:rFonts w:ascii="Courier New" w:eastAsia="宋体" w:hAnsi="Courier New" w:cs="Courier New"/>
                <w:b/>
                <w:bCs/>
                <w:color w:val="000000"/>
              </w:rPr>
            </w:pPr>
            <w:r w:rsidRPr="00385118">
              <w:rPr>
                <w:rFonts w:ascii="Courier New" w:eastAsia="宋体" w:hAnsi="Courier New" w:cs="Courier New"/>
                <w:b/>
                <w:bCs/>
                <w:color w:val="000000"/>
              </w:rPr>
              <w:t>合价</w:t>
            </w:r>
          </w:p>
        </w:tc>
      </w:tr>
      <w:tr w:rsidR="00385118" w:rsidRPr="00385118" w14:paraId="647C1130" w14:textId="77777777" w:rsidTr="00115713">
        <w:trPr>
          <w:trHeight w:val="435"/>
        </w:trPr>
        <w:tc>
          <w:tcPr>
            <w:tcW w:w="1126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F51A6" w14:textId="77777777" w:rsidR="00385118" w:rsidRPr="00385118" w:rsidRDefault="00385118" w:rsidP="00385118">
            <w:pPr>
              <w:spacing w:after="0" w:line="240" w:lineRule="auto"/>
              <w:jc w:val="left"/>
              <w:rPr>
                <w:rFonts w:ascii="Courier New" w:eastAsia="宋体" w:hAnsi="Courier New" w:cs="Courier New"/>
                <w:b/>
                <w:bCs/>
                <w:color w:val="000000"/>
              </w:rPr>
            </w:pPr>
            <w:r w:rsidRPr="00385118">
              <w:rPr>
                <w:rFonts w:ascii="Courier New" w:eastAsia="宋体" w:hAnsi="Courier New" w:cs="Courier New"/>
                <w:b/>
                <w:bCs/>
                <w:color w:val="000000"/>
              </w:rPr>
              <w:t>1</w:t>
            </w:r>
            <w:r w:rsidRPr="00385118">
              <w:rPr>
                <w:rFonts w:ascii="Courier New" w:eastAsia="宋体" w:hAnsi="Courier New" w:cs="Courier New"/>
                <w:b/>
                <w:bCs/>
                <w:color w:val="000000"/>
              </w:rPr>
              <w:t>、拆除项目</w:t>
            </w:r>
          </w:p>
        </w:tc>
      </w:tr>
      <w:tr w:rsidR="00385118" w:rsidRPr="00385118" w14:paraId="03F701D3" w14:textId="77777777" w:rsidTr="00115713">
        <w:trPr>
          <w:trHeight w:val="799"/>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06AC4E02"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1</w:t>
            </w:r>
          </w:p>
        </w:tc>
        <w:tc>
          <w:tcPr>
            <w:tcW w:w="2660" w:type="dxa"/>
            <w:tcBorders>
              <w:top w:val="nil"/>
              <w:left w:val="nil"/>
              <w:bottom w:val="single" w:sz="4" w:space="0" w:color="auto"/>
              <w:right w:val="single" w:sz="4" w:space="0" w:color="auto"/>
            </w:tcBorders>
            <w:shd w:val="clear" w:color="auto" w:fill="auto"/>
            <w:vAlign w:val="center"/>
            <w:hideMark/>
          </w:tcPr>
          <w:p w14:paraId="1B3967F6"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花池清理</w:t>
            </w:r>
          </w:p>
        </w:tc>
        <w:tc>
          <w:tcPr>
            <w:tcW w:w="3240" w:type="dxa"/>
            <w:tcBorders>
              <w:top w:val="nil"/>
              <w:left w:val="nil"/>
              <w:bottom w:val="single" w:sz="4" w:space="0" w:color="auto"/>
              <w:right w:val="single" w:sz="4" w:space="0" w:color="auto"/>
            </w:tcBorders>
            <w:shd w:val="clear" w:color="auto" w:fill="auto"/>
            <w:vAlign w:val="center"/>
            <w:hideMark/>
          </w:tcPr>
          <w:p w14:paraId="04561BEB" w14:textId="77777777" w:rsidR="00385118" w:rsidRPr="00385118" w:rsidRDefault="00385118" w:rsidP="00385118">
            <w:pPr>
              <w:spacing w:after="0" w:line="240" w:lineRule="auto"/>
              <w:jc w:val="left"/>
              <w:rPr>
                <w:rFonts w:ascii="宋体" w:eastAsia="宋体" w:hAnsi="宋体" w:cs="宋体"/>
                <w:color w:val="000000"/>
                <w:sz w:val="21"/>
                <w:szCs w:val="21"/>
              </w:rPr>
            </w:pPr>
            <w:r w:rsidRPr="00385118">
              <w:rPr>
                <w:rFonts w:ascii="宋体" w:eastAsia="宋体" w:hAnsi="宋体" w:cs="宋体" w:hint="eastAsia"/>
                <w:color w:val="000000"/>
                <w:sz w:val="21"/>
                <w:szCs w:val="21"/>
              </w:rPr>
              <w:t>1.阳台花池内垃圾清理并清扫及垃圾外运；</w:t>
            </w:r>
            <w:r w:rsidRPr="00385118">
              <w:rPr>
                <w:rFonts w:ascii="宋体" w:eastAsia="宋体" w:hAnsi="宋体" w:cs="宋体" w:hint="eastAsia"/>
                <w:color w:val="000000"/>
                <w:sz w:val="21"/>
                <w:szCs w:val="21"/>
              </w:rPr>
              <w:br/>
              <w:t>2.每间房间清理面积约1.25㎡。</w:t>
            </w:r>
          </w:p>
        </w:tc>
        <w:tc>
          <w:tcPr>
            <w:tcW w:w="820" w:type="dxa"/>
            <w:tcBorders>
              <w:top w:val="nil"/>
              <w:left w:val="nil"/>
              <w:bottom w:val="single" w:sz="4" w:space="0" w:color="auto"/>
              <w:right w:val="single" w:sz="4" w:space="0" w:color="auto"/>
            </w:tcBorders>
            <w:shd w:val="clear" w:color="auto" w:fill="auto"/>
            <w:vAlign w:val="center"/>
            <w:hideMark/>
          </w:tcPr>
          <w:p w14:paraId="7679A7C9"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间</w:t>
            </w:r>
          </w:p>
        </w:tc>
        <w:tc>
          <w:tcPr>
            <w:tcW w:w="1340" w:type="dxa"/>
            <w:tcBorders>
              <w:top w:val="nil"/>
              <w:left w:val="nil"/>
              <w:bottom w:val="single" w:sz="4" w:space="0" w:color="auto"/>
              <w:right w:val="single" w:sz="4" w:space="0" w:color="auto"/>
            </w:tcBorders>
            <w:shd w:val="clear" w:color="auto" w:fill="auto"/>
            <w:vAlign w:val="center"/>
            <w:hideMark/>
          </w:tcPr>
          <w:p w14:paraId="3426CAAC"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 xml:space="preserve">500.00 </w:t>
            </w:r>
          </w:p>
        </w:tc>
        <w:tc>
          <w:tcPr>
            <w:tcW w:w="1110" w:type="dxa"/>
            <w:tcBorders>
              <w:top w:val="nil"/>
              <w:left w:val="nil"/>
              <w:bottom w:val="single" w:sz="4" w:space="0" w:color="auto"/>
              <w:right w:val="single" w:sz="4" w:space="0" w:color="auto"/>
            </w:tcBorders>
            <w:shd w:val="clear" w:color="auto" w:fill="auto"/>
            <w:vAlign w:val="center"/>
          </w:tcPr>
          <w:p w14:paraId="4F39FDAD" w14:textId="31C0215A" w:rsidR="00385118" w:rsidRPr="00385118" w:rsidRDefault="00385118" w:rsidP="00385118">
            <w:pPr>
              <w:spacing w:after="0" w:line="240" w:lineRule="auto"/>
              <w:jc w:val="center"/>
              <w:rPr>
                <w:rFonts w:ascii="宋体" w:eastAsia="宋体" w:hAnsi="宋体" w:cs="宋体"/>
                <w:color w:val="000000"/>
                <w:sz w:val="21"/>
                <w:szCs w:val="21"/>
              </w:rPr>
            </w:pPr>
          </w:p>
        </w:tc>
        <w:tc>
          <w:tcPr>
            <w:tcW w:w="1559" w:type="dxa"/>
            <w:tcBorders>
              <w:top w:val="nil"/>
              <w:left w:val="nil"/>
              <w:bottom w:val="single" w:sz="4" w:space="0" w:color="auto"/>
              <w:right w:val="single" w:sz="4" w:space="0" w:color="auto"/>
            </w:tcBorders>
            <w:shd w:val="clear" w:color="auto" w:fill="auto"/>
            <w:vAlign w:val="center"/>
          </w:tcPr>
          <w:p w14:paraId="7EC5C3D7" w14:textId="78DC2D3B" w:rsidR="00385118" w:rsidRPr="00385118" w:rsidRDefault="00385118" w:rsidP="00385118">
            <w:pPr>
              <w:spacing w:after="0" w:line="240" w:lineRule="auto"/>
              <w:jc w:val="center"/>
              <w:rPr>
                <w:rFonts w:ascii="宋体" w:eastAsia="宋体" w:hAnsi="宋体" w:cs="宋体"/>
                <w:color w:val="000000"/>
                <w:sz w:val="21"/>
                <w:szCs w:val="21"/>
              </w:rPr>
            </w:pPr>
          </w:p>
        </w:tc>
      </w:tr>
      <w:tr w:rsidR="00385118" w:rsidRPr="00385118" w14:paraId="6E8B267F" w14:textId="77777777" w:rsidTr="00115713">
        <w:trPr>
          <w:trHeight w:val="799"/>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60DB2BA"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2</w:t>
            </w:r>
          </w:p>
        </w:tc>
        <w:tc>
          <w:tcPr>
            <w:tcW w:w="2660" w:type="dxa"/>
            <w:tcBorders>
              <w:top w:val="nil"/>
              <w:left w:val="nil"/>
              <w:bottom w:val="single" w:sz="4" w:space="0" w:color="auto"/>
              <w:right w:val="single" w:sz="4" w:space="0" w:color="auto"/>
            </w:tcBorders>
            <w:shd w:val="clear" w:color="auto" w:fill="auto"/>
            <w:vAlign w:val="center"/>
            <w:hideMark/>
          </w:tcPr>
          <w:p w14:paraId="468E5074"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墙面抹灰层拆除、清理</w:t>
            </w:r>
          </w:p>
        </w:tc>
        <w:tc>
          <w:tcPr>
            <w:tcW w:w="3240" w:type="dxa"/>
            <w:tcBorders>
              <w:top w:val="nil"/>
              <w:left w:val="nil"/>
              <w:bottom w:val="single" w:sz="4" w:space="0" w:color="auto"/>
              <w:right w:val="single" w:sz="4" w:space="0" w:color="auto"/>
            </w:tcBorders>
            <w:shd w:val="clear" w:color="auto" w:fill="auto"/>
            <w:vAlign w:val="center"/>
            <w:hideMark/>
          </w:tcPr>
          <w:p w14:paraId="5CB14589" w14:textId="77777777" w:rsidR="00385118" w:rsidRPr="00385118" w:rsidRDefault="00385118" w:rsidP="00385118">
            <w:pPr>
              <w:spacing w:after="0" w:line="240" w:lineRule="auto"/>
              <w:jc w:val="left"/>
              <w:rPr>
                <w:rFonts w:ascii="宋体" w:eastAsia="宋体" w:hAnsi="宋体" w:cs="宋体"/>
                <w:color w:val="000000"/>
                <w:sz w:val="21"/>
                <w:szCs w:val="21"/>
              </w:rPr>
            </w:pPr>
            <w:r w:rsidRPr="00385118">
              <w:rPr>
                <w:rFonts w:ascii="宋体" w:eastAsia="宋体" w:hAnsi="宋体" w:cs="宋体" w:hint="eastAsia"/>
                <w:color w:val="000000"/>
                <w:sz w:val="21"/>
                <w:szCs w:val="21"/>
              </w:rPr>
              <w:t>1.阳台花池内抹灰层铲除、清理及垃圾外运；</w:t>
            </w:r>
            <w:r w:rsidRPr="00385118">
              <w:rPr>
                <w:rFonts w:ascii="宋体" w:eastAsia="宋体" w:hAnsi="宋体" w:cs="宋体" w:hint="eastAsia"/>
                <w:color w:val="000000"/>
                <w:sz w:val="21"/>
                <w:szCs w:val="21"/>
              </w:rPr>
              <w:br/>
              <w:t>2.每间房间清理面积约3.1㎡。</w:t>
            </w:r>
          </w:p>
        </w:tc>
        <w:tc>
          <w:tcPr>
            <w:tcW w:w="820" w:type="dxa"/>
            <w:tcBorders>
              <w:top w:val="nil"/>
              <w:left w:val="nil"/>
              <w:bottom w:val="single" w:sz="4" w:space="0" w:color="auto"/>
              <w:right w:val="single" w:sz="4" w:space="0" w:color="auto"/>
            </w:tcBorders>
            <w:shd w:val="clear" w:color="auto" w:fill="auto"/>
            <w:vAlign w:val="center"/>
            <w:hideMark/>
          </w:tcPr>
          <w:p w14:paraId="17C578FB"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间</w:t>
            </w:r>
          </w:p>
        </w:tc>
        <w:tc>
          <w:tcPr>
            <w:tcW w:w="1340" w:type="dxa"/>
            <w:tcBorders>
              <w:top w:val="nil"/>
              <w:left w:val="nil"/>
              <w:bottom w:val="single" w:sz="4" w:space="0" w:color="auto"/>
              <w:right w:val="single" w:sz="4" w:space="0" w:color="auto"/>
            </w:tcBorders>
            <w:shd w:val="clear" w:color="auto" w:fill="auto"/>
            <w:vAlign w:val="center"/>
            <w:hideMark/>
          </w:tcPr>
          <w:p w14:paraId="0DBEF15B"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 xml:space="preserve">465.00 </w:t>
            </w:r>
          </w:p>
        </w:tc>
        <w:tc>
          <w:tcPr>
            <w:tcW w:w="1110" w:type="dxa"/>
            <w:tcBorders>
              <w:top w:val="nil"/>
              <w:left w:val="nil"/>
              <w:bottom w:val="single" w:sz="4" w:space="0" w:color="auto"/>
              <w:right w:val="single" w:sz="4" w:space="0" w:color="auto"/>
            </w:tcBorders>
            <w:shd w:val="clear" w:color="auto" w:fill="auto"/>
            <w:vAlign w:val="center"/>
          </w:tcPr>
          <w:p w14:paraId="713DDE10" w14:textId="62269207" w:rsidR="00385118" w:rsidRPr="00385118" w:rsidRDefault="00385118" w:rsidP="00385118">
            <w:pPr>
              <w:spacing w:after="0" w:line="240" w:lineRule="auto"/>
              <w:jc w:val="center"/>
              <w:rPr>
                <w:rFonts w:ascii="宋体" w:eastAsia="宋体" w:hAnsi="宋体" w:cs="宋体"/>
                <w:color w:val="000000"/>
                <w:sz w:val="21"/>
                <w:szCs w:val="21"/>
              </w:rPr>
            </w:pPr>
          </w:p>
        </w:tc>
        <w:tc>
          <w:tcPr>
            <w:tcW w:w="1559" w:type="dxa"/>
            <w:tcBorders>
              <w:top w:val="nil"/>
              <w:left w:val="nil"/>
              <w:bottom w:val="single" w:sz="4" w:space="0" w:color="auto"/>
              <w:right w:val="single" w:sz="4" w:space="0" w:color="auto"/>
            </w:tcBorders>
            <w:shd w:val="clear" w:color="auto" w:fill="auto"/>
            <w:vAlign w:val="center"/>
          </w:tcPr>
          <w:p w14:paraId="6D7CF9E1" w14:textId="32CC4958" w:rsidR="00385118" w:rsidRPr="00385118" w:rsidRDefault="00385118" w:rsidP="00385118">
            <w:pPr>
              <w:spacing w:after="0" w:line="240" w:lineRule="auto"/>
              <w:jc w:val="center"/>
              <w:rPr>
                <w:rFonts w:ascii="宋体" w:eastAsia="宋体" w:hAnsi="宋体" w:cs="宋体"/>
                <w:color w:val="000000"/>
                <w:sz w:val="21"/>
                <w:szCs w:val="21"/>
              </w:rPr>
            </w:pPr>
          </w:p>
        </w:tc>
      </w:tr>
      <w:tr w:rsidR="00385118" w:rsidRPr="00385118" w14:paraId="12731073" w14:textId="77777777" w:rsidTr="00115713">
        <w:trPr>
          <w:trHeight w:val="435"/>
        </w:trPr>
        <w:tc>
          <w:tcPr>
            <w:tcW w:w="1126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0B66B" w14:textId="77777777" w:rsidR="00385118" w:rsidRPr="00385118" w:rsidRDefault="00385118" w:rsidP="00385118">
            <w:pPr>
              <w:spacing w:after="0" w:line="240" w:lineRule="auto"/>
              <w:jc w:val="left"/>
              <w:rPr>
                <w:rFonts w:ascii="Courier New" w:eastAsia="宋体" w:hAnsi="Courier New" w:cs="Courier New"/>
                <w:b/>
                <w:bCs/>
                <w:color w:val="000000"/>
              </w:rPr>
            </w:pPr>
            <w:r w:rsidRPr="00385118">
              <w:rPr>
                <w:rFonts w:ascii="Courier New" w:eastAsia="宋体" w:hAnsi="Courier New" w:cs="Courier New"/>
                <w:b/>
                <w:bCs/>
                <w:color w:val="000000"/>
              </w:rPr>
              <w:t>2</w:t>
            </w:r>
            <w:r w:rsidRPr="00385118">
              <w:rPr>
                <w:rFonts w:ascii="Courier New" w:eastAsia="宋体" w:hAnsi="Courier New" w:cs="Courier New"/>
                <w:b/>
                <w:bCs/>
                <w:color w:val="000000"/>
              </w:rPr>
              <w:t>、新建项目</w:t>
            </w:r>
          </w:p>
        </w:tc>
      </w:tr>
      <w:tr w:rsidR="00385118" w:rsidRPr="00385118" w14:paraId="21820C5C" w14:textId="77777777" w:rsidTr="00115713">
        <w:trPr>
          <w:trHeight w:val="702"/>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34ABCB4"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1</w:t>
            </w:r>
          </w:p>
        </w:tc>
        <w:tc>
          <w:tcPr>
            <w:tcW w:w="2660" w:type="dxa"/>
            <w:tcBorders>
              <w:top w:val="nil"/>
              <w:left w:val="nil"/>
              <w:bottom w:val="single" w:sz="4" w:space="0" w:color="auto"/>
              <w:right w:val="single" w:sz="4" w:space="0" w:color="auto"/>
            </w:tcBorders>
            <w:shd w:val="clear" w:color="auto" w:fill="auto"/>
            <w:vAlign w:val="center"/>
            <w:hideMark/>
          </w:tcPr>
          <w:p w14:paraId="453636AF"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管道疏通</w:t>
            </w:r>
          </w:p>
        </w:tc>
        <w:tc>
          <w:tcPr>
            <w:tcW w:w="3240" w:type="dxa"/>
            <w:tcBorders>
              <w:top w:val="nil"/>
              <w:left w:val="nil"/>
              <w:bottom w:val="single" w:sz="4" w:space="0" w:color="auto"/>
              <w:right w:val="single" w:sz="4" w:space="0" w:color="auto"/>
            </w:tcBorders>
            <w:shd w:val="clear" w:color="auto" w:fill="auto"/>
            <w:vAlign w:val="center"/>
            <w:hideMark/>
          </w:tcPr>
          <w:p w14:paraId="4BDCA3A0"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DN50阳台落水管疏通、部分破损房间管道更换</w:t>
            </w:r>
          </w:p>
        </w:tc>
        <w:tc>
          <w:tcPr>
            <w:tcW w:w="820" w:type="dxa"/>
            <w:tcBorders>
              <w:top w:val="nil"/>
              <w:left w:val="nil"/>
              <w:bottom w:val="single" w:sz="4" w:space="0" w:color="auto"/>
              <w:right w:val="single" w:sz="4" w:space="0" w:color="auto"/>
            </w:tcBorders>
            <w:shd w:val="clear" w:color="auto" w:fill="auto"/>
            <w:vAlign w:val="center"/>
            <w:hideMark/>
          </w:tcPr>
          <w:p w14:paraId="6A7E18F9"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间</w:t>
            </w:r>
          </w:p>
        </w:tc>
        <w:tc>
          <w:tcPr>
            <w:tcW w:w="1340" w:type="dxa"/>
            <w:tcBorders>
              <w:top w:val="nil"/>
              <w:left w:val="nil"/>
              <w:bottom w:val="single" w:sz="4" w:space="0" w:color="auto"/>
              <w:right w:val="single" w:sz="4" w:space="0" w:color="auto"/>
            </w:tcBorders>
            <w:shd w:val="clear" w:color="auto" w:fill="auto"/>
            <w:vAlign w:val="center"/>
            <w:hideMark/>
          </w:tcPr>
          <w:p w14:paraId="0290FF39"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 xml:space="preserve">500.00 </w:t>
            </w:r>
          </w:p>
        </w:tc>
        <w:tc>
          <w:tcPr>
            <w:tcW w:w="1110" w:type="dxa"/>
            <w:tcBorders>
              <w:top w:val="nil"/>
              <w:left w:val="nil"/>
              <w:bottom w:val="single" w:sz="4" w:space="0" w:color="auto"/>
              <w:right w:val="single" w:sz="4" w:space="0" w:color="auto"/>
            </w:tcBorders>
            <w:shd w:val="clear" w:color="auto" w:fill="auto"/>
            <w:vAlign w:val="center"/>
          </w:tcPr>
          <w:p w14:paraId="0F9BDD5D" w14:textId="7ACE49B2" w:rsidR="00385118" w:rsidRPr="00385118" w:rsidRDefault="00385118" w:rsidP="00385118">
            <w:pPr>
              <w:spacing w:after="0" w:line="240" w:lineRule="auto"/>
              <w:jc w:val="center"/>
              <w:rPr>
                <w:rFonts w:ascii="宋体" w:eastAsia="宋体" w:hAnsi="宋体" w:cs="宋体"/>
                <w:color w:val="000000"/>
                <w:sz w:val="21"/>
                <w:szCs w:val="21"/>
              </w:rPr>
            </w:pPr>
          </w:p>
        </w:tc>
        <w:tc>
          <w:tcPr>
            <w:tcW w:w="1559" w:type="dxa"/>
            <w:tcBorders>
              <w:top w:val="nil"/>
              <w:left w:val="nil"/>
              <w:bottom w:val="single" w:sz="4" w:space="0" w:color="auto"/>
              <w:right w:val="single" w:sz="4" w:space="0" w:color="auto"/>
            </w:tcBorders>
            <w:shd w:val="clear" w:color="auto" w:fill="auto"/>
            <w:vAlign w:val="center"/>
          </w:tcPr>
          <w:p w14:paraId="69880058" w14:textId="7CBD074F" w:rsidR="00385118" w:rsidRPr="00385118" w:rsidRDefault="00385118" w:rsidP="00385118">
            <w:pPr>
              <w:spacing w:after="0" w:line="240" w:lineRule="auto"/>
              <w:jc w:val="center"/>
              <w:rPr>
                <w:rFonts w:ascii="宋体" w:eastAsia="宋体" w:hAnsi="宋体" w:cs="宋体"/>
                <w:color w:val="000000"/>
                <w:sz w:val="21"/>
                <w:szCs w:val="21"/>
              </w:rPr>
            </w:pPr>
          </w:p>
        </w:tc>
      </w:tr>
      <w:tr w:rsidR="00385118" w:rsidRPr="00385118" w14:paraId="6F671CBB" w14:textId="77777777" w:rsidTr="00115713">
        <w:trPr>
          <w:trHeight w:val="10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520D77A"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2</w:t>
            </w:r>
          </w:p>
        </w:tc>
        <w:tc>
          <w:tcPr>
            <w:tcW w:w="2660" w:type="dxa"/>
            <w:tcBorders>
              <w:top w:val="nil"/>
              <w:left w:val="nil"/>
              <w:bottom w:val="single" w:sz="4" w:space="0" w:color="auto"/>
              <w:right w:val="single" w:sz="4" w:space="0" w:color="auto"/>
            </w:tcBorders>
            <w:shd w:val="clear" w:color="auto" w:fill="auto"/>
            <w:vAlign w:val="center"/>
            <w:hideMark/>
          </w:tcPr>
          <w:p w14:paraId="27F723AF"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阳台找平层恢复及抹灰</w:t>
            </w:r>
          </w:p>
        </w:tc>
        <w:tc>
          <w:tcPr>
            <w:tcW w:w="3240" w:type="dxa"/>
            <w:tcBorders>
              <w:top w:val="nil"/>
              <w:left w:val="nil"/>
              <w:bottom w:val="single" w:sz="4" w:space="0" w:color="auto"/>
              <w:right w:val="single" w:sz="4" w:space="0" w:color="auto"/>
            </w:tcBorders>
            <w:shd w:val="clear" w:color="auto" w:fill="auto"/>
            <w:vAlign w:val="center"/>
            <w:hideMark/>
          </w:tcPr>
          <w:p w14:paraId="4F20CB89" w14:textId="77777777" w:rsidR="00385118" w:rsidRPr="00385118" w:rsidRDefault="00385118" w:rsidP="00385118">
            <w:pPr>
              <w:spacing w:after="0" w:line="240" w:lineRule="auto"/>
              <w:jc w:val="left"/>
              <w:rPr>
                <w:rFonts w:ascii="宋体" w:eastAsia="宋体" w:hAnsi="宋体" w:cs="宋体"/>
                <w:color w:val="000000"/>
                <w:sz w:val="21"/>
                <w:szCs w:val="21"/>
              </w:rPr>
            </w:pPr>
            <w:r w:rsidRPr="00385118">
              <w:rPr>
                <w:rFonts w:ascii="宋体" w:eastAsia="宋体" w:hAnsi="宋体" w:cs="宋体" w:hint="eastAsia"/>
                <w:color w:val="000000"/>
                <w:sz w:val="21"/>
                <w:szCs w:val="21"/>
              </w:rPr>
              <w:t>1.1:2.5水泥砂浆抹灰、厚度：20mm；</w:t>
            </w:r>
            <w:r w:rsidRPr="00385118">
              <w:rPr>
                <w:rFonts w:ascii="宋体" w:eastAsia="宋体" w:hAnsi="宋体" w:cs="宋体" w:hint="eastAsia"/>
                <w:color w:val="000000"/>
                <w:sz w:val="21"/>
                <w:szCs w:val="21"/>
              </w:rPr>
              <w:br/>
              <w:t>2.底面</w:t>
            </w:r>
            <w:proofErr w:type="gramStart"/>
            <w:r w:rsidRPr="00385118">
              <w:rPr>
                <w:rFonts w:ascii="宋体" w:eastAsia="宋体" w:hAnsi="宋体" w:cs="宋体" w:hint="eastAsia"/>
                <w:color w:val="000000"/>
                <w:sz w:val="21"/>
                <w:szCs w:val="21"/>
              </w:rPr>
              <w:t>找坡及</w:t>
            </w:r>
            <w:proofErr w:type="gramEnd"/>
            <w:r w:rsidRPr="00385118">
              <w:rPr>
                <w:rFonts w:ascii="宋体" w:eastAsia="宋体" w:hAnsi="宋体" w:cs="宋体" w:hint="eastAsia"/>
                <w:color w:val="000000"/>
                <w:sz w:val="21"/>
                <w:szCs w:val="21"/>
              </w:rPr>
              <w:t>四周上翻200mm；</w:t>
            </w:r>
            <w:r w:rsidRPr="00385118">
              <w:rPr>
                <w:rFonts w:ascii="宋体" w:eastAsia="宋体" w:hAnsi="宋体" w:cs="宋体" w:hint="eastAsia"/>
                <w:color w:val="000000"/>
                <w:sz w:val="21"/>
                <w:szCs w:val="21"/>
              </w:rPr>
              <w:br/>
              <w:t>3.每间房间抹灰面积约2㎡。</w:t>
            </w:r>
          </w:p>
        </w:tc>
        <w:tc>
          <w:tcPr>
            <w:tcW w:w="820" w:type="dxa"/>
            <w:tcBorders>
              <w:top w:val="nil"/>
              <w:left w:val="nil"/>
              <w:bottom w:val="single" w:sz="4" w:space="0" w:color="auto"/>
              <w:right w:val="single" w:sz="4" w:space="0" w:color="auto"/>
            </w:tcBorders>
            <w:shd w:val="clear" w:color="auto" w:fill="auto"/>
            <w:vAlign w:val="center"/>
            <w:hideMark/>
          </w:tcPr>
          <w:p w14:paraId="382D343E"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间</w:t>
            </w:r>
          </w:p>
        </w:tc>
        <w:tc>
          <w:tcPr>
            <w:tcW w:w="1340" w:type="dxa"/>
            <w:tcBorders>
              <w:top w:val="nil"/>
              <w:left w:val="nil"/>
              <w:bottom w:val="single" w:sz="4" w:space="0" w:color="auto"/>
              <w:right w:val="single" w:sz="4" w:space="0" w:color="auto"/>
            </w:tcBorders>
            <w:shd w:val="clear" w:color="auto" w:fill="auto"/>
            <w:vAlign w:val="center"/>
            <w:hideMark/>
          </w:tcPr>
          <w:p w14:paraId="3939F076"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 xml:space="preserve">465.00 </w:t>
            </w:r>
          </w:p>
        </w:tc>
        <w:tc>
          <w:tcPr>
            <w:tcW w:w="1110" w:type="dxa"/>
            <w:tcBorders>
              <w:top w:val="nil"/>
              <w:left w:val="nil"/>
              <w:bottom w:val="single" w:sz="4" w:space="0" w:color="auto"/>
              <w:right w:val="single" w:sz="4" w:space="0" w:color="auto"/>
            </w:tcBorders>
            <w:shd w:val="clear" w:color="auto" w:fill="auto"/>
            <w:vAlign w:val="center"/>
          </w:tcPr>
          <w:p w14:paraId="7ECAB2B5" w14:textId="0BA85BA4" w:rsidR="00385118" w:rsidRPr="00385118" w:rsidRDefault="00385118" w:rsidP="00385118">
            <w:pPr>
              <w:spacing w:after="0" w:line="240" w:lineRule="auto"/>
              <w:jc w:val="center"/>
              <w:rPr>
                <w:rFonts w:ascii="宋体" w:eastAsia="宋体" w:hAnsi="宋体" w:cs="宋体"/>
                <w:color w:val="000000"/>
                <w:sz w:val="21"/>
                <w:szCs w:val="21"/>
              </w:rPr>
            </w:pPr>
          </w:p>
        </w:tc>
        <w:tc>
          <w:tcPr>
            <w:tcW w:w="1559" w:type="dxa"/>
            <w:tcBorders>
              <w:top w:val="nil"/>
              <w:left w:val="nil"/>
              <w:bottom w:val="single" w:sz="4" w:space="0" w:color="auto"/>
              <w:right w:val="single" w:sz="4" w:space="0" w:color="auto"/>
            </w:tcBorders>
            <w:shd w:val="clear" w:color="auto" w:fill="auto"/>
            <w:vAlign w:val="center"/>
          </w:tcPr>
          <w:p w14:paraId="4136D3C6" w14:textId="56EE365C" w:rsidR="00385118" w:rsidRPr="00385118" w:rsidRDefault="00385118" w:rsidP="00385118">
            <w:pPr>
              <w:spacing w:after="0" w:line="240" w:lineRule="auto"/>
              <w:jc w:val="center"/>
              <w:rPr>
                <w:rFonts w:ascii="宋体" w:eastAsia="宋体" w:hAnsi="宋体" w:cs="宋体"/>
                <w:color w:val="000000"/>
                <w:sz w:val="21"/>
                <w:szCs w:val="21"/>
              </w:rPr>
            </w:pPr>
          </w:p>
        </w:tc>
      </w:tr>
      <w:tr w:rsidR="00385118" w:rsidRPr="00385118" w14:paraId="0B1BC5AE" w14:textId="77777777" w:rsidTr="00115713">
        <w:trPr>
          <w:trHeight w:val="76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1C62EEA"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3</w:t>
            </w:r>
          </w:p>
        </w:tc>
        <w:tc>
          <w:tcPr>
            <w:tcW w:w="2660" w:type="dxa"/>
            <w:tcBorders>
              <w:top w:val="nil"/>
              <w:left w:val="nil"/>
              <w:bottom w:val="single" w:sz="4" w:space="0" w:color="auto"/>
              <w:right w:val="single" w:sz="4" w:space="0" w:color="auto"/>
            </w:tcBorders>
            <w:shd w:val="clear" w:color="auto" w:fill="auto"/>
            <w:vAlign w:val="center"/>
            <w:hideMark/>
          </w:tcPr>
          <w:p w14:paraId="0B029FF4"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水泥基聚合物防水涂料</w:t>
            </w:r>
          </w:p>
        </w:tc>
        <w:tc>
          <w:tcPr>
            <w:tcW w:w="3240" w:type="dxa"/>
            <w:tcBorders>
              <w:top w:val="nil"/>
              <w:left w:val="nil"/>
              <w:bottom w:val="single" w:sz="4" w:space="0" w:color="auto"/>
              <w:right w:val="single" w:sz="4" w:space="0" w:color="auto"/>
            </w:tcBorders>
            <w:shd w:val="clear" w:color="auto" w:fill="auto"/>
            <w:vAlign w:val="center"/>
            <w:hideMark/>
          </w:tcPr>
          <w:p w14:paraId="7EBEF80D" w14:textId="77777777" w:rsidR="00385118" w:rsidRPr="00385118" w:rsidRDefault="00385118" w:rsidP="00385118">
            <w:pPr>
              <w:spacing w:after="0" w:line="240" w:lineRule="auto"/>
              <w:jc w:val="left"/>
              <w:rPr>
                <w:rFonts w:ascii="宋体" w:eastAsia="宋体" w:hAnsi="宋体" w:cs="宋体"/>
                <w:color w:val="000000"/>
                <w:sz w:val="21"/>
                <w:szCs w:val="21"/>
              </w:rPr>
            </w:pPr>
            <w:r w:rsidRPr="00385118">
              <w:rPr>
                <w:rFonts w:ascii="宋体" w:eastAsia="宋体" w:hAnsi="宋体" w:cs="宋体" w:hint="eastAsia"/>
                <w:color w:val="000000"/>
                <w:sz w:val="21"/>
                <w:szCs w:val="21"/>
              </w:rPr>
              <w:t>1.厚度：1.5mm；</w:t>
            </w:r>
            <w:r w:rsidRPr="00385118">
              <w:rPr>
                <w:rFonts w:ascii="宋体" w:eastAsia="宋体" w:hAnsi="宋体" w:cs="宋体" w:hint="eastAsia"/>
                <w:color w:val="000000"/>
                <w:sz w:val="21"/>
                <w:szCs w:val="21"/>
              </w:rPr>
              <w:br/>
              <w:t>2.上翻300mm；</w:t>
            </w:r>
            <w:r w:rsidRPr="00385118">
              <w:rPr>
                <w:rFonts w:ascii="宋体" w:eastAsia="宋体" w:hAnsi="宋体" w:cs="宋体" w:hint="eastAsia"/>
                <w:color w:val="000000"/>
                <w:sz w:val="21"/>
                <w:szCs w:val="21"/>
              </w:rPr>
              <w:br/>
              <w:t>3.每间房间抹灰面积约3.1㎡。</w:t>
            </w:r>
          </w:p>
        </w:tc>
        <w:tc>
          <w:tcPr>
            <w:tcW w:w="820" w:type="dxa"/>
            <w:tcBorders>
              <w:top w:val="nil"/>
              <w:left w:val="nil"/>
              <w:bottom w:val="single" w:sz="4" w:space="0" w:color="auto"/>
              <w:right w:val="single" w:sz="4" w:space="0" w:color="auto"/>
            </w:tcBorders>
            <w:shd w:val="clear" w:color="auto" w:fill="auto"/>
            <w:vAlign w:val="center"/>
            <w:hideMark/>
          </w:tcPr>
          <w:p w14:paraId="7F3F1590"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间</w:t>
            </w:r>
          </w:p>
        </w:tc>
        <w:tc>
          <w:tcPr>
            <w:tcW w:w="1340" w:type="dxa"/>
            <w:tcBorders>
              <w:top w:val="nil"/>
              <w:left w:val="nil"/>
              <w:bottom w:val="single" w:sz="4" w:space="0" w:color="auto"/>
              <w:right w:val="single" w:sz="4" w:space="0" w:color="auto"/>
            </w:tcBorders>
            <w:shd w:val="clear" w:color="auto" w:fill="auto"/>
            <w:vAlign w:val="center"/>
            <w:hideMark/>
          </w:tcPr>
          <w:p w14:paraId="322B257B"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 xml:space="preserve">465.00 </w:t>
            </w:r>
          </w:p>
        </w:tc>
        <w:tc>
          <w:tcPr>
            <w:tcW w:w="1110" w:type="dxa"/>
            <w:tcBorders>
              <w:top w:val="nil"/>
              <w:left w:val="nil"/>
              <w:bottom w:val="single" w:sz="4" w:space="0" w:color="auto"/>
              <w:right w:val="single" w:sz="4" w:space="0" w:color="auto"/>
            </w:tcBorders>
            <w:shd w:val="clear" w:color="auto" w:fill="auto"/>
            <w:vAlign w:val="center"/>
          </w:tcPr>
          <w:p w14:paraId="3C49B660" w14:textId="55ECDAFE" w:rsidR="00385118" w:rsidRPr="00385118" w:rsidRDefault="00385118" w:rsidP="00385118">
            <w:pPr>
              <w:spacing w:after="0" w:line="240" w:lineRule="auto"/>
              <w:jc w:val="center"/>
              <w:rPr>
                <w:rFonts w:ascii="宋体" w:eastAsia="宋体" w:hAnsi="宋体" w:cs="宋体"/>
                <w:color w:val="000000"/>
                <w:sz w:val="21"/>
                <w:szCs w:val="21"/>
              </w:rPr>
            </w:pPr>
          </w:p>
        </w:tc>
        <w:tc>
          <w:tcPr>
            <w:tcW w:w="1559" w:type="dxa"/>
            <w:tcBorders>
              <w:top w:val="nil"/>
              <w:left w:val="nil"/>
              <w:bottom w:val="single" w:sz="4" w:space="0" w:color="auto"/>
              <w:right w:val="single" w:sz="4" w:space="0" w:color="auto"/>
            </w:tcBorders>
            <w:shd w:val="clear" w:color="auto" w:fill="auto"/>
            <w:vAlign w:val="center"/>
          </w:tcPr>
          <w:p w14:paraId="72E660C8" w14:textId="54D04B7D" w:rsidR="00385118" w:rsidRPr="00385118" w:rsidRDefault="00385118" w:rsidP="00385118">
            <w:pPr>
              <w:spacing w:after="0" w:line="240" w:lineRule="auto"/>
              <w:jc w:val="center"/>
              <w:rPr>
                <w:rFonts w:ascii="宋体" w:eastAsia="宋体" w:hAnsi="宋体" w:cs="宋体"/>
                <w:color w:val="000000"/>
                <w:sz w:val="21"/>
                <w:szCs w:val="21"/>
              </w:rPr>
            </w:pPr>
          </w:p>
        </w:tc>
      </w:tr>
      <w:tr w:rsidR="00385118" w:rsidRPr="00385118" w14:paraId="586418DF" w14:textId="77777777" w:rsidTr="00115713">
        <w:trPr>
          <w:trHeight w:val="51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37B62C7"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4</w:t>
            </w:r>
          </w:p>
        </w:tc>
        <w:tc>
          <w:tcPr>
            <w:tcW w:w="2660" w:type="dxa"/>
            <w:tcBorders>
              <w:top w:val="nil"/>
              <w:left w:val="nil"/>
              <w:bottom w:val="single" w:sz="4" w:space="0" w:color="auto"/>
              <w:right w:val="single" w:sz="4" w:space="0" w:color="auto"/>
            </w:tcBorders>
            <w:shd w:val="clear" w:color="auto" w:fill="auto"/>
            <w:vAlign w:val="center"/>
            <w:hideMark/>
          </w:tcPr>
          <w:p w14:paraId="6F893977"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1:2.5水泥砂浆防水保护层</w:t>
            </w:r>
          </w:p>
        </w:tc>
        <w:tc>
          <w:tcPr>
            <w:tcW w:w="3240" w:type="dxa"/>
            <w:tcBorders>
              <w:top w:val="nil"/>
              <w:left w:val="nil"/>
              <w:bottom w:val="single" w:sz="4" w:space="0" w:color="auto"/>
              <w:right w:val="single" w:sz="4" w:space="0" w:color="auto"/>
            </w:tcBorders>
            <w:shd w:val="clear" w:color="auto" w:fill="auto"/>
            <w:vAlign w:val="center"/>
            <w:hideMark/>
          </w:tcPr>
          <w:p w14:paraId="7E6E8DE0" w14:textId="77777777" w:rsidR="00385118" w:rsidRPr="00385118" w:rsidRDefault="00385118" w:rsidP="00385118">
            <w:pPr>
              <w:spacing w:after="0" w:line="240" w:lineRule="auto"/>
              <w:jc w:val="left"/>
              <w:rPr>
                <w:rFonts w:ascii="宋体" w:eastAsia="宋体" w:hAnsi="宋体" w:cs="宋体"/>
                <w:color w:val="000000"/>
                <w:sz w:val="21"/>
                <w:szCs w:val="21"/>
              </w:rPr>
            </w:pPr>
            <w:r w:rsidRPr="00385118">
              <w:rPr>
                <w:rFonts w:ascii="宋体" w:eastAsia="宋体" w:hAnsi="宋体" w:cs="宋体" w:hint="eastAsia"/>
                <w:color w:val="000000"/>
                <w:sz w:val="21"/>
                <w:szCs w:val="21"/>
              </w:rPr>
              <w:t>1.平面找坡、厚度：20mm；</w:t>
            </w:r>
            <w:r w:rsidRPr="00385118">
              <w:rPr>
                <w:rFonts w:ascii="宋体" w:eastAsia="宋体" w:hAnsi="宋体" w:cs="宋体" w:hint="eastAsia"/>
                <w:color w:val="000000"/>
                <w:sz w:val="21"/>
                <w:szCs w:val="21"/>
              </w:rPr>
              <w:br/>
              <w:t>2.每间房间抹灰面积约2㎡。</w:t>
            </w:r>
          </w:p>
        </w:tc>
        <w:tc>
          <w:tcPr>
            <w:tcW w:w="820" w:type="dxa"/>
            <w:tcBorders>
              <w:top w:val="nil"/>
              <w:left w:val="nil"/>
              <w:bottom w:val="single" w:sz="4" w:space="0" w:color="auto"/>
              <w:right w:val="single" w:sz="4" w:space="0" w:color="auto"/>
            </w:tcBorders>
            <w:shd w:val="clear" w:color="auto" w:fill="auto"/>
            <w:vAlign w:val="center"/>
            <w:hideMark/>
          </w:tcPr>
          <w:p w14:paraId="7245D01F"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间</w:t>
            </w:r>
          </w:p>
        </w:tc>
        <w:tc>
          <w:tcPr>
            <w:tcW w:w="1340" w:type="dxa"/>
            <w:tcBorders>
              <w:top w:val="nil"/>
              <w:left w:val="nil"/>
              <w:bottom w:val="single" w:sz="4" w:space="0" w:color="auto"/>
              <w:right w:val="single" w:sz="4" w:space="0" w:color="auto"/>
            </w:tcBorders>
            <w:shd w:val="clear" w:color="auto" w:fill="auto"/>
            <w:vAlign w:val="center"/>
            <w:hideMark/>
          </w:tcPr>
          <w:p w14:paraId="7B4E17F0"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 xml:space="preserve">465.00 </w:t>
            </w:r>
          </w:p>
        </w:tc>
        <w:tc>
          <w:tcPr>
            <w:tcW w:w="1110" w:type="dxa"/>
            <w:tcBorders>
              <w:top w:val="nil"/>
              <w:left w:val="nil"/>
              <w:bottom w:val="single" w:sz="4" w:space="0" w:color="auto"/>
              <w:right w:val="single" w:sz="4" w:space="0" w:color="auto"/>
            </w:tcBorders>
            <w:shd w:val="clear" w:color="auto" w:fill="auto"/>
            <w:vAlign w:val="center"/>
          </w:tcPr>
          <w:p w14:paraId="7DF95AEE" w14:textId="05FBAD4A" w:rsidR="00385118" w:rsidRPr="00385118" w:rsidRDefault="00385118" w:rsidP="00385118">
            <w:pPr>
              <w:spacing w:after="0" w:line="240" w:lineRule="auto"/>
              <w:jc w:val="center"/>
              <w:rPr>
                <w:rFonts w:ascii="宋体" w:eastAsia="宋体" w:hAnsi="宋体" w:cs="宋体"/>
                <w:color w:val="000000"/>
                <w:sz w:val="21"/>
                <w:szCs w:val="21"/>
              </w:rPr>
            </w:pPr>
          </w:p>
        </w:tc>
        <w:tc>
          <w:tcPr>
            <w:tcW w:w="1559" w:type="dxa"/>
            <w:tcBorders>
              <w:top w:val="nil"/>
              <w:left w:val="nil"/>
              <w:bottom w:val="single" w:sz="4" w:space="0" w:color="auto"/>
              <w:right w:val="single" w:sz="4" w:space="0" w:color="auto"/>
            </w:tcBorders>
            <w:shd w:val="clear" w:color="auto" w:fill="auto"/>
            <w:vAlign w:val="center"/>
          </w:tcPr>
          <w:p w14:paraId="62224954" w14:textId="7A9A2147" w:rsidR="00385118" w:rsidRPr="00385118" w:rsidRDefault="00385118" w:rsidP="00385118">
            <w:pPr>
              <w:spacing w:after="0" w:line="240" w:lineRule="auto"/>
              <w:jc w:val="center"/>
              <w:rPr>
                <w:rFonts w:ascii="宋体" w:eastAsia="宋体" w:hAnsi="宋体" w:cs="宋体"/>
                <w:color w:val="000000"/>
                <w:sz w:val="21"/>
                <w:szCs w:val="21"/>
              </w:rPr>
            </w:pPr>
          </w:p>
        </w:tc>
      </w:tr>
      <w:tr w:rsidR="00385118" w:rsidRPr="00385118" w14:paraId="0CB97080" w14:textId="77777777" w:rsidTr="00115713">
        <w:trPr>
          <w:trHeight w:val="435"/>
        </w:trPr>
        <w:tc>
          <w:tcPr>
            <w:tcW w:w="1126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AF86F" w14:textId="77777777" w:rsidR="00385118" w:rsidRPr="00385118" w:rsidRDefault="00385118" w:rsidP="00385118">
            <w:pPr>
              <w:spacing w:after="0" w:line="240" w:lineRule="auto"/>
              <w:jc w:val="left"/>
              <w:rPr>
                <w:rFonts w:ascii="Courier New" w:eastAsia="宋体" w:hAnsi="Courier New" w:cs="Courier New"/>
                <w:b/>
                <w:bCs/>
                <w:color w:val="000000"/>
              </w:rPr>
            </w:pPr>
            <w:r w:rsidRPr="00385118">
              <w:rPr>
                <w:rFonts w:ascii="Courier New" w:eastAsia="宋体" w:hAnsi="Courier New" w:cs="Courier New"/>
                <w:b/>
                <w:bCs/>
                <w:color w:val="000000"/>
              </w:rPr>
              <w:t>3</w:t>
            </w:r>
            <w:r w:rsidRPr="00385118">
              <w:rPr>
                <w:rFonts w:ascii="Courier New" w:eastAsia="宋体" w:hAnsi="Courier New" w:cs="Courier New"/>
                <w:b/>
                <w:bCs/>
                <w:color w:val="000000"/>
              </w:rPr>
              <w:t>、其他项目</w:t>
            </w:r>
          </w:p>
        </w:tc>
      </w:tr>
      <w:tr w:rsidR="00385118" w:rsidRPr="00385118" w14:paraId="4FA31B12" w14:textId="77777777" w:rsidTr="00115713">
        <w:trPr>
          <w:trHeight w:val="559"/>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11D9E7D"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1</w:t>
            </w:r>
          </w:p>
        </w:tc>
        <w:tc>
          <w:tcPr>
            <w:tcW w:w="2660" w:type="dxa"/>
            <w:tcBorders>
              <w:top w:val="nil"/>
              <w:left w:val="nil"/>
              <w:bottom w:val="single" w:sz="4" w:space="0" w:color="auto"/>
              <w:right w:val="single" w:sz="4" w:space="0" w:color="auto"/>
            </w:tcBorders>
            <w:shd w:val="clear" w:color="auto" w:fill="auto"/>
            <w:vAlign w:val="center"/>
            <w:hideMark/>
          </w:tcPr>
          <w:p w14:paraId="2855FFE6"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材料上楼费</w:t>
            </w:r>
          </w:p>
        </w:tc>
        <w:tc>
          <w:tcPr>
            <w:tcW w:w="3240" w:type="dxa"/>
            <w:tcBorders>
              <w:top w:val="nil"/>
              <w:left w:val="nil"/>
              <w:bottom w:val="single" w:sz="4" w:space="0" w:color="auto"/>
              <w:right w:val="single" w:sz="4" w:space="0" w:color="auto"/>
            </w:tcBorders>
            <w:shd w:val="clear" w:color="auto" w:fill="auto"/>
            <w:vAlign w:val="center"/>
            <w:hideMark/>
          </w:tcPr>
          <w:p w14:paraId="0646CFE8"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防水涂料、水泥、特细砂人工上楼施工楼层1-7层</w:t>
            </w:r>
          </w:p>
        </w:tc>
        <w:tc>
          <w:tcPr>
            <w:tcW w:w="820" w:type="dxa"/>
            <w:tcBorders>
              <w:top w:val="nil"/>
              <w:left w:val="nil"/>
              <w:bottom w:val="single" w:sz="4" w:space="0" w:color="auto"/>
              <w:right w:val="single" w:sz="4" w:space="0" w:color="auto"/>
            </w:tcBorders>
            <w:shd w:val="clear" w:color="auto" w:fill="auto"/>
            <w:vAlign w:val="center"/>
            <w:hideMark/>
          </w:tcPr>
          <w:p w14:paraId="65A2B758"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间</w:t>
            </w:r>
          </w:p>
        </w:tc>
        <w:tc>
          <w:tcPr>
            <w:tcW w:w="1340" w:type="dxa"/>
            <w:tcBorders>
              <w:top w:val="nil"/>
              <w:left w:val="nil"/>
              <w:bottom w:val="single" w:sz="4" w:space="0" w:color="auto"/>
              <w:right w:val="single" w:sz="4" w:space="0" w:color="auto"/>
            </w:tcBorders>
            <w:shd w:val="clear" w:color="auto" w:fill="auto"/>
            <w:vAlign w:val="center"/>
            <w:hideMark/>
          </w:tcPr>
          <w:p w14:paraId="2E60906C"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 xml:space="preserve">465.00 </w:t>
            </w:r>
          </w:p>
        </w:tc>
        <w:tc>
          <w:tcPr>
            <w:tcW w:w="1110" w:type="dxa"/>
            <w:tcBorders>
              <w:top w:val="nil"/>
              <w:left w:val="nil"/>
              <w:bottom w:val="single" w:sz="4" w:space="0" w:color="auto"/>
              <w:right w:val="single" w:sz="4" w:space="0" w:color="auto"/>
            </w:tcBorders>
            <w:shd w:val="clear" w:color="auto" w:fill="auto"/>
            <w:vAlign w:val="center"/>
          </w:tcPr>
          <w:p w14:paraId="499156D3" w14:textId="0CA1EE08" w:rsidR="00385118" w:rsidRPr="00385118" w:rsidRDefault="00385118" w:rsidP="00385118">
            <w:pPr>
              <w:spacing w:after="0" w:line="240" w:lineRule="auto"/>
              <w:jc w:val="center"/>
              <w:rPr>
                <w:rFonts w:ascii="宋体" w:eastAsia="宋体" w:hAnsi="宋体" w:cs="宋体"/>
                <w:color w:val="000000"/>
                <w:sz w:val="21"/>
                <w:szCs w:val="21"/>
              </w:rPr>
            </w:pPr>
          </w:p>
        </w:tc>
        <w:tc>
          <w:tcPr>
            <w:tcW w:w="1559" w:type="dxa"/>
            <w:tcBorders>
              <w:top w:val="nil"/>
              <w:left w:val="nil"/>
              <w:bottom w:val="single" w:sz="4" w:space="0" w:color="auto"/>
              <w:right w:val="single" w:sz="4" w:space="0" w:color="auto"/>
            </w:tcBorders>
            <w:shd w:val="clear" w:color="auto" w:fill="auto"/>
            <w:vAlign w:val="center"/>
          </w:tcPr>
          <w:p w14:paraId="67BCC374" w14:textId="2333932D" w:rsidR="00385118" w:rsidRPr="00385118" w:rsidRDefault="00385118" w:rsidP="00385118">
            <w:pPr>
              <w:spacing w:after="0" w:line="240" w:lineRule="auto"/>
              <w:jc w:val="center"/>
              <w:rPr>
                <w:rFonts w:ascii="宋体" w:eastAsia="宋体" w:hAnsi="宋体" w:cs="宋体"/>
                <w:color w:val="000000"/>
                <w:sz w:val="21"/>
                <w:szCs w:val="21"/>
              </w:rPr>
            </w:pPr>
          </w:p>
        </w:tc>
      </w:tr>
      <w:tr w:rsidR="00385118" w:rsidRPr="00385118" w14:paraId="61116E72" w14:textId="77777777" w:rsidTr="00115713">
        <w:trPr>
          <w:trHeight w:val="559"/>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F526AE3"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2</w:t>
            </w:r>
          </w:p>
        </w:tc>
        <w:tc>
          <w:tcPr>
            <w:tcW w:w="2660" w:type="dxa"/>
            <w:tcBorders>
              <w:top w:val="nil"/>
              <w:left w:val="nil"/>
              <w:bottom w:val="single" w:sz="4" w:space="0" w:color="auto"/>
              <w:right w:val="single" w:sz="4" w:space="0" w:color="auto"/>
            </w:tcBorders>
            <w:shd w:val="clear" w:color="auto" w:fill="auto"/>
            <w:vAlign w:val="center"/>
            <w:hideMark/>
          </w:tcPr>
          <w:p w14:paraId="57DB6F23"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施工</w:t>
            </w:r>
            <w:proofErr w:type="gramStart"/>
            <w:r w:rsidRPr="00385118">
              <w:rPr>
                <w:rFonts w:ascii="宋体" w:eastAsia="宋体" w:hAnsi="宋体" w:cs="宋体" w:hint="eastAsia"/>
                <w:color w:val="000000"/>
                <w:sz w:val="21"/>
                <w:szCs w:val="21"/>
              </w:rPr>
              <w:t>后卫生</w:t>
            </w:r>
            <w:proofErr w:type="gramEnd"/>
            <w:r w:rsidRPr="00385118">
              <w:rPr>
                <w:rFonts w:ascii="宋体" w:eastAsia="宋体" w:hAnsi="宋体" w:cs="宋体" w:hint="eastAsia"/>
                <w:color w:val="000000"/>
                <w:sz w:val="21"/>
                <w:szCs w:val="21"/>
              </w:rPr>
              <w:t>保洁</w:t>
            </w:r>
          </w:p>
        </w:tc>
        <w:tc>
          <w:tcPr>
            <w:tcW w:w="3240" w:type="dxa"/>
            <w:tcBorders>
              <w:top w:val="nil"/>
              <w:left w:val="nil"/>
              <w:bottom w:val="single" w:sz="4" w:space="0" w:color="auto"/>
              <w:right w:val="single" w:sz="4" w:space="0" w:color="auto"/>
            </w:tcBorders>
            <w:shd w:val="clear" w:color="auto" w:fill="auto"/>
            <w:vAlign w:val="center"/>
          </w:tcPr>
          <w:p w14:paraId="18438867" w14:textId="002E8640" w:rsidR="00385118" w:rsidRPr="00385118" w:rsidRDefault="00385118" w:rsidP="00385118">
            <w:pPr>
              <w:spacing w:after="0" w:line="240" w:lineRule="auto"/>
              <w:jc w:val="center"/>
              <w:rPr>
                <w:rFonts w:ascii="宋体" w:eastAsia="宋体" w:hAnsi="宋体" w:cs="宋体"/>
                <w:color w:val="000000"/>
                <w:sz w:val="21"/>
                <w:szCs w:val="21"/>
              </w:rPr>
            </w:pPr>
          </w:p>
        </w:tc>
        <w:tc>
          <w:tcPr>
            <w:tcW w:w="820" w:type="dxa"/>
            <w:tcBorders>
              <w:top w:val="nil"/>
              <w:left w:val="nil"/>
              <w:bottom w:val="single" w:sz="4" w:space="0" w:color="auto"/>
              <w:right w:val="single" w:sz="4" w:space="0" w:color="auto"/>
            </w:tcBorders>
            <w:shd w:val="clear" w:color="auto" w:fill="auto"/>
            <w:vAlign w:val="center"/>
            <w:hideMark/>
          </w:tcPr>
          <w:p w14:paraId="71D4A677"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间</w:t>
            </w:r>
          </w:p>
        </w:tc>
        <w:tc>
          <w:tcPr>
            <w:tcW w:w="1340" w:type="dxa"/>
            <w:tcBorders>
              <w:top w:val="nil"/>
              <w:left w:val="nil"/>
              <w:bottom w:val="single" w:sz="4" w:space="0" w:color="auto"/>
              <w:right w:val="single" w:sz="4" w:space="0" w:color="auto"/>
            </w:tcBorders>
            <w:shd w:val="clear" w:color="auto" w:fill="auto"/>
            <w:vAlign w:val="center"/>
            <w:hideMark/>
          </w:tcPr>
          <w:p w14:paraId="06031546"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 xml:space="preserve">500.00 </w:t>
            </w:r>
          </w:p>
        </w:tc>
        <w:tc>
          <w:tcPr>
            <w:tcW w:w="1110" w:type="dxa"/>
            <w:tcBorders>
              <w:top w:val="nil"/>
              <w:left w:val="nil"/>
              <w:bottom w:val="single" w:sz="4" w:space="0" w:color="auto"/>
              <w:right w:val="single" w:sz="4" w:space="0" w:color="auto"/>
            </w:tcBorders>
            <w:shd w:val="clear" w:color="auto" w:fill="auto"/>
            <w:vAlign w:val="center"/>
          </w:tcPr>
          <w:p w14:paraId="3F53E370" w14:textId="0A3FA09A" w:rsidR="00385118" w:rsidRPr="00385118" w:rsidRDefault="00385118" w:rsidP="00385118">
            <w:pPr>
              <w:spacing w:after="0" w:line="240" w:lineRule="auto"/>
              <w:jc w:val="center"/>
              <w:rPr>
                <w:rFonts w:ascii="宋体" w:eastAsia="宋体" w:hAnsi="宋体" w:cs="宋体"/>
                <w:color w:val="000000"/>
                <w:sz w:val="21"/>
                <w:szCs w:val="21"/>
              </w:rPr>
            </w:pPr>
          </w:p>
        </w:tc>
        <w:tc>
          <w:tcPr>
            <w:tcW w:w="1559" w:type="dxa"/>
            <w:tcBorders>
              <w:top w:val="nil"/>
              <w:left w:val="nil"/>
              <w:bottom w:val="single" w:sz="4" w:space="0" w:color="auto"/>
              <w:right w:val="single" w:sz="4" w:space="0" w:color="auto"/>
            </w:tcBorders>
            <w:shd w:val="clear" w:color="auto" w:fill="auto"/>
            <w:vAlign w:val="center"/>
          </w:tcPr>
          <w:p w14:paraId="104924B2" w14:textId="3B3563BA" w:rsidR="00385118" w:rsidRPr="00385118" w:rsidRDefault="00385118" w:rsidP="00385118">
            <w:pPr>
              <w:spacing w:after="0" w:line="240" w:lineRule="auto"/>
              <w:jc w:val="center"/>
              <w:rPr>
                <w:rFonts w:ascii="宋体" w:eastAsia="宋体" w:hAnsi="宋体" w:cs="宋体"/>
                <w:color w:val="000000"/>
                <w:sz w:val="21"/>
                <w:szCs w:val="21"/>
              </w:rPr>
            </w:pPr>
          </w:p>
        </w:tc>
      </w:tr>
      <w:tr w:rsidR="00385118" w:rsidRPr="00385118" w14:paraId="7D593955" w14:textId="77777777" w:rsidTr="00115713">
        <w:trPr>
          <w:trHeight w:val="559"/>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74C6E493"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3</w:t>
            </w:r>
          </w:p>
        </w:tc>
        <w:tc>
          <w:tcPr>
            <w:tcW w:w="2660" w:type="dxa"/>
            <w:tcBorders>
              <w:top w:val="nil"/>
              <w:left w:val="nil"/>
              <w:bottom w:val="single" w:sz="4" w:space="0" w:color="auto"/>
              <w:right w:val="single" w:sz="4" w:space="0" w:color="auto"/>
            </w:tcBorders>
            <w:shd w:val="clear" w:color="auto" w:fill="auto"/>
            <w:vAlign w:val="center"/>
            <w:hideMark/>
          </w:tcPr>
          <w:p w14:paraId="0D3BE174"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垃圾外运</w:t>
            </w:r>
          </w:p>
        </w:tc>
        <w:tc>
          <w:tcPr>
            <w:tcW w:w="3240" w:type="dxa"/>
            <w:tcBorders>
              <w:top w:val="nil"/>
              <w:left w:val="nil"/>
              <w:bottom w:val="single" w:sz="4" w:space="0" w:color="auto"/>
              <w:right w:val="single" w:sz="4" w:space="0" w:color="auto"/>
            </w:tcBorders>
            <w:shd w:val="clear" w:color="auto" w:fill="auto"/>
            <w:vAlign w:val="center"/>
          </w:tcPr>
          <w:p w14:paraId="4D44D0F8" w14:textId="13E0E71F" w:rsidR="00385118" w:rsidRPr="00385118" w:rsidRDefault="00385118" w:rsidP="00385118">
            <w:pPr>
              <w:spacing w:after="0" w:line="240" w:lineRule="auto"/>
              <w:jc w:val="center"/>
              <w:rPr>
                <w:rFonts w:ascii="宋体" w:eastAsia="宋体" w:hAnsi="宋体" w:cs="宋体"/>
                <w:color w:val="000000"/>
                <w:sz w:val="21"/>
                <w:szCs w:val="21"/>
              </w:rPr>
            </w:pPr>
          </w:p>
        </w:tc>
        <w:tc>
          <w:tcPr>
            <w:tcW w:w="820" w:type="dxa"/>
            <w:tcBorders>
              <w:top w:val="nil"/>
              <w:left w:val="nil"/>
              <w:bottom w:val="single" w:sz="4" w:space="0" w:color="auto"/>
              <w:right w:val="single" w:sz="4" w:space="0" w:color="auto"/>
            </w:tcBorders>
            <w:shd w:val="clear" w:color="auto" w:fill="auto"/>
            <w:vAlign w:val="center"/>
            <w:hideMark/>
          </w:tcPr>
          <w:p w14:paraId="64118BEA"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间</w:t>
            </w:r>
          </w:p>
        </w:tc>
        <w:tc>
          <w:tcPr>
            <w:tcW w:w="1340" w:type="dxa"/>
            <w:tcBorders>
              <w:top w:val="nil"/>
              <w:left w:val="nil"/>
              <w:bottom w:val="single" w:sz="4" w:space="0" w:color="auto"/>
              <w:right w:val="single" w:sz="4" w:space="0" w:color="auto"/>
            </w:tcBorders>
            <w:shd w:val="clear" w:color="auto" w:fill="auto"/>
            <w:vAlign w:val="center"/>
            <w:hideMark/>
          </w:tcPr>
          <w:p w14:paraId="10317756" w14:textId="77777777" w:rsidR="00385118" w:rsidRPr="00385118" w:rsidRDefault="00385118" w:rsidP="00385118">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 xml:space="preserve">500.00 </w:t>
            </w:r>
          </w:p>
        </w:tc>
        <w:tc>
          <w:tcPr>
            <w:tcW w:w="1110" w:type="dxa"/>
            <w:tcBorders>
              <w:top w:val="nil"/>
              <w:left w:val="nil"/>
              <w:bottom w:val="single" w:sz="4" w:space="0" w:color="auto"/>
              <w:right w:val="single" w:sz="4" w:space="0" w:color="auto"/>
            </w:tcBorders>
            <w:shd w:val="clear" w:color="auto" w:fill="auto"/>
            <w:vAlign w:val="center"/>
          </w:tcPr>
          <w:p w14:paraId="54BBE439" w14:textId="2E614D63" w:rsidR="00385118" w:rsidRPr="00385118" w:rsidRDefault="00385118" w:rsidP="00385118">
            <w:pPr>
              <w:spacing w:after="0" w:line="240" w:lineRule="auto"/>
              <w:jc w:val="center"/>
              <w:rPr>
                <w:rFonts w:ascii="宋体" w:eastAsia="宋体" w:hAnsi="宋体" w:cs="宋体"/>
                <w:color w:val="000000"/>
                <w:sz w:val="21"/>
                <w:szCs w:val="21"/>
              </w:rPr>
            </w:pPr>
          </w:p>
        </w:tc>
        <w:tc>
          <w:tcPr>
            <w:tcW w:w="1559" w:type="dxa"/>
            <w:tcBorders>
              <w:top w:val="nil"/>
              <w:left w:val="nil"/>
              <w:bottom w:val="single" w:sz="4" w:space="0" w:color="auto"/>
              <w:right w:val="single" w:sz="4" w:space="0" w:color="auto"/>
            </w:tcBorders>
            <w:shd w:val="clear" w:color="auto" w:fill="auto"/>
            <w:vAlign w:val="center"/>
          </w:tcPr>
          <w:p w14:paraId="472F5192" w14:textId="4600F91B" w:rsidR="00385118" w:rsidRPr="00385118" w:rsidRDefault="00385118" w:rsidP="00385118">
            <w:pPr>
              <w:spacing w:after="0" w:line="240" w:lineRule="auto"/>
              <w:jc w:val="center"/>
              <w:rPr>
                <w:rFonts w:ascii="宋体" w:eastAsia="宋体" w:hAnsi="宋体" w:cs="宋体"/>
                <w:color w:val="000000"/>
                <w:sz w:val="21"/>
                <w:szCs w:val="21"/>
              </w:rPr>
            </w:pPr>
          </w:p>
        </w:tc>
      </w:tr>
      <w:tr w:rsidR="00385118" w:rsidRPr="00385118" w14:paraId="409D97FA" w14:textId="77777777" w:rsidTr="00115713">
        <w:trPr>
          <w:trHeight w:val="43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2F97647" w14:textId="360F47A3" w:rsidR="00385118" w:rsidRPr="00385118" w:rsidRDefault="00385118" w:rsidP="00385118">
            <w:pPr>
              <w:spacing w:after="0" w:line="240" w:lineRule="auto"/>
              <w:jc w:val="left"/>
              <w:rPr>
                <w:rFonts w:ascii="黑体" w:eastAsia="黑体" w:hAnsi="黑体" w:cs="宋体"/>
                <w:b/>
                <w:bCs/>
                <w:color w:val="000000"/>
              </w:rPr>
            </w:pPr>
          </w:p>
        </w:tc>
        <w:tc>
          <w:tcPr>
            <w:tcW w:w="2660" w:type="dxa"/>
            <w:tcBorders>
              <w:top w:val="nil"/>
              <w:left w:val="nil"/>
              <w:bottom w:val="single" w:sz="4" w:space="0" w:color="auto"/>
              <w:right w:val="single" w:sz="4" w:space="0" w:color="auto"/>
            </w:tcBorders>
            <w:shd w:val="clear" w:color="auto" w:fill="auto"/>
            <w:vAlign w:val="center"/>
            <w:hideMark/>
          </w:tcPr>
          <w:p w14:paraId="173B5A23" w14:textId="77777777" w:rsidR="00385118" w:rsidRPr="00385118" w:rsidRDefault="00385118" w:rsidP="00385118">
            <w:pPr>
              <w:spacing w:after="0" w:line="240" w:lineRule="auto"/>
              <w:jc w:val="center"/>
              <w:rPr>
                <w:rFonts w:ascii="宋体" w:eastAsia="宋体" w:hAnsi="宋体" w:cs="宋体"/>
                <w:b/>
                <w:bCs/>
                <w:color w:val="000000"/>
                <w:sz w:val="21"/>
                <w:szCs w:val="21"/>
              </w:rPr>
            </w:pPr>
            <w:r w:rsidRPr="00385118">
              <w:rPr>
                <w:rFonts w:ascii="宋体" w:eastAsia="宋体" w:hAnsi="宋体" w:cs="宋体" w:hint="eastAsia"/>
                <w:b/>
                <w:bCs/>
                <w:color w:val="000000"/>
                <w:sz w:val="21"/>
                <w:szCs w:val="21"/>
              </w:rPr>
              <w:t>合计</w:t>
            </w:r>
          </w:p>
        </w:tc>
        <w:tc>
          <w:tcPr>
            <w:tcW w:w="3240" w:type="dxa"/>
            <w:tcBorders>
              <w:top w:val="nil"/>
              <w:left w:val="nil"/>
              <w:bottom w:val="single" w:sz="4" w:space="0" w:color="auto"/>
              <w:right w:val="single" w:sz="4" w:space="0" w:color="auto"/>
            </w:tcBorders>
            <w:shd w:val="clear" w:color="auto" w:fill="auto"/>
            <w:noWrap/>
            <w:vAlign w:val="center"/>
          </w:tcPr>
          <w:p w14:paraId="5AFDAA1C" w14:textId="4BD331E9" w:rsidR="00385118" w:rsidRPr="00385118" w:rsidRDefault="00385118" w:rsidP="00385118">
            <w:pPr>
              <w:spacing w:after="0" w:line="240" w:lineRule="auto"/>
              <w:jc w:val="left"/>
              <w:rPr>
                <w:rFonts w:ascii="黑体" w:eastAsia="黑体" w:hAnsi="黑体" w:cs="宋体"/>
                <w:b/>
                <w:bCs/>
                <w:color w:val="000000"/>
              </w:rPr>
            </w:pPr>
          </w:p>
        </w:tc>
        <w:tc>
          <w:tcPr>
            <w:tcW w:w="820" w:type="dxa"/>
            <w:tcBorders>
              <w:top w:val="nil"/>
              <w:left w:val="nil"/>
              <w:bottom w:val="single" w:sz="4" w:space="0" w:color="auto"/>
              <w:right w:val="single" w:sz="4" w:space="0" w:color="auto"/>
            </w:tcBorders>
            <w:shd w:val="clear" w:color="auto" w:fill="auto"/>
            <w:noWrap/>
            <w:vAlign w:val="center"/>
          </w:tcPr>
          <w:p w14:paraId="5073D341" w14:textId="03F43CF5" w:rsidR="00385118" w:rsidRPr="00385118" w:rsidRDefault="00385118" w:rsidP="00385118">
            <w:pPr>
              <w:spacing w:after="0" w:line="240" w:lineRule="auto"/>
              <w:jc w:val="left"/>
              <w:rPr>
                <w:rFonts w:ascii="黑体" w:eastAsia="黑体" w:hAnsi="黑体" w:cs="宋体"/>
                <w:b/>
                <w:bCs/>
                <w:color w:val="000000"/>
              </w:rPr>
            </w:pPr>
          </w:p>
        </w:tc>
        <w:tc>
          <w:tcPr>
            <w:tcW w:w="1340" w:type="dxa"/>
            <w:tcBorders>
              <w:top w:val="nil"/>
              <w:left w:val="nil"/>
              <w:bottom w:val="single" w:sz="4" w:space="0" w:color="auto"/>
              <w:right w:val="single" w:sz="4" w:space="0" w:color="auto"/>
            </w:tcBorders>
            <w:shd w:val="clear" w:color="auto" w:fill="auto"/>
            <w:noWrap/>
            <w:vAlign w:val="center"/>
          </w:tcPr>
          <w:p w14:paraId="067C51B6" w14:textId="415C1090" w:rsidR="00385118" w:rsidRPr="00385118" w:rsidRDefault="00385118" w:rsidP="00385118">
            <w:pPr>
              <w:spacing w:after="0" w:line="240" w:lineRule="auto"/>
              <w:jc w:val="center"/>
              <w:rPr>
                <w:rFonts w:ascii="宋体" w:eastAsia="宋体" w:hAnsi="宋体" w:cs="宋体"/>
                <w:b/>
                <w:bCs/>
                <w:color w:val="000000"/>
              </w:rPr>
            </w:pPr>
          </w:p>
        </w:tc>
        <w:tc>
          <w:tcPr>
            <w:tcW w:w="1110" w:type="dxa"/>
            <w:tcBorders>
              <w:top w:val="nil"/>
              <w:left w:val="nil"/>
              <w:bottom w:val="single" w:sz="4" w:space="0" w:color="auto"/>
              <w:right w:val="single" w:sz="4" w:space="0" w:color="auto"/>
            </w:tcBorders>
            <w:shd w:val="clear" w:color="auto" w:fill="auto"/>
            <w:vAlign w:val="center"/>
          </w:tcPr>
          <w:p w14:paraId="6A577893" w14:textId="65E29ADD" w:rsidR="00385118" w:rsidRPr="00385118" w:rsidRDefault="00385118" w:rsidP="00385118">
            <w:pPr>
              <w:spacing w:after="0" w:line="240" w:lineRule="auto"/>
              <w:jc w:val="center"/>
              <w:rPr>
                <w:rFonts w:ascii="宋体" w:eastAsia="宋体" w:hAnsi="宋体" w:cs="宋体"/>
                <w:b/>
                <w:bCs/>
                <w:color w:val="000000"/>
              </w:rPr>
            </w:pPr>
          </w:p>
        </w:tc>
        <w:tc>
          <w:tcPr>
            <w:tcW w:w="1559" w:type="dxa"/>
            <w:tcBorders>
              <w:top w:val="nil"/>
              <w:left w:val="nil"/>
              <w:bottom w:val="single" w:sz="4" w:space="0" w:color="auto"/>
              <w:right w:val="single" w:sz="4" w:space="0" w:color="auto"/>
            </w:tcBorders>
            <w:shd w:val="clear" w:color="auto" w:fill="auto"/>
            <w:noWrap/>
            <w:vAlign w:val="center"/>
          </w:tcPr>
          <w:p w14:paraId="38B987DA" w14:textId="033C02FB" w:rsidR="00385118" w:rsidRPr="00385118" w:rsidRDefault="00385118" w:rsidP="00385118">
            <w:pPr>
              <w:spacing w:after="0" w:line="240" w:lineRule="auto"/>
              <w:jc w:val="center"/>
              <w:rPr>
                <w:rFonts w:ascii="宋体" w:eastAsia="宋体" w:hAnsi="宋体" w:cs="宋体"/>
                <w:b/>
                <w:bCs/>
                <w:sz w:val="24"/>
                <w:szCs w:val="24"/>
              </w:rPr>
            </w:pPr>
          </w:p>
        </w:tc>
      </w:tr>
    </w:tbl>
    <w:p w14:paraId="1E17B199" w14:textId="77777777" w:rsidR="00115713" w:rsidRDefault="00115713">
      <w:pPr>
        <w:spacing w:line="400" w:lineRule="exact"/>
        <w:rPr>
          <w:rFonts w:ascii="仿宋" w:eastAsia="仿宋" w:hAnsi="仿宋"/>
          <w:b/>
          <w:color w:val="000000" w:themeColor="text1"/>
          <w:sz w:val="36"/>
          <w:szCs w:val="36"/>
        </w:rPr>
      </w:pPr>
    </w:p>
    <w:p w14:paraId="7626DFA2" w14:textId="77777777" w:rsidR="00F63335" w:rsidRDefault="00210591">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14:paraId="4C5E5225" w14:textId="77777777" w:rsidR="00F63335" w:rsidRDefault="00210591">
      <w:pPr>
        <w:numPr>
          <w:ilvl w:val="0"/>
          <w:numId w:val="6"/>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w:t>
      </w:r>
      <w:proofErr w:type="gramStart"/>
      <w:r>
        <w:rPr>
          <w:rFonts w:ascii="仿宋" w:eastAsia="仿宋" w:hAnsi="仿宋" w:hint="eastAsia"/>
          <w:bCs/>
          <w:color w:val="000000" w:themeColor="text1"/>
          <w:sz w:val="24"/>
          <w:szCs w:val="24"/>
        </w:rPr>
        <w:t>比高且</w:t>
      </w:r>
      <w:proofErr w:type="gramEnd"/>
      <w:r>
        <w:rPr>
          <w:rFonts w:ascii="仿宋" w:eastAsia="仿宋" w:hAnsi="仿宋" w:hint="eastAsia"/>
          <w:bCs/>
          <w:color w:val="000000" w:themeColor="text1"/>
          <w:sz w:val="24"/>
          <w:szCs w:val="24"/>
        </w:rPr>
        <w:t>符合要求的产品。</w:t>
      </w:r>
    </w:p>
    <w:p w14:paraId="59823EDD" w14:textId="77777777" w:rsidR="00F63335" w:rsidRDefault="00210591">
      <w:pPr>
        <w:numPr>
          <w:ilvl w:val="0"/>
          <w:numId w:val="6"/>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14:paraId="74B293ED" w14:textId="77777777" w:rsidR="00F63335" w:rsidRDefault="00210591">
      <w:pPr>
        <w:numPr>
          <w:ilvl w:val="0"/>
          <w:numId w:val="6"/>
        </w:numPr>
        <w:spacing w:after="0" w:line="440" w:lineRule="exact"/>
      </w:pPr>
      <w:r>
        <w:rPr>
          <w:rFonts w:ascii="仿宋" w:eastAsia="仿宋" w:hAnsi="仿宋" w:hint="eastAsia"/>
          <w:bCs/>
          <w:color w:val="000000" w:themeColor="text1"/>
          <w:sz w:val="24"/>
          <w:szCs w:val="24"/>
        </w:rPr>
        <w:lastRenderedPageBreak/>
        <w:t>参与人所投内容报价应包含税费、运输费、搬运费、整体实施、安装调试费、售后服务等一切费用</w:t>
      </w:r>
    </w:p>
    <w:p w14:paraId="01E1DDAB" w14:textId="77777777" w:rsidR="00F63335" w:rsidRDefault="00F63335">
      <w:pPr>
        <w:spacing w:after="0" w:line="440" w:lineRule="exact"/>
        <w:rPr>
          <w:rFonts w:ascii="仿宋" w:eastAsia="仿宋" w:hAnsi="仿宋"/>
          <w:bCs/>
          <w:color w:val="000000" w:themeColor="text1"/>
          <w:sz w:val="24"/>
          <w:szCs w:val="24"/>
        </w:rPr>
      </w:pPr>
    </w:p>
    <w:p w14:paraId="51019242" w14:textId="77777777" w:rsidR="00F63335" w:rsidRDefault="00F63335">
      <w:pPr>
        <w:spacing w:after="0" w:line="440" w:lineRule="exact"/>
        <w:rPr>
          <w:rFonts w:ascii="仿宋" w:eastAsia="仿宋" w:hAnsi="仿宋"/>
          <w:bCs/>
          <w:color w:val="000000" w:themeColor="text1"/>
          <w:sz w:val="24"/>
          <w:szCs w:val="24"/>
        </w:rPr>
      </w:pPr>
    </w:p>
    <w:p w14:paraId="4454BD1A" w14:textId="77777777" w:rsidR="00F63335" w:rsidRDefault="00F63335">
      <w:pPr>
        <w:spacing w:after="0" w:line="440" w:lineRule="exact"/>
        <w:rPr>
          <w:rFonts w:ascii="仿宋" w:eastAsia="仿宋" w:hAnsi="仿宋"/>
          <w:bCs/>
          <w:color w:val="000000" w:themeColor="text1"/>
          <w:sz w:val="24"/>
          <w:szCs w:val="24"/>
        </w:rPr>
      </w:pPr>
    </w:p>
    <w:p w14:paraId="01E77819" w14:textId="77777777" w:rsidR="00F63335" w:rsidRDefault="00F63335">
      <w:pPr>
        <w:spacing w:after="0" w:line="440" w:lineRule="exact"/>
        <w:rPr>
          <w:rFonts w:ascii="仿宋" w:eastAsia="仿宋" w:hAnsi="仿宋"/>
          <w:bCs/>
          <w:color w:val="000000" w:themeColor="text1"/>
          <w:sz w:val="24"/>
          <w:szCs w:val="24"/>
        </w:rPr>
      </w:pPr>
    </w:p>
    <w:p w14:paraId="27F70EE8" w14:textId="77777777" w:rsidR="00F63335" w:rsidRDefault="00F63335">
      <w:pPr>
        <w:spacing w:after="0" w:line="440" w:lineRule="exact"/>
        <w:rPr>
          <w:rFonts w:ascii="仿宋" w:eastAsia="仿宋" w:hAnsi="仿宋"/>
          <w:bCs/>
          <w:color w:val="000000" w:themeColor="text1"/>
          <w:sz w:val="24"/>
          <w:szCs w:val="24"/>
        </w:rPr>
      </w:pPr>
    </w:p>
    <w:p w14:paraId="4C039A1F" w14:textId="77777777" w:rsidR="00F63335" w:rsidRDefault="00F63335">
      <w:pPr>
        <w:spacing w:after="0" w:line="440" w:lineRule="exact"/>
        <w:rPr>
          <w:rFonts w:ascii="仿宋" w:eastAsia="仿宋" w:hAnsi="仿宋"/>
          <w:bCs/>
          <w:color w:val="000000" w:themeColor="text1"/>
          <w:sz w:val="24"/>
          <w:szCs w:val="24"/>
        </w:rPr>
      </w:pPr>
    </w:p>
    <w:p w14:paraId="413C7ED0" w14:textId="77777777" w:rsidR="00F63335" w:rsidRDefault="00F63335">
      <w:pPr>
        <w:spacing w:after="0" w:line="440" w:lineRule="exact"/>
        <w:rPr>
          <w:rFonts w:ascii="仿宋" w:eastAsia="仿宋" w:hAnsi="仿宋"/>
          <w:bCs/>
          <w:color w:val="000000" w:themeColor="text1"/>
          <w:sz w:val="24"/>
          <w:szCs w:val="24"/>
        </w:rPr>
      </w:pPr>
    </w:p>
    <w:p w14:paraId="48D9CC73" w14:textId="77777777" w:rsidR="00F63335" w:rsidRDefault="00F63335">
      <w:pPr>
        <w:spacing w:after="0" w:line="440" w:lineRule="exact"/>
        <w:rPr>
          <w:rFonts w:ascii="仿宋" w:eastAsia="仿宋" w:hAnsi="仿宋"/>
          <w:bCs/>
          <w:color w:val="000000" w:themeColor="text1"/>
          <w:sz w:val="24"/>
          <w:szCs w:val="24"/>
        </w:rPr>
      </w:pPr>
    </w:p>
    <w:p w14:paraId="66853E47" w14:textId="77777777" w:rsidR="00F63335" w:rsidRDefault="00F63335">
      <w:pPr>
        <w:spacing w:after="0" w:line="440" w:lineRule="exact"/>
        <w:rPr>
          <w:rFonts w:ascii="仿宋" w:eastAsia="仿宋" w:hAnsi="仿宋"/>
          <w:bCs/>
          <w:color w:val="000000" w:themeColor="text1"/>
          <w:sz w:val="24"/>
          <w:szCs w:val="24"/>
        </w:rPr>
      </w:pPr>
    </w:p>
    <w:p w14:paraId="20B31637" w14:textId="77777777" w:rsidR="00F63335" w:rsidRDefault="00F63335">
      <w:pPr>
        <w:spacing w:after="0" w:line="440" w:lineRule="exact"/>
        <w:rPr>
          <w:rFonts w:ascii="仿宋" w:eastAsia="仿宋" w:hAnsi="仿宋"/>
          <w:bCs/>
          <w:color w:val="000000" w:themeColor="text1"/>
          <w:sz w:val="24"/>
          <w:szCs w:val="24"/>
        </w:rPr>
      </w:pPr>
    </w:p>
    <w:p w14:paraId="11680F74" w14:textId="77777777" w:rsidR="00F63335" w:rsidRDefault="00F63335">
      <w:pPr>
        <w:spacing w:after="0" w:line="440" w:lineRule="exact"/>
        <w:rPr>
          <w:rFonts w:ascii="仿宋" w:eastAsia="仿宋" w:hAnsi="仿宋"/>
          <w:bCs/>
          <w:color w:val="000000" w:themeColor="text1"/>
          <w:sz w:val="24"/>
          <w:szCs w:val="24"/>
        </w:rPr>
      </w:pPr>
    </w:p>
    <w:p w14:paraId="602595F4" w14:textId="77777777" w:rsidR="00F63335" w:rsidRDefault="00F63335">
      <w:pPr>
        <w:spacing w:after="0" w:line="440" w:lineRule="exact"/>
        <w:rPr>
          <w:rFonts w:ascii="仿宋" w:eastAsia="仿宋" w:hAnsi="仿宋"/>
          <w:bCs/>
          <w:color w:val="000000" w:themeColor="text1"/>
          <w:sz w:val="24"/>
          <w:szCs w:val="24"/>
        </w:rPr>
      </w:pPr>
    </w:p>
    <w:p w14:paraId="471D9A4E" w14:textId="77777777" w:rsidR="00DB5B9C" w:rsidRDefault="00DB5B9C">
      <w:pPr>
        <w:spacing w:after="0" w:line="440" w:lineRule="exact"/>
        <w:rPr>
          <w:rFonts w:ascii="仿宋" w:eastAsia="仿宋" w:hAnsi="仿宋"/>
          <w:bCs/>
          <w:color w:val="000000" w:themeColor="text1"/>
          <w:sz w:val="24"/>
          <w:szCs w:val="24"/>
        </w:rPr>
      </w:pPr>
    </w:p>
    <w:p w14:paraId="2C7E1223" w14:textId="77777777" w:rsidR="00DB5B9C" w:rsidRDefault="00DB5B9C">
      <w:pPr>
        <w:spacing w:after="0" w:line="440" w:lineRule="exact"/>
        <w:rPr>
          <w:rFonts w:ascii="仿宋" w:eastAsia="仿宋" w:hAnsi="仿宋"/>
          <w:bCs/>
          <w:color w:val="000000" w:themeColor="text1"/>
          <w:sz w:val="24"/>
          <w:szCs w:val="24"/>
        </w:rPr>
      </w:pPr>
    </w:p>
    <w:p w14:paraId="7B8A89E6" w14:textId="77777777" w:rsidR="00DB5B9C" w:rsidRDefault="00DB5B9C">
      <w:pPr>
        <w:spacing w:after="0" w:line="440" w:lineRule="exact"/>
        <w:rPr>
          <w:rFonts w:ascii="仿宋" w:eastAsia="仿宋" w:hAnsi="仿宋"/>
          <w:bCs/>
          <w:color w:val="000000" w:themeColor="text1"/>
          <w:sz w:val="24"/>
          <w:szCs w:val="24"/>
        </w:rPr>
      </w:pPr>
    </w:p>
    <w:p w14:paraId="7DBE8C99" w14:textId="77777777" w:rsidR="00DB5B9C" w:rsidRDefault="00DB5B9C">
      <w:pPr>
        <w:spacing w:after="0" w:line="440" w:lineRule="exact"/>
        <w:rPr>
          <w:rFonts w:ascii="仿宋" w:eastAsia="仿宋" w:hAnsi="仿宋"/>
          <w:bCs/>
          <w:color w:val="000000" w:themeColor="text1"/>
          <w:sz w:val="24"/>
          <w:szCs w:val="24"/>
        </w:rPr>
      </w:pPr>
    </w:p>
    <w:p w14:paraId="36B6EB77" w14:textId="77777777" w:rsidR="00385118" w:rsidRDefault="00385118">
      <w:pPr>
        <w:spacing w:after="0" w:line="440" w:lineRule="exact"/>
        <w:rPr>
          <w:rFonts w:ascii="仿宋" w:eastAsia="仿宋" w:hAnsi="仿宋"/>
          <w:bCs/>
          <w:color w:val="000000" w:themeColor="text1"/>
          <w:sz w:val="24"/>
          <w:szCs w:val="24"/>
        </w:rPr>
      </w:pPr>
    </w:p>
    <w:p w14:paraId="592FDB81" w14:textId="77777777" w:rsidR="00385118" w:rsidRDefault="00385118">
      <w:pPr>
        <w:spacing w:after="0" w:line="440" w:lineRule="exact"/>
        <w:rPr>
          <w:rFonts w:ascii="仿宋" w:eastAsia="仿宋" w:hAnsi="仿宋"/>
          <w:bCs/>
          <w:color w:val="000000" w:themeColor="text1"/>
          <w:sz w:val="24"/>
          <w:szCs w:val="24"/>
        </w:rPr>
      </w:pPr>
    </w:p>
    <w:p w14:paraId="1C04C01A" w14:textId="77777777" w:rsidR="00385118" w:rsidRDefault="00385118">
      <w:pPr>
        <w:spacing w:after="0" w:line="440" w:lineRule="exact"/>
        <w:rPr>
          <w:rFonts w:ascii="仿宋" w:eastAsia="仿宋" w:hAnsi="仿宋"/>
          <w:bCs/>
          <w:color w:val="000000" w:themeColor="text1"/>
          <w:sz w:val="24"/>
          <w:szCs w:val="24"/>
        </w:rPr>
      </w:pPr>
    </w:p>
    <w:p w14:paraId="7D4A6FEC" w14:textId="77777777" w:rsidR="00385118" w:rsidRDefault="00385118">
      <w:pPr>
        <w:spacing w:after="0" w:line="440" w:lineRule="exact"/>
        <w:rPr>
          <w:rFonts w:ascii="仿宋" w:eastAsia="仿宋" w:hAnsi="仿宋"/>
          <w:bCs/>
          <w:color w:val="000000" w:themeColor="text1"/>
          <w:sz w:val="24"/>
          <w:szCs w:val="24"/>
        </w:rPr>
      </w:pPr>
    </w:p>
    <w:p w14:paraId="2BB49FB4" w14:textId="77777777" w:rsidR="00385118" w:rsidRDefault="00385118">
      <w:pPr>
        <w:spacing w:after="0" w:line="440" w:lineRule="exact"/>
        <w:rPr>
          <w:rFonts w:ascii="仿宋" w:eastAsia="仿宋" w:hAnsi="仿宋"/>
          <w:bCs/>
          <w:color w:val="000000" w:themeColor="text1"/>
          <w:sz w:val="24"/>
          <w:szCs w:val="24"/>
        </w:rPr>
      </w:pPr>
    </w:p>
    <w:p w14:paraId="4B5F96AE" w14:textId="77777777" w:rsidR="00385118" w:rsidRDefault="00385118">
      <w:pPr>
        <w:spacing w:after="0" w:line="440" w:lineRule="exact"/>
        <w:rPr>
          <w:rFonts w:ascii="仿宋" w:eastAsia="仿宋" w:hAnsi="仿宋"/>
          <w:bCs/>
          <w:color w:val="000000" w:themeColor="text1"/>
          <w:sz w:val="24"/>
          <w:szCs w:val="24"/>
        </w:rPr>
      </w:pPr>
    </w:p>
    <w:p w14:paraId="2D246655" w14:textId="77777777" w:rsidR="00385118" w:rsidRDefault="00385118">
      <w:pPr>
        <w:spacing w:after="0" w:line="440" w:lineRule="exact"/>
        <w:rPr>
          <w:rFonts w:ascii="仿宋" w:eastAsia="仿宋" w:hAnsi="仿宋"/>
          <w:bCs/>
          <w:color w:val="000000" w:themeColor="text1"/>
          <w:sz w:val="24"/>
          <w:szCs w:val="24"/>
        </w:rPr>
        <w:sectPr w:rsidR="00385118">
          <w:headerReference w:type="default" r:id="rId11"/>
          <w:headerReference w:type="first" r:id="rId12"/>
          <w:pgSz w:w="11906" w:h="16838"/>
          <w:pgMar w:top="1610" w:right="1416" w:bottom="1440" w:left="1134" w:header="850" w:footer="227" w:gutter="0"/>
          <w:cols w:space="425"/>
          <w:titlePg/>
          <w:docGrid w:type="lines" w:linePitch="312"/>
        </w:sectPr>
      </w:pPr>
    </w:p>
    <w:p w14:paraId="3A011778" w14:textId="77777777" w:rsidR="00F63335" w:rsidRDefault="00F63335">
      <w:pPr>
        <w:spacing w:line="240" w:lineRule="auto"/>
        <w:rPr>
          <w:rFonts w:ascii="仿宋" w:eastAsia="仿宋" w:hAnsi="仿宋"/>
          <w:b/>
          <w:color w:val="000000" w:themeColor="text1"/>
          <w:sz w:val="40"/>
          <w:szCs w:val="40"/>
        </w:rPr>
      </w:pPr>
    </w:p>
    <w:p w14:paraId="56EE1AC7" w14:textId="33D41C5B" w:rsidR="00F63335" w:rsidRDefault="00210591">
      <w:pPr>
        <w:spacing w:line="580" w:lineRule="exact"/>
        <w:jc w:val="center"/>
        <w:rPr>
          <w:rFonts w:ascii="仿宋" w:eastAsia="仿宋" w:hAnsi="仿宋"/>
          <w:b/>
          <w:color w:val="000000" w:themeColor="text1"/>
          <w:sz w:val="40"/>
          <w:szCs w:val="40"/>
        </w:rPr>
      </w:pPr>
      <w:r w:rsidRPr="00B833EA">
        <w:rPr>
          <w:rFonts w:ascii="仿宋" w:eastAsia="仿宋" w:hAnsi="仿宋"/>
          <w:b/>
          <w:noProof/>
          <w:color w:val="000000" w:themeColor="text1"/>
          <w:sz w:val="40"/>
          <w:szCs w:val="40"/>
        </w:rPr>
        <w:lastRenderedPageBreak/>
        <w:drawing>
          <wp:anchor distT="0" distB="0" distL="114300" distR="114300" simplePos="0" relativeHeight="251660288" behindDoc="0" locked="0" layoutInCell="1" allowOverlap="1" wp14:anchorId="029D9284" wp14:editId="720A729E">
            <wp:simplePos x="0" y="0"/>
            <wp:positionH relativeFrom="column">
              <wp:posOffset>2540</wp:posOffset>
            </wp:positionH>
            <wp:positionV relativeFrom="paragraph">
              <wp:posOffset>-194310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D20B74" w:rsidRPr="00B833EA">
        <w:rPr>
          <w:rFonts w:ascii="仿宋" w:eastAsia="仿宋" w:hAnsi="仿宋" w:hint="eastAsia"/>
          <w:b/>
          <w:noProof/>
          <w:color w:val="000000" w:themeColor="text1"/>
          <w:sz w:val="40"/>
          <w:szCs w:val="40"/>
        </w:rPr>
        <w:t>渝北校区7号楼阳台外花池防水施工项目</w:t>
      </w:r>
    </w:p>
    <w:p w14:paraId="07862960" w14:textId="77777777" w:rsidR="00F63335" w:rsidRDefault="00F63335">
      <w:pPr>
        <w:pStyle w:val="2"/>
      </w:pPr>
    </w:p>
    <w:p w14:paraId="40EDFCA0"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05015B2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201360AE"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2270C7CF"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5BAE0672"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3E3A30B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596C76A9" w14:textId="77777777" w:rsidR="00F63335" w:rsidRDefault="00F63335">
      <w:pPr>
        <w:spacing w:line="580" w:lineRule="exact"/>
        <w:jc w:val="center"/>
        <w:rPr>
          <w:rFonts w:ascii="仿宋" w:eastAsia="仿宋" w:hAnsi="仿宋"/>
          <w:b/>
          <w:color w:val="000000" w:themeColor="text1"/>
          <w:sz w:val="72"/>
          <w:szCs w:val="72"/>
        </w:rPr>
      </w:pPr>
    </w:p>
    <w:p w14:paraId="31110D7C"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参与人名称（公司全称）：</w:t>
      </w:r>
      <w:r>
        <w:rPr>
          <w:rFonts w:ascii="仿宋" w:eastAsia="仿宋" w:hAnsi="仿宋" w:hint="eastAsia"/>
          <w:b/>
          <w:color w:val="FF0000"/>
          <w:sz w:val="28"/>
          <w:szCs w:val="28"/>
        </w:rPr>
        <w:t>XXXX</w:t>
      </w:r>
    </w:p>
    <w:p w14:paraId="763F0A96"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参与人授权代表：</w:t>
      </w:r>
      <w:r>
        <w:rPr>
          <w:rFonts w:ascii="仿宋" w:eastAsia="仿宋" w:hAnsi="仿宋" w:hint="eastAsia"/>
          <w:b/>
          <w:color w:val="FF0000"/>
          <w:sz w:val="28"/>
          <w:szCs w:val="28"/>
        </w:rPr>
        <w:t>XXXX</w:t>
      </w:r>
    </w:p>
    <w:p w14:paraId="6B8613B3" w14:textId="77777777" w:rsidR="00F63335" w:rsidRDefault="00F63335">
      <w:pPr>
        <w:rPr>
          <w:rFonts w:ascii="仿宋" w:eastAsia="仿宋" w:hAnsi="仿宋"/>
          <w:b/>
          <w:bCs/>
          <w:sz w:val="30"/>
          <w:szCs w:val="30"/>
        </w:rPr>
      </w:pPr>
    </w:p>
    <w:p w14:paraId="11AEB9EF" w14:textId="00FC05FB" w:rsidR="00F63335" w:rsidRDefault="00F63335">
      <w:pPr>
        <w:pStyle w:val="2"/>
      </w:pPr>
    </w:p>
    <w:p w14:paraId="5F7E27BA" w14:textId="77777777" w:rsidR="00737B98" w:rsidRPr="00737B98" w:rsidRDefault="00737B98" w:rsidP="00737B98"/>
    <w:p w14:paraId="771FBBB2" w14:textId="60110C6C" w:rsidR="00F63335" w:rsidRDefault="00B833EA">
      <w:pPr>
        <w:jc w:val="center"/>
        <w:sectPr w:rsidR="00F63335">
          <w:headerReference w:type="default" r:id="rId13"/>
          <w:headerReference w:type="first" r:id="rId14"/>
          <w:type w:val="continuous"/>
          <w:pgSz w:w="11906" w:h="16838"/>
          <w:pgMar w:top="1440" w:right="1416" w:bottom="1440" w:left="1134" w:header="851" w:footer="227" w:gutter="0"/>
          <w:cols w:space="425"/>
          <w:titlePg/>
          <w:docGrid w:type="lines" w:linePitch="312"/>
        </w:sectPr>
      </w:pPr>
      <w:r>
        <w:rPr>
          <w:rFonts w:ascii="仿宋" w:eastAsia="仿宋" w:hAnsi="仿宋" w:hint="eastAsia"/>
          <w:b/>
          <w:bCs/>
          <w:sz w:val="30"/>
          <w:szCs w:val="30"/>
        </w:rPr>
        <w:t>此封面应作为报价响应文件封面</w:t>
      </w:r>
    </w:p>
    <w:p w14:paraId="5CCC66E1" w14:textId="77777777" w:rsidR="00184B5B" w:rsidRDefault="00184B5B" w:rsidP="00531011">
      <w:pPr>
        <w:outlineLvl w:val="1"/>
        <w:rPr>
          <w:rFonts w:ascii="仿宋" w:eastAsia="仿宋" w:hAnsi="仿宋"/>
          <w:b/>
          <w:bCs/>
          <w:color w:val="000000" w:themeColor="text1"/>
          <w:sz w:val="28"/>
          <w:szCs w:val="28"/>
        </w:rPr>
      </w:pPr>
      <w:bookmarkStart w:id="51" w:name="_Toc181436565"/>
      <w:bookmarkStart w:id="52" w:name="_Toc236021449"/>
      <w:bookmarkStart w:id="53" w:name="_Toc213755858"/>
      <w:bookmarkStart w:id="54" w:name="_Toc193160448"/>
      <w:bookmarkStart w:id="55" w:name="_Toc232302115"/>
      <w:bookmarkStart w:id="56" w:name="_Toc213755939"/>
      <w:bookmarkStart w:id="57" w:name="_Toc219800243"/>
      <w:bookmarkStart w:id="58" w:name="_Toc169332838"/>
      <w:bookmarkStart w:id="59" w:name="_Toc170798793"/>
      <w:bookmarkStart w:id="60" w:name="_Toc225669322"/>
      <w:bookmarkStart w:id="61" w:name="_Toc273178698"/>
      <w:bookmarkStart w:id="62" w:name="_Toc213756051"/>
      <w:bookmarkStart w:id="63" w:name="_Toc259692740"/>
      <w:bookmarkStart w:id="64" w:name="_Toc259520865"/>
      <w:bookmarkStart w:id="65" w:name="_Toc192663686"/>
      <w:bookmarkStart w:id="66" w:name="_Toc235438274"/>
      <w:bookmarkStart w:id="67" w:name="_Toc249325711"/>
      <w:bookmarkStart w:id="68" w:name="_Toc251613829"/>
      <w:bookmarkStart w:id="69" w:name="_Toc192664153"/>
      <w:bookmarkStart w:id="70" w:name="_Toc266870907"/>
      <w:bookmarkStart w:id="71" w:name="_Toc182805217"/>
      <w:bookmarkStart w:id="72" w:name="_Toc203355733"/>
      <w:bookmarkStart w:id="73" w:name="_Toc160880160"/>
      <w:bookmarkStart w:id="74" w:name="_Toc193165734"/>
      <w:bookmarkStart w:id="75" w:name="_Toc227058530"/>
      <w:bookmarkStart w:id="76" w:name="_Toc211917116"/>
      <w:bookmarkStart w:id="77" w:name="_Toc230071147"/>
      <w:bookmarkStart w:id="78" w:name="_Toc160880529"/>
      <w:bookmarkStart w:id="79" w:name="_Toc192996446"/>
      <w:bookmarkStart w:id="80" w:name="_Toc266868937"/>
      <w:bookmarkStart w:id="81" w:name="_Toc267059030"/>
      <w:bookmarkStart w:id="82" w:name="_Toc267059653"/>
      <w:bookmarkStart w:id="83" w:name="_Toc191783222"/>
      <w:bookmarkStart w:id="84" w:name="_Toc266870432"/>
      <w:bookmarkStart w:id="85" w:name="_Toc254790899"/>
      <w:bookmarkStart w:id="86" w:name="_Toc251586231"/>
      <w:bookmarkStart w:id="87" w:name="_Toc181436461"/>
      <w:bookmarkStart w:id="88" w:name="_Toc267060208"/>
      <w:bookmarkStart w:id="89" w:name="_Toc213755995"/>
      <w:bookmarkStart w:id="90" w:name="_Toc267060453"/>
      <w:bookmarkStart w:id="91" w:name="_Toc267060321"/>
      <w:bookmarkStart w:id="92" w:name="_Toc266870833"/>
      <w:bookmarkStart w:id="93" w:name="_Toc267060068"/>
      <w:bookmarkStart w:id="94" w:name="_Toc177985469"/>
      <w:bookmarkStart w:id="95" w:name="_Toc223146608"/>
      <w:bookmarkStart w:id="96" w:name="_Toc255975007"/>
      <w:bookmarkStart w:id="97" w:name="_Toc267059181"/>
      <w:bookmarkStart w:id="98" w:name="_Toc169332949"/>
      <w:bookmarkStart w:id="99" w:name="_Toc192663835"/>
      <w:bookmarkStart w:id="100" w:name="_Toc258401256"/>
      <w:bookmarkStart w:id="101" w:name="_Toc191802690"/>
      <w:bookmarkStart w:id="102" w:name="_Toc259692647"/>
      <w:bookmarkStart w:id="103" w:name="_Toc235438344"/>
      <w:bookmarkStart w:id="104" w:name="_Toc217891402"/>
      <w:bookmarkStart w:id="105" w:name="_Toc267059539"/>
      <w:bookmarkStart w:id="106" w:name="_Toc191803626"/>
      <w:bookmarkStart w:id="107" w:name="_Toc267059806"/>
      <w:bookmarkStart w:id="108" w:name="_Toc266868670"/>
      <w:bookmarkStart w:id="109" w:name="_Toc253066614"/>
      <w:bookmarkStart w:id="110" w:name="_Toc213208766"/>
      <w:bookmarkStart w:id="111" w:name="_Toc192996338"/>
      <w:bookmarkStart w:id="112" w:name="_Toc180302913"/>
      <w:bookmarkStart w:id="113" w:name="_Toc191789329"/>
      <w:bookmarkStart w:id="114" w:name="_Toc267059919"/>
      <w:bookmarkStart w:id="115" w:name="_Toc182372782"/>
      <w:bookmarkStart w:id="116" w:name="_Toc235437991"/>
    </w:p>
    <w:p w14:paraId="68768B8A" w14:textId="77777777" w:rsidR="00385118" w:rsidRDefault="00385118" w:rsidP="00531011">
      <w:pPr>
        <w:outlineLvl w:val="1"/>
        <w:rPr>
          <w:rFonts w:ascii="仿宋" w:eastAsia="仿宋" w:hAnsi="仿宋"/>
          <w:b/>
          <w:bCs/>
          <w:color w:val="000000" w:themeColor="text1"/>
          <w:sz w:val="28"/>
          <w:szCs w:val="28"/>
        </w:rPr>
      </w:pPr>
    </w:p>
    <w:p w14:paraId="53CB1FFB" w14:textId="6138CBF7" w:rsidR="00F63335" w:rsidRDefault="00737B98" w:rsidP="00737B98">
      <w:pPr>
        <w:jc w:val="center"/>
        <w:outlineLvl w:val="1"/>
        <w:rPr>
          <w:rFonts w:ascii="仿宋" w:eastAsia="仿宋" w:hAnsi="仿宋"/>
          <w:b/>
          <w:bCs/>
          <w:color w:val="000000" w:themeColor="text1"/>
          <w:sz w:val="28"/>
          <w:szCs w:val="28"/>
        </w:rPr>
      </w:pPr>
      <w:r>
        <w:rPr>
          <w:rFonts w:ascii="仿宋" w:eastAsia="仿宋" w:hAnsi="仿宋" w:hint="eastAsia"/>
          <w:b/>
          <w:bCs/>
          <w:color w:val="000000" w:themeColor="text1"/>
          <w:sz w:val="28"/>
          <w:szCs w:val="28"/>
        </w:rPr>
        <w:lastRenderedPageBreak/>
        <w:t xml:space="preserve"> </w:t>
      </w:r>
      <w:r w:rsidR="00210591">
        <w:rPr>
          <w:rFonts w:ascii="仿宋" w:eastAsia="仿宋" w:hAnsi="仿宋" w:hint="eastAsia"/>
          <w:b/>
          <w:bCs/>
          <w:color w:val="000000" w:themeColor="text1"/>
          <w:sz w:val="28"/>
          <w:szCs w:val="28"/>
        </w:rPr>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210591">
        <w:rPr>
          <w:rFonts w:ascii="仿宋" w:eastAsia="仿宋" w:hAnsi="仿宋" w:hint="eastAsia"/>
          <w:b/>
          <w:bCs/>
          <w:color w:val="000000" w:themeColor="text1"/>
          <w:sz w:val="28"/>
          <w:szCs w:val="28"/>
        </w:rPr>
        <w:t>询价响应函</w:t>
      </w:r>
    </w:p>
    <w:p w14:paraId="3296C85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14:paraId="5D90512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w:t>
      </w:r>
      <w:proofErr w:type="gramStart"/>
      <w:r>
        <w:rPr>
          <w:rFonts w:ascii="仿宋" w:eastAsia="仿宋" w:hAnsi="仿宋" w:hint="eastAsia"/>
          <w:color w:val="000000" w:themeColor="text1"/>
          <w:sz w:val="24"/>
          <w:szCs w:val="24"/>
        </w:rPr>
        <w:t>贵学校</w:t>
      </w:r>
      <w:proofErr w:type="gramEnd"/>
      <w:r>
        <w:rPr>
          <w:rFonts w:ascii="仿宋" w:eastAsia="仿宋" w:hAnsi="仿宋" w:hint="eastAsia"/>
          <w:color w:val="000000" w:themeColor="text1"/>
          <w:sz w:val="24"/>
          <w:szCs w:val="24"/>
        </w:rPr>
        <w:t>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14:paraId="04860AB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14:paraId="25556473" w14:textId="77777777" w:rsidR="00F63335" w:rsidRDefault="00210591">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14:paraId="57FB4713"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14:paraId="5DE27FB0"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14:paraId="5549705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7D674E35"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7F304594"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14:paraId="79EA488E"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14:paraId="2BEE714A"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757CE78A" w14:textId="77777777" w:rsidR="00F63335" w:rsidRDefault="00F63335">
      <w:pPr>
        <w:spacing w:after="0" w:line="480" w:lineRule="exact"/>
        <w:ind w:firstLineChars="200" w:firstLine="480"/>
        <w:rPr>
          <w:rFonts w:ascii="仿宋" w:eastAsia="仿宋" w:hAnsi="仿宋"/>
          <w:color w:val="000000" w:themeColor="text1"/>
          <w:sz w:val="24"/>
          <w:szCs w:val="24"/>
        </w:rPr>
      </w:pPr>
    </w:p>
    <w:p w14:paraId="53CB9A29"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4E5E8A4"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31ABBF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14:paraId="73A8B04A"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14:paraId="297FF96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14:paraId="53A9A928" w14:textId="3A4F36D7" w:rsidR="00F63335" w:rsidRPr="00184B5B" w:rsidRDefault="00210591" w:rsidP="00184B5B">
      <w:pPr>
        <w:pStyle w:val="32"/>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r>
        <w:rPr>
          <w:rFonts w:ascii="仿宋" w:eastAsia="仿宋" w:hAnsi="仿宋"/>
          <w:color w:val="000000" w:themeColor="text1"/>
          <w:szCs w:val="28"/>
        </w:rPr>
        <w:br w:type="page"/>
      </w:r>
    </w:p>
    <w:p w14:paraId="2ECB39ED"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、报价一览表</w:t>
      </w:r>
    </w:p>
    <w:p w14:paraId="4579FD22"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14:paraId="73F0D87E"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11269" w:type="dxa"/>
        <w:tblInd w:w="-805" w:type="dxa"/>
        <w:tblLook w:val="04A0" w:firstRow="1" w:lastRow="0" w:firstColumn="1" w:lastColumn="0" w:noHBand="0" w:noVBand="1"/>
      </w:tblPr>
      <w:tblGrid>
        <w:gridCol w:w="540"/>
        <w:gridCol w:w="2660"/>
        <w:gridCol w:w="3240"/>
        <w:gridCol w:w="820"/>
        <w:gridCol w:w="1340"/>
        <w:gridCol w:w="1110"/>
        <w:gridCol w:w="1559"/>
      </w:tblGrid>
      <w:tr w:rsidR="00115713" w:rsidRPr="00385118" w14:paraId="54DDD43E" w14:textId="77777777" w:rsidTr="00AF3FC9">
        <w:trPr>
          <w:trHeight w:val="30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B6F2F" w14:textId="77777777" w:rsidR="00115713" w:rsidRPr="00385118" w:rsidRDefault="00115713" w:rsidP="00AF3FC9">
            <w:pPr>
              <w:spacing w:after="0" w:line="240" w:lineRule="auto"/>
              <w:jc w:val="center"/>
              <w:rPr>
                <w:rFonts w:ascii="Courier New" w:eastAsia="宋体" w:hAnsi="Courier New" w:cs="Courier New"/>
                <w:b/>
                <w:bCs/>
                <w:color w:val="000000"/>
              </w:rPr>
            </w:pPr>
            <w:r w:rsidRPr="00385118">
              <w:rPr>
                <w:rFonts w:ascii="Courier New" w:eastAsia="宋体" w:hAnsi="Courier New" w:cs="Courier New"/>
                <w:b/>
                <w:bCs/>
                <w:color w:val="000000"/>
              </w:rPr>
              <w:t>序号</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252436" w14:textId="77777777" w:rsidR="00115713" w:rsidRPr="00385118" w:rsidRDefault="00115713" w:rsidP="00AF3FC9">
            <w:pPr>
              <w:spacing w:after="0" w:line="240" w:lineRule="auto"/>
              <w:jc w:val="center"/>
              <w:rPr>
                <w:rFonts w:ascii="Courier New" w:eastAsia="宋体" w:hAnsi="Courier New" w:cs="Courier New"/>
                <w:b/>
                <w:bCs/>
                <w:color w:val="000000"/>
              </w:rPr>
            </w:pPr>
            <w:r w:rsidRPr="00385118">
              <w:rPr>
                <w:rFonts w:ascii="Courier New" w:eastAsia="宋体" w:hAnsi="Courier New" w:cs="Courier New"/>
                <w:b/>
                <w:bCs/>
                <w:color w:val="000000"/>
              </w:rPr>
              <w:t>分部分项</w:t>
            </w:r>
            <w:r w:rsidRPr="00385118">
              <w:rPr>
                <w:rFonts w:ascii="Courier New" w:eastAsia="宋体" w:hAnsi="Courier New" w:cs="Courier New"/>
                <w:b/>
                <w:bCs/>
                <w:color w:val="000000"/>
              </w:rPr>
              <w:br/>
            </w:r>
            <w:r w:rsidRPr="00385118">
              <w:rPr>
                <w:rFonts w:ascii="Courier New" w:eastAsia="宋体" w:hAnsi="Courier New" w:cs="Courier New"/>
                <w:b/>
                <w:bCs/>
                <w:color w:val="000000"/>
              </w:rPr>
              <w:t>工程</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EADFB1" w14:textId="77777777" w:rsidR="00115713" w:rsidRPr="00385118" w:rsidRDefault="00115713" w:rsidP="00AF3FC9">
            <w:pPr>
              <w:spacing w:after="0" w:line="240" w:lineRule="auto"/>
              <w:jc w:val="center"/>
              <w:rPr>
                <w:rFonts w:ascii="Courier New" w:eastAsia="宋体" w:hAnsi="Courier New" w:cs="Courier New"/>
                <w:b/>
                <w:bCs/>
                <w:color w:val="000000"/>
              </w:rPr>
            </w:pPr>
            <w:r w:rsidRPr="00385118">
              <w:rPr>
                <w:rFonts w:ascii="Courier New" w:eastAsia="宋体" w:hAnsi="Courier New" w:cs="Courier New"/>
                <w:b/>
                <w:bCs/>
                <w:color w:val="000000"/>
              </w:rPr>
              <w:t>项目</w:t>
            </w:r>
            <w:r w:rsidRPr="00385118">
              <w:rPr>
                <w:rFonts w:ascii="Courier New" w:eastAsia="宋体" w:hAnsi="Courier New" w:cs="Courier New"/>
                <w:b/>
                <w:bCs/>
                <w:color w:val="000000"/>
              </w:rPr>
              <w:br/>
            </w:r>
            <w:r w:rsidRPr="00385118">
              <w:rPr>
                <w:rFonts w:ascii="Courier New" w:eastAsia="宋体" w:hAnsi="Courier New" w:cs="Courier New"/>
                <w:b/>
                <w:bCs/>
                <w:color w:val="000000"/>
              </w:rPr>
              <w:t>特征</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946C5B" w14:textId="77777777" w:rsidR="00115713" w:rsidRPr="00385118" w:rsidRDefault="00115713" w:rsidP="00AF3FC9">
            <w:pPr>
              <w:spacing w:after="0" w:line="240" w:lineRule="auto"/>
              <w:jc w:val="center"/>
              <w:rPr>
                <w:rFonts w:ascii="Courier New" w:eastAsia="宋体" w:hAnsi="Courier New" w:cs="Courier New"/>
                <w:b/>
                <w:bCs/>
                <w:color w:val="000000"/>
              </w:rPr>
            </w:pPr>
            <w:r w:rsidRPr="00385118">
              <w:rPr>
                <w:rFonts w:ascii="Courier New" w:eastAsia="宋体" w:hAnsi="Courier New" w:cs="Courier New"/>
                <w:b/>
                <w:bCs/>
                <w:color w:val="000000"/>
              </w:rPr>
              <w:t>计量</w:t>
            </w:r>
            <w:r w:rsidRPr="00385118">
              <w:rPr>
                <w:rFonts w:ascii="Courier New" w:eastAsia="宋体" w:hAnsi="Courier New" w:cs="Courier New"/>
                <w:b/>
                <w:bCs/>
                <w:color w:val="000000"/>
              </w:rPr>
              <w:br/>
            </w:r>
            <w:r w:rsidRPr="00385118">
              <w:rPr>
                <w:rFonts w:ascii="Courier New" w:eastAsia="宋体" w:hAnsi="Courier New" w:cs="Courier New"/>
                <w:b/>
                <w:bCs/>
                <w:color w:val="000000"/>
              </w:rPr>
              <w:t>单位</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DBDD7" w14:textId="77777777" w:rsidR="00115713" w:rsidRPr="00385118" w:rsidRDefault="00115713" w:rsidP="00AF3FC9">
            <w:pPr>
              <w:spacing w:after="0" w:line="240" w:lineRule="auto"/>
              <w:jc w:val="center"/>
              <w:rPr>
                <w:rFonts w:ascii="Courier New" w:eastAsia="宋体" w:hAnsi="Courier New" w:cs="Courier New"/>
                <w:b/>
                <w:bCs/>
                <w:color w:val="000000"/>
              </w:rPr>
            </w:pPr>
            <w:r w:rsidRPr="00385118">
              <w:rPr>
                <w:rFonts w:ascii="Courier New" w:eastAsia="宋体" w:hAnsi="Courier New" w:cs="Courier New"/>
                <w:b/>
                <w:bCs/>
                <w:color w:val="000000"/>
              </w:rPr>
              <w:t>工程量</w:t>
            </w:r>
          </w:p>
        </w:tc>
        <w:tc>
          <w:tcPr>
            <w:tcW w:w="266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38D8B1" w14:textId="77777777" w:rsidR="00115713" w:rsidRPr="00385118" w:rsidRDefault="00115713" w:rsidP="00AF3FC9">
            <w:pPr>
              <w:spacing w:after="0" w:line="240" w:lineRule="auto"/>
              <w:jc w:val="center"/>
              <w:rPr>
                <w:rFonts w:ascii="Courier New" w:eastAsia="宋体" w:hAnsi="Courier New" w:cs="Courier New"/>
                <w:b/>
                <w:bCs/>
                <w:color w:val="000000"/>
              </w:rPr>
            </w:pPr>
            <w:r w:rsidRPr="00385118">
              <w:rPr>
                <w:rFonts w:ascii="Courier New" w:eastAsia="宋体" w:hAnsi="Courier New" w:cs="Courier New"/>
                <w:b/>
                <w:bCs/>
                <w:color w:val="000000"/>
              </w:rPr>
              <w:t>金额</w:t>
            </w:r>
          </w:p>
        </w:tc>
      </w:tr>
      <w:tr w:rsidR="00115713" w:rsidRPr="00385118" w14:paraId="0CDFB5C9" w14:textId="77777777" w:rsidTr="00AF3FC9">
        <w:trPr>
          <w:trHeight w:val="300"/>
        </w:trPr>
        <w:tc>
          <w:tcPr>
            <w:tcW w:w="540" w:type="dxa"/>
            <w:vMerge/>
            <w:tcBorders>
              <w:top w:val="nil"/>
              <w:left w:val="single" w:sz="4" w:space="0" w:color="auto"/>
              <w:bottom w:val="single" w:sz="4" w:space="0" w:color="auto"/>
              <w:right w:val="single" w:sz="4" w:space="0" w:color="auto"/>
            </w:tcBorders>
            <w:vAlign w:val="center"/>
            <w:hideMark/>
          </w:tcPr>
          <w:p w14:paraId="5D243579" w14:textId="77777777" w:rsidR="00115713" w:rsidRPr="00385118" w:rsidRDefault="00115713" w:rsidP="00AF3FC9">
            <w:pPr>
              <w:spacing w:after="0" w:line="240" w:lineRule="auto"/>
              <w:jc w:val="left"/>
              <w:rPr>
                <w:rFonts w:ascii="Courier New" w:eastAsia="宋体" w:hAnsi="Courier New" w:cs="Courier New"/>
                <w:b/>
                <w:bCs/>
                <w:color w:val="000000"/>
              </w:rPr>
            </w:pPr>
          </w:p>
        </w:tc>
        <w:tc>
          <w:tcPr>
            <w:tcW w:w="2660" w:type="dxa"/>
            <w:vMerge/>
            <w:tcBorders>
              <w:top w:val="nil"/>
              <w:left w:val="single" w:sz="4" w:space="0" w:color="auto"/>
              <w:bottom w:val="single" w:sz="4" w:space="0" w:color="auto"/>
              <w:right w:val="single" w:sz="4" w:space="0" w:color="auto"/>
            </w:tcBorders>
            <w:vAlign w:val="center"/>
            <w:hideMark/>
          </w:tcPr>
          <w:p w14:paraId="512452D3" w14:textId="77777777" w:rsidR="00115713" w:rsidRPr="00385118" w:rsidRDefault="00115713" w:rsidP="00AF3FC9">
            <w:pPr>
              <w:spacing w:after="0" w:line="240" w:lineRule="auto"/>
              <w:jc w:val="left"/>
              <w:rPr>
                <w:rFonts w:ascii="Courier New" w:eastAsia="宋体" w:hAnsi="Courier New" w:cs="Courier New"/>
                <w:b/>
                <w:bCs/>
                <w:color w:val="000000"/>
              </w:rPr>
            </w:pPr>
          </w:p>
        </w:tc>
        <w:tc>
          <w:tcPr>
            <w:tcW w:w="3240" w:type="dxa"/>
            <w:vMerge/>
            <w:tcBorders>
              <w:top w:val="nil"/>
              <w:left w:val="single" w:sz="4" w:space="0" w:color="auto"/>
              <w:bottom w:val="single" w:sz="4" w:space="0" w:color="auto"/>
              <w:right w:val="single" w:sz="4" w:space="0" w:color="auto"/>
            </w:tcBorders>
            <w:vAlign w:val="center"/>
            <w:hideMark/>
          </w:tcPr>
          <w:p w14:paraId="798A49C2" w14:textId="77777777" w:rsidR="00115713" w:rsidRPr="00385118" w:rsidRDefault="00115713" w:rsidP="00AF3FC9">
            <w:pPr>
              <w:spacing w:after="0" w:line="240" w:lineRule="auto"/>
              <w:jc w:val="left"/>
              <w:rPr>
                <w:rFonts w:ascii="Courier New" w:eastAsia="宋体" w:hAnsi="Courier New" w:cs="Courier New"/>
                <w:b/>
                <w:bCs/>
                <w:color w:val="000000"/>
              </w:rPr>
            </w:pPr>
          </w:p>
        </w:tc>
        <w:tc>
          <w:tcPr>
            <w:tcW w:w="820" w:type="dxa"/>
            <w:vMerge/>
            <w:tcBorders>
              <w:top w:val="nil"/>
              <w:left w:val="single" w:sz="4" w:space="0" w:color="auto"/>
              <w:bottom w:val="single" w:sz="4" w:space="0" w:color="auto"/>
              <w:right w:val="single" w:sz="4" w:space="0" w:color="auto"/>
            </w:tcBorders>
            <w:vAlign w:val="center"/>
            <w:hideMark/>
          </w:tcPr>
          <w:p w14:paraId="493C80E7" w14:textId="77777777" w:rsidR="00115713" w:rsidRPr="00385118" w:rsidRDefault="00115713" w:rsidP="00AF3FC9">
            <w:pPr>
              <w:spacing w:after="0" w:line="240" w:lineRule="auto"/>
              <w:jc w:val="left"/>
              <w:rPr>
                <w:rFonts w:ascii="Courier New" w:eastAsia="宋体" w:hAnsi="Courier New" w:cs="Courier New"/>
                <w:b/>
                <w:bCs/>
                <w:color w:val="000000"/>
              </w:rPr>
            </w:pPr>
          </w:p>
        </w:tc>
        <w:tc>
          <w:tcPr>
            <w:tcW w:w="1340" w:type="dxa"/>
            <w:vMerge/>
            <w:tcBorders>
              <w:top w:val="nil"/>
              <w:left w:val="single" w:sz="4" w:space="0" w:color="auto"/>
              <w:bottom w:val="single" w:sz="4" w:space="0" w:color="auto"/>
              <w:right w:val="single" w:sz="4" w:space="0" w:color="auto"/>
            </w:tcBorders>
            <w:vAlign w:val="center"/>
            <w:hideMark/>
          </w:tcPr>
          <w:p w14:paraId="3129E746" w14:textId="77777777" w:rsidR="00115713" w:rsidRPr="00385118" w:rsidRDefault="00115713" w:rsidP="00AF3FC9">
            <w:pPr>
              <w:spacing w:after="0" w:line="240" w:lineRule="auto"/>
              <w:jc w:val="left"/>
              <w:rPr>
                <w:rFonts w:ascii="Courier New" w:eastAsia="宋体" w:hAnsi="Courier New" w:cs="Courier New"/>
                <w:b/>
                <w:bCs/>
                <w:color w:val="000000"/>
              </w:rPr>
            </w:pPr>
          </w:p>
        </w:tc>
        <w:tc>
          <w:tcPr>
            <w:tcW w:w="1110" w:type="dxa"/>
            <w:tcBorders>
              <w:top w:val="nil"/>
              <w:left w:val="nil"/>
              <w:bottom w:val="single" w:sz="4" w:space="0" w:color="auto"/>
              <w:right w:val="single" w:sz="4" w:space="0" w:color="auto"/>
            </w:tcBorders>
            <w:shd w:val="clear" w:color="auto" w:fill="auto"/>
            <w:noWrap/>
            <w:vAlign w:val="center"/>
            <w:hideMark/>
          </w:tcPr>
          <w:p w14:paraId="2F9A3B9A" w14:textId="77777777" w:rsidR="00115713" w:rsidRPr="00385118" w:rsidRDefault="00115713" w:rsidP="00AF3FC9">
            <w:pPr>
              <w:spacing w:after="0" w:line="240" w:lineRule="auto"/>
              <w:jc w:val="center"/>
              <w:rPr>
                <w:rFonts w:ascii="Courier New" w:eastAsia="宋体" w:hAnsi="Courier New" w:cs="Courier New"/>
                <w:b/>
                <w:bCs/>
                <w:color w:val="000000"/>
              </w:rPr>
            </w:pPr>
            <w:r w:rsidRPr="00385118">
              <w:rPr>
                <w:rFonts w:ascii="Courier New" w:eastAsia="宋体" w:hAnsi="Courier New" w:cs="Courier New"/>
                <w:b/>
                <w:bCs/>
                <w:color w:val="000000"/>
              </w:rPr>
              <w:t>综合单价</w:t>
            </w:r>
          </w:p>
        </w:tc>
        <w:tc>
          <w:tcPr>
            <w:tcW w:w="1559" w:type="dxa"/>
            <w:tcBorders>
              <w:top w:val="nil"/>
              <w:left w:val="nil"/>
              <w:bottom w:val="single" w:sz="4" w:space="0" w:color="auto"/>
              <w:right w:val="single" w:sz="4" w:space="0" w:color="auto"/>
            </w:tcBorders>
            <w:shd w:val="clear" w:color="auto" w:fill="auto"/>
            <w:noWrap/>
            <w:vAlign w:val="center"/>
            <w:hideMark/>
          </w:tcPr>
          <w:p w14:paraId="4AED4E3F" w14:textId="77777777" w:rsidR="00115713" w:rsidRPr="00385118" w:rsidRDefault="00115713" w:rsidP="00AF3FC9">
            <w:pPr>
              <w:spacing w:after="0" w:line="240" w:lineRule="auto"/>
              <w:jc w:val="center"/>
              <w:rPr>
                <w:rFonts w:ascii="Courier New" w:eastAsia="宋体" w:hAnsi="Courier New" w:cs="Courier New"/>
                <w:b/>
                <w:bCs/>
                <w:color w:val="000000"/>
              </w:rPr>
            </w:pPr>
            <w:r w:rsidRPr="00385118">
              <w:rPr>
                <w:rFonts w:ascii="Courier New" w:eastAsia="宋体" w:hAnsi="Courier New" w:cs="Courier New"/>
                <w:b/>
                <w:bCs/>
                <w:color w:val="000000"/>
              </w:rPr>
              <w:t>合价</w:t>
            </w:r>
          </w:p>
        </w:tc>
      </w:tr>
      <w:tr w:rsidR="00115713" w:rsidRPr="00385118" w14:paraId="23234C31" w14:textId="77777777" w:rsidTr="00AF3FC9">
        <w:trPr>
          <w:trHeight w:val="435"/>
        </w:trPr>
        <w:tc>
          <w:tcPr>
            <w:tcW w:w="1126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D8CE6" w14:textId="77777777" w:rsidR="00115713" w:rsidRPr="00385118" w:rsidRDefault="00115713" w:rsidP="00AF3FC9">
            <w:pPr>
              <w:spacing w:after="0" w:line="240" w:lineRule="auto"/>
              <w:jc w:val="left"/>
              <w:rPr>
                <w:rFonts w:ascii="Courier New" w:eastAsia="宋体" w:hAnsi="Courier New" w:cs="Courier New"/>
                <w:b/>
                <w:bCs/>
                <w:color w:val="000000"/>
              </w:rPr>
            </w:pPr>
            <w:r w:rsidRPr="00385118">
              <w:rPr>
                <w:rFonts w:ascii="Courier New" w:eastAsia="宋体" w:hAnsi="Courier New" w:cs="Courier New"/>
                <w:b/>
                <w:bCs/>
                <w:color w:val="000000"/>
              </w:rPr>
              <w:t>1</w:t>
            </w:r>
            <w:r w:rsidRPr="00385118">
              <w:rPr>
                <w:rFonts w:ascii="Courier New" w:eastAsia="宋体" w:hAnsi="Courier New" w:cs="Courier New"/>
                <w:b/>
                <w:bCs/>
                <w:color w:val="000000"/>
              </w:rPr>
              <w:t>、拆除项目</w:t>
            </w:r>
          </w:p>
        </w:tc>
      </w:tr>
      <w:tr w:rsidR="00115713" w:rsidRPr="00385118" w14:paraId="4402C19D" w14:textId="77777777" w:rsidTr="00AF3FC9">
        <w:trPr>
          <w:trHeight w:val="799"/>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C2EB836"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1</w:t>
            </w:r>
          </w:p>
        </w:tc>
        <w:tc>
          <w:tcPr>
            <w:tcW w:w="2660" w:type="dxa"/>
            <w:tcBorders>
              <w:top w:val="nil"/>
              <w:left w:val="nil"/>
              <w:bottom w:val="single" w:sz="4" w:space="0" w:color="auto"/>
              <w:right w:val="single" w:sz="4" w:space="0" w:color="auto"/>
            </w:tcBorders>
            <w:shd w:val="clear" w:color="auto" w:fill="auto"/>
            <w:vAlign w:val="center"/>
            <w:hideMark/>
          </w:tcPr>
          <w:p w14:paraId="475DC33D"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花池清理</w:t>
            </w:r>
          </w:p>
        </w:tc>
        <w:tc>
          <w:tcPr>
            <w:tcW w:w="3240" w:type="dxa"/>
            <w:tcBorders>
              <w:top w:val="nil"/>
              <w:left w:val="nil"/>
              <w:bottom w:val="single" w:sz="4" w:space="0" w:color="auto"/>
              <w:right w:val="single" w:sz="4" w:space="0" w:color="auto"/>
            </w:tcBorders>
            <w:shd w:val="clear" w:color="auto" w:fill="auto"/>
            <w:vAlign w:val="center"/>
            <w:hideMark/>
          </w:tcPr>
          <w:p w14:paraId="7317C9E8" w14:textId="77777777" w:rsidR="00115713" w:rsidRPr="00385118" w:rsidRDefault="00115713" w:rsidP="00AF3FC9">
            <w:pPr>
              <w:spacing w:after="0" w:line="240" w:lineRule="auto"/>
              <w:jc w:val="left"/>
              <w:rPr>
                <w:rFonts w:ascii="宋体" w:eastAsia="宋体" w:hAnsi="宋体" w:cs="宋体"/>
                <w:color w:val="000000"/>
                <w:sz w:val="21"/>
                <w:szCs w:val="21"/>
              </w:rPr>
            </w:pPr>
            <w:r w:rsidRPr="00385118">
              <w:rPr>
                <w:rFonts w:ascii="宋体" w:eastAsia="宋体" w:hAnsi="宋体" w:cs="宋体" w:hint="eastAsia"/>
                <w:color w:val="000000"/>
                <w:sz w:val="21"/>
                <w:szCs w:val="21"/>
              </w:rPr>
              <w:t>1.阳台花池内垃圾清理并清扫及垃圾外运；</w:t>
            </w:r>
            <w:r w:rsidRPr="00385118">
              <w:rPr>
                <w:rFonts w:ascii="宋体" w:eastAsia="宋体" w:hAnsi="宋体" w:cs="宋体" w:hint="eastAsia"/>
                <w:color w:val="000000"/>
                <w:sz w:val="21"/>
                <w:szCs w:val="21"/>
              </w:rPr>
              <w:br/>
              <w:t>2.每间房间清理面积约1.25㎡。</w:t>
            </w:r>
          </w:p>
        </w:tc>
        <w:tc>
          <w:tcPr>
            <w:tcW w:w="820" w:type="dxa"/>
            <w:tcBorders>
              <w:top w:val="nil"/>
              <w:left w:val="nil"/>
              <w:bottom w:val="single" w:sz="4" w:space="0" w:color="auto"/>
              <w:right w:val="single" w:sz="4" w:space="0" w:color="auto"/>
            </w:tcBorders>
            <w:shd w:val="clear" w:color="auto" w:fill="auto"/>
            <w:vAlign w:val="center"/>
            <w:hideMark/>
          </w:tcPr>
          <w:p w14:paraId="72A9C5CF"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间</w:t>
            </w:r>
          </w:p>
        </w:tc>
        <w:tc>
          <w:tcPr>
            <w:tcW w:w="1340" w:type="dxa"/>
            <w:tcBorders>
              <w:top w:val="nil"/>
              <w:left w:val="nil"/>
              <w:bottom w:val="single" w:sz="4" w:space="0" w:color="auto"/>
              <w:right w:val="single" w:sz="4" w:space="0" w:color="auto"/>
            </w:tcBorders>
            <w:shd w:val="clear" w:color="auto" w:fill="auto"/>
            <w:vAlign w:val="center"/>
            <w:hideMark/>
          </w:tcPr>
          <w:p w14:paraId="7616920D"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 xml:space="preserve">500.00 </w:t>
            </w:r>
          </w:p>
        </w:tc>
        <w:tc>
          <w:tcPr>
            <w:tcW w:w="1110" w:type="dxa"/>
            <w:tcBorders>
              <w:top w:val="nil"/>
              <w:left w:val="nil"/>
              <w:bottom w:val="single" w:sz="4" w:space="0" w:color="auto"/>
              <w:right w:val="single" w:sz="4" w:space="0" w:color="auto"/>
            </w:tcBorders>
            <w:shd w:val="clear" w:color="auto" w:fill="auto"/>
            <w:vAlign w:val="center"/>
          </w:tcPr>
          <w:p w14:paraId="5AEE06AA" w14:textId="77777777" w:rsidR="00115713" w:rsidRPr="00385118" w:rsidRDefault="00115713" w:rsidP="00AF3FC9">
            <w:pPr>
              <w:spacing w:after="0" w:line="240" w:lineRule="auto"/>
              <w:jc w:val="center"/>
              <w:rPr>
                <w:rFonts w:ascii="宋体" w:eastAsia="宋体" w:hAnsi="宋体" w:cs="宋体"/>
                <w:color w:val="000000"/>
                <w:sz w:val="21"/>
                <w:szCs w:val="21"/>
              </w:rPr>
            </w:pPr>
          </w:p>
        </w:tc>
        <w:tc>
          <w:tcPr>
            <w:tcW w:w="1559" w:type="dxa"/>
            <w:tcBorders>
              <w:top w:val="nil"/>
              <w:left w:val="nil"/>
              <w:bottom w:val="single" w:sz="4" w:space="0" w:color="auto"/>
              <w:right w:val="single" w:sz="4" w:space="0" w:color="auto"/>
            </w:tcBorders>
            <w:shd w:val="clear" w:color="auto" w:fill="auto"/>
            <w:vAlign w:val="center"/>
          </w:tcPr>
          <w:p w14:paraId="78829107" w14:textId="77777777" w:rsidR="00115713" w:rsidRPr="00385118" w:rsidRDefault="00115713" w:rsidP="00AF3FC9">
            <w:pPr>
              <w:spacing w:after="0" w:line="240" w:lineRule="auto"/>
              <w:jc w:val="center"/>
              <w:rPr>
                <w:rFonts w:ascii="宋体" w:eastAsia="宋体" w:hAnsi="宋体" w:cs="宋体"/>
                <w:color w:val="000000"/>
                <w:sz w:val="21"/>
                <w:szCs w:val="21"/>
              </w:rPr>
            </w:pPr>
          </w:p>
        </w:tc>
      </w:tr>
      <w:tr w:rsidR="00115713" w:rsidRPr="00385118" w14:paraId="21426836" w14:textId="77777777" w:rsidTr="00AF3FC9">
        <w:trPr>
          <w:trHeight w:val="799"/>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8CA787B"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2</w:t>
            </w:r>
          </w:p>
        </w:tc>
        <w:tc>
          <w:tcPr>
            <w:tcW w:w="2660" w:type="dxa"/>
            <w:tcBorders>
              <w:top w:val="nil"/>
              <w:left w:val="nil"/>
              <w:bottom w:val="single" w:sz="4" w:space="0" w:color="auto"/>
              <w:right w:val="single" w:sz="4" w:space="0" w:color="auto"/>
            </w:tcBorders>
            <w:shd w:val="clear" w:color="auto" w:fill="auto"/>
            <w:vAlign w:val="center"/>
            <w:hideMark/>
          </w:tcPr>
          <w:p w14:paraId="4A7CD55C"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墙面抹灰层拆除、清理</w:t>
            </w:r>
          </w:p>
        </w:tc>
        <w:tc>
          <w:tcPr>
            <w:tcW w:w="3240" w:type="dxa"/>
            <w:tcBorders>
              <w:top w:val="nil"/>
              <w:left w:val="nil"/>
              <w:bottom w:val="single" w:sz="4" w:space="0" w:color="auto"/>
              <w:right w:val="single" w:sz="4" w:space="0" w:color="auto"/>
            </w:tcBorders>
            <w:shd w:val="clear" w:color="auto" w:fill="auto"/>
            <w:vAlign w:val="center"/>
            <w:hideMark/>
          </w:tcPr>
          <w:p w14:paraId="3211F99F" w14:textId="77777777" w:rsidR="00115713" w:rsidRPr="00385118" w:rsidRDefault="00115713" w:rsidP="00AF3FC9">
            <w:pPr>
              <w:spacing w:after="0" w:line="240" w:lineRule="auto"/>
              <w:jc w:val="left"/>
              <w:rPr>
                <w:rFonts w:ascii="宋体" w:eastAsia="宋体" w:hAnsi="宋体" w:cs="宋体"/>
                <w:color w:val="000000"/>
                <w:sz w:val="21"/>
                <w:szCs w:val="21"/>
              </w:rPr>
            </w:pPr>
            <w:r w:rsidRPr="00385118">
              <w:rPr>
                <w:rFonts w:ascii="宋体" w:eastAsia="宋体" w:hAnsi="宋体" w:cs="宋体" w:hint="eastAsia"/>
                <w:color w:val="000000"/>
                <w:sz w:val="21"/>
                <w:szCs w:val="21"/>
              </w:rPr>
              <w:t>1.阳台花池内抹灰层铲除、清理及垃圾外运；</w:t>
            </w:r>
            <w:r w:rsidRPr="00385118">
              <w:rPr>
                <w:rFonts w:ascii="宋体" w:eastAsia="宋体" w:hAnsi="宋体" w:cs="宋体" w:hint="eastAsia"/>
                <w:color w:val="000000"/>
                <w:sz w:val="21"/>
                <w:szCs w:val="21"/>
              </w:rPr>
              <w:br/>
              <w:t>2.每间房间清理面积约3.1㎡。</w:t>
            </w:r>
          </w:p>
        </w:tc>
        <w:tc>
          <w:tcPr>
            <w:tcW w:w="820" w:type="dxa"/>
            <w:tcBorders>
              <w:top w:val="nil"/>
              <w:left w:val="nil"/>
              <w:bottom w:val="single" w:sz="4" w:space="0" w:color="auto"/>
              <w:right w:val="single" w:sz="4" w:space="0" w:color="auto"/>
            </w:tcBorders>
            <w:shd w:val="clear" w:color="auto" w:fill="auto"/>
            <w:vAlign w:val="center"/>
            <w:hideMark/>
          </w:tcPr>
          <w:p w14:paraId="76A2225F"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间</w:t>
            </w:r>
          </w:p>
        </w:tc>
        <w:tc>
          <w:tcPr>
            <w:tcW w:w="1340" w:type="dxa"/>
            <w:tcBorders>
              <w:top w:val="nil"/>
              <w:left w:val="nil"/>
              <w:bottom w:val="single" w:sz="4" w:space="0" w:color="auto"/>
              <w:right w:val="single" w:sz="4" w:space="0" w:color="auto"/>
            </w:tcBorders>
            <w:shd w:val="clear" w:color="auto" w:fill="auto"/>
            <w:vAlign w:val="center"/>
            <w:hideMark/>
          </w:tcPr>
          <w:p w14:paraId="450DA001"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 xml:space="preserve">465.00 </w:t>
            </w:r>
          </w:p>
        </w:tc>
        <w:tc>
          <w:tcPr>
            <w:tcW w:w="1110" w:type="dxa"/>
            <w:tcBorders>
              <w:top w:val="nil"/>
              <w:left w:val="nil"/>
              <w:bottom w:val="single" w:sz="4" w:space="0" w:color="auto"/>
              <w:right w:val="single" w:sz="4" w:space="0" w:color="auto"/>
            </w:tcBorders>
            <w:shd w:val="clear" w:color="auto" w:fill="auto"/>
            <w:vAlign w:val="center"/>
          </w:tcPr>
          <w:p w14:paraId="36C02C31" w14:textId="77777777" w:rsidR="00115713" w:rsidRPr="00385118" w:rsidRDefault="00115713" w:rsidP="00AF3FC9">
            <w:pPr>
              <w:spacing w:after="0" w:line="240" w:lineRule="auto"/>
              <w:jc w:val="center"/>
              <w:rPr>
                <w:rFonts w:ascii="宋体" w:eastAsia="宋体" w:hAnsi="宋体" w:cs="宋体"/>
                <w:color w:val="000000"/>
                <w:sz w:val="21"/>
                <w:szCs w:val="21"/>
              </w:rPr>
            </w:pPr>
          </w:p>
        </w:tc>
        <w:tc>
          <w:tcPr>
            <w:tcW w:w="1559" w:type="dxa"/>
            <w:tcBorders>
              <w:top w:val="nil"/>
              <w:left w:val="nil"/>
              <w:bottom w:val="single" w:sz="4" w:space="0" w:color="auto"/>
              <w:right w:val="single" w:sz="4" w:space="0" w:color="auto"/>
            </w:tcBorders>
            <w:shd w:val="clear" w:color="auto" w:fill="auto"/>
            <w:vAlign w:val="center"/>
          </w:tcPr>
          <w:p w14:paraId="056C27E0" w14:textId="77777777" w:rsidR="00115713" w:rsidRPr="00385118" w:rsidRDefault="00115713" w:rsidP="00AF3FC9">
            <w:pPr>
              <w:spacing w:after="0" w:line="240" w:lineRule="auto"/>
              <w:jc w:val="center"/>
              <w:rPr>
                <w:rFonts w:ascii="宋体" w:eastAsia="宋体" w:hAnsi="宋体" w:cs="宋体"/>
                <w:color w:val="000000"/>
                <w:sz w:val="21"/>
                <w:szCs w:val="21"/>
              </w:rPr>
            </w:pPr>
          </w:p>
        </w:tc>
      </w:tr>
      <w:tr w:rsidR="00115713" w:rsidRPr="00385118" w14:paraId="452A2031" w14:textId="77777777" w:rsidTr="00AF3FC9">
        <w:trPr>
          <w:trHeight w:val="435"/>
        </w:trPr>
        <w:tc>
          <w:tcPr>
            <w:tcW w:w="1126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49D10" w14:textId="77777777" w:rsidR="00115713" w:rsidRPr="00385118" w:rsidRDefault="00115713" w:rsidP="00AF3FC9">
            <w:pPr>
              <w:spacing w:after="0" w:line="240" w:lineRule="auto"/>
              <w:jc w:val="left"/>
              <w:rPr>
                <w:rFonts w:ascii="Courier New" w:eastAsia="宋体" w:hAnsi="Courier New" w:cs="Courier New"/>
                <w:b/>
                <w:bCs/>
                <w:color w:val="000000"/>
              </w:rPr>
            </w:pPr>
            <w:r w:rsidRPr="00385118">
              <w:rPr>
                <w:rFonts w:ascii="Courier New" w:eastAsia="宋体" w:hAnsi="Courier New" w:cs="Courier New"/>
                <w:b/>
                <w:bCs/>
                <w:color w:val="000000"/>
              </w:rPr>
              <w:t>2</w:t>
            </w:r>
            <w:r w:rsidRPr="00385118">
              <w:rPr>
                <w:rFonts w:ascii="Courier New" w:eastAsia="宋体" w:hAnsi="Courier New" w:cs="Courier New"/>
                <w:b/>
                <w:bCs/>
                <w:color w:val="000000"/>
              </w:rPr>
              <w:t>、新建项目</w:t>
            </w:r>
          </w:p>
        </w:tc>
      </w:tr>
      <w:tr w:rsidR="00115713" w:rsidRPr="00385118" w14:paraId="7A6FE59A" w14:textId="77777777" w:rsidTr="00AF3FC9">
        <w:trPr>
          <w:trHeight w:val="702"/>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7C21C62C"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1</w:t>
            </w:r>
          </w:p>
        </w:tc>
        <w:tc>
          <w:tcPr>
            <w:tcW w:w="2660" w:type="dxa"/>
            <w:tcBorders>
              <w:top w:val="nil"/>
              <w:left w:val="nil"/>
              <w:bottom w:val="single" w:sz="4" w:space="0" w:color="auto"/>
              <w:right w:val="single" w:sz="4" w:space="0" w:color="auto"/>
            </w:tcBorders>
            <w:shd w:val="clear" w:color="auto" w:fill="auto"/>
            <w:vAlign w:val="center"/>
            <w:hideMark/>
          </w:tcPr>
          <w:p w14:paraId="36BC860A"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管道疏通</w:t>
            </w:r>
          </w:p>
        </w:tc>
        <w:tc>
          <w:tcPr>
            <w:tcW w:w="3240" w:type="dxa"/>
            <w:tcBorders>
              <w:top w:val="nil"/>
              <w:left w:val="nil"/>
              <w:bottom w:val="single" w:sz="4" w:space="0" w:color="auto"/>
              <w:right w:val="single" w:sz="4" w:space="0" w:color="auto"/>
            </w:tcBorders>
            <w:shd w:val="clear" w:color="auto" w:fill="auto"/>
            <w:vAlign w:val="center"/>
            <w:hideMark/>
          </w:tcPr>
          <w:p w14:paraId="796EF171"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DN50阳台落水管疏通、部分破损房间管道更换</w:t>
            </w:r>
          </w:p>
        </w:tc>
        <w:tc>
          <w:tcPr>
            <w:tcW w:w="820" w:type="dxa"/>
            <w:tcBorders>
              <w:top w:val="nil"/>
              <w:left w:val="nil"/>
              <w:bottom w:val="single" w:sz="4" w:space="0" w:color="auto"/>
              <w:right w:val="single" w:sz="4" w:space="0" w:color="auto"/>
            </w:tcBorders>
            <w:shd w:val="clear" w:color="auto" w:fill="auto"/>
            <w:vAlign w:val="center"/>
            <w:hideMark/>
          </w:tcPr>
          <w:p w14:paraId="303164A7"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间</w:t>
            </w:r>
          </w:p>
        </w:tc>
        <w:tc>
          <w:tcPr>
            <w:tcW w:w="1340" w:type="dxa"/>
            <w:tcBorders>
              <w:top w:val="nil"/>
              <w:left w:val="nil"/>
              <w:bottom w:val="single" w:sz="4" w:space="0" w:color="auto"/>
              <w:right w:val="single" w:sz="4" w:space="0" w:color="auto"/>
            </w:tcBorders>
            <w:shd w:val="clear" w:color="auto" w:fill="auto"/>
            <w:vAlign w:val="center"/>
            <w:hideMark/>
          </w:tcPr>
          <w:p w14:paraId="71EF2405"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 xml:space="preserve">500.00 </w:t>
            </w:r>
          </w:p>
        </w:tc>
        <w:tc>
          <w:tcPr>
            <w:tcW w:w="1110" w:type="dxa"/>
            <w:tcBorders>
              <w:top w:val="nil"/>
              <w:left w:val="nil"/>
              <w:bottom w:val="single" w:sz="4" w:space="0" w:color="auto"/>
              <w:right w:val="single" w:sz="4" w:space="0" w:color="auto"/>
            </w:tcBorders>
            <w:shd w:val="clear" w:color="auto" w:fill="auto"/>
            <w:vAlign w:val="center"/>
          </w:tcPr>
          <w:p w14:paraId="7E45CD59" w14:textId="77777777" w:rsidR="00115713" w:rsidRPr="00385118" w:rsidRDefault="00115713" w:rsidP="00AF3FC9">
            <w:pPr>
              <w:spacing w:after="0" w:line="240" w:lineRule="auto"/>
              <w:jc w:val="center"/>
              <w:rPr>
                <w:rFonts w:ascii="宋体" w:eastAsia="宋体" w:hAnsi="宋体" w:cs="宋体"/>
                <w:color w:val="000000"/>
                <w:sz w:val="21"/>
                <w:szCs w:val="21"/>
              </w:rPr>
            </w:pPr>
          </w:p>
        </w:tc>
        <w:tc>
          <w:tcPr>
            <w:tcW w:w="1559" w:type="dxa"/>
            <w:tcBorders>
              <w:top w:val="nil"/>
              <w:left w:val="nil"/>
              <w:bottom w:val="single" w:sz="4" w:space="0" w:color="auto"/>
              <w:right w:val="single" w:sz="4" w:space="0" w:color="auto"/>
            </w:tcBorders>
            <w:shd w:val="clear" w:color="auto" w:fill="auto"/>
            <w:vAlign w:val="center"/>
          </w:tcPr>
          <w:p w14:paraId="56E3C0FF" w14:textId="77777777" w:rsidR="00115713" w:rsidRPr="00385118" w:rsidRDefault="00115713" w:rsidP="00AF3FC9">
            <w:pPr>
              <w:spacing w:after="0" w:line="240" w:lineRule="auto"/>
              <w:jc w:val="center"/>
              <w:rPr>
                <w:rFonts w:ascii="宋体" w:eastAsia="宋体" w:hAnsi="宋体" w:cs="宋体"/>
                <w:color w:val="000000"/>
                <w:sz w:val="21"/>
                <w:szCs w:val="21"/>
              </w:rPr>
            </w:pPr>
          </w:p>
        </w:tc>
      </w:tr>
      <w:tr w:rsidR="00115713" w:rsidRPr="00385118" w14:paraId="5D02F423" w14:textId="77777777" w:rsidTr="00AF3FC9">
        <w:trPr>
          <w:trHeight w:val="10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1C84586"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2</w:t>
            </w:r>
          </w:p>
        </w:tc>
        <w:tc>
          <w:tcPr>
            <w:tcW w:w="2660" w:type="dxa"/>
            <w:tcBorders>
              <w:top w:val="nil"/>
              <w:left w:val="nil"/>
              <w:bottom w:val="single" w:sz="4" w:space="0" w:color="auto"/>
              <w:right w:val="single" w:sz="4" w:space="0" w:color="auto"/>
            </w:tcBorders>
            <w:shd w:val="clear" w:color="auto" w:fill="auto"/>
            <w:vAlign w:val="center"/>
            <w:hideMark/>
          </w:tcPr>
          <w:p w14:paraId="6B1FF3D4"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阳台找平层恢复及抹灰</w:t>
            </w:r>
          </w:p>
        </w:tc>
        <w:tc>
          <w:tcPr>
            <w:tcW w:w="3240" w:type="dxa"/>
            <w:tcBorders>
              <w:top w:val="nil"/>
              <w:left w:val="nil"/>
              <w:bottom w:val="single" w:sz="4" w:space="0" w:color="auto"/>
              <w:right w:val="single" w:sz="4" w:space="0" w:color="auto"/>
            </w:tcBorders>
            <w:shd w:val="clear" w:color="auto" w:fill="auto"/>
            <w:vAlign w:val="center"/>
            <w:hideMark/>
          </w:tcPr>
          <w:p w14:paraId="43D9F72A" w14:textId="77777777" w:rsidR="00115713" w:rsidRPr="00385118" w:rsidRDefault="00115713" w:rsidP="00AF3FC9">
            <w:pPr>
              <w:spacing w:after="0" w:line="240" w:lineRule="auto"/>
              <w:jc w:val="left"/>
              <w:rPr>
                <w:rFonts w:ascii="宋体" w:eastAsia="宋体" w:hAnsi="宋体" w:cs="宋体"/>
                <w:color w:val="000000"/>
                <w:sz w:val="21"/>
                <w:szCs w:val="21"/>
              </w:rPr>
            </w:pPr>
            <w:r w:rsidRPr="00385118">
              <w:rPr>
                <w:rFonts w:ascii="宋体" w:eastAsia="宋体" w:hAnsi="宋体" w:cs="宋体" w:hint="eastAsia"/>
                <w:color w:val="000000"/>
                <w:sz w:val="21"/>
                <w:szCs w:val="21"/>
              </w:rPr>
              <w:t>1.1:2.5水泥砂浆抹灰、厚度：20mm；</w:t>
            </w:r>
            <w:r w:rsidRPr="00385118">
              <w:rPr>
                <w:rFonts w:ascii="宋体" w:eastAsia="宋体" w:hAnsi="宋体" w:cs="宋体" w:hint="eastAsia"/>
                <w:color w:val="000000"/>
                <w:sz w:val="21"/>
                <w:szCs w:val="21"/>
              </w:rPr>
              <w:br/>
              <w:t>2.底面</w:t>
            </w:r>
            <w:proofErr w:type="gramStart"/>
            <w:r w:rsidRPr="00385118">
              <w:rPr>
                <w:rFonts w:ascii="宋体" w:eastAsia="宋体" w:hAnsi="宋体" w:cs="宋体" w:hint="eastAsia"/>
                <w:color w:val="000000"/>
                <w:sz w:val="21"/>
                <w:szCs w:val="21"/>
              </w:rPr>
              <w:t>找坡及</w:t>
            </w:r>
            <w:proofErr w:type="gramEnd"/>
            <w:r w:rsidRPr="00385118">
              <w:rPr>
                <w:rFonts w:ascii="宋体" w:eastAsia="宋体" w:hAnsi="宋体" w:cs="宋体" w:hint="eastAsia"/>
                <w:color w:val="000000"/>
                <w:sz w:val="21"/>
                <w:szCs w:val="21"/>
              </w:rPr>
              <w:t>四周上翻200mm；</w:t>
            </w:r>
            <w:r w:rsidRPr="00385118">
              <w:rPr>
                <w:rFonts w:ascii="宋体" w:eastAsia="宋体" w:hAnsi="宋体" w:cs="宋体" w:hint="eastAsia"/>
                <w:color w:val="000000"/>
                <w:sz w:val="21"/>
                <w:szCs w:val="21"/>
              </w:rPr>
              <w:br/>
              <w:t>3.每间房间抹灰面积约2㎡。</w:t>
            </w:r>
          </w:p>
        </w:tc>
        <w:tc>
          <w:tcPr>
            <w:tcW w:w="820" w:type="dxa"/>
            <w:tcBorders>
              <w:top w:val="nil"/>
              <w:left w:val="nil"/>
              <w:bottom w:val="single" w:sz="4" w:space="0" w:color="auto"/>
              <w:right w:val="single" w:sz="4" w:space="0" w:color="auto"/>
            </w:tcBorders>
            <w:shd w:val="clear" w:color="auto" w:fill="auto"/>
            <w:vAlign w:val="center"/>
            <w:hideMark/>
          </w:tcPr>
          <w:p w14:paraId="1BEBD65C"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间</w:t>
            </w:r>
          </w:p>
        </w:tc>
        <w:tc>
          <w:tcPr>
            <w:tcW w:w="1340" w:type="dxa"/>
            <w:tcBorders>
              <w:top w:val="nil"/>
              <w:left w:val="nil"/>
              <w:bottom w:val="single" w:sz="4" w:space="0" w:color="auto"/>
              <w:right w:val="single" w:sz="4" w:space="0" w:color="auto"/>
            </w:tcBorders>
            <w:shd w:val="clear" w:color="auto" w:fill="auto"/>
            <w:vAlign w:val="center"/>
            <w:hideMark/>
          </w:tcPr>
          <w:p w14:paraId="418B4191"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 xml:space="preserve">465.00 </w:t>
            </w:r>
          </w:p>
        </w:tc>
        <w:tc>
          <w:tcPr>
            <w:tcW w:w="1110" w:type="dxa"/>
            <w:tcBorders>
              <w:top w:val="nil"/>
              <w:left w:val="nil"/>
              <w:bottom w:val="single" w:sz="4" w:space="0" w:color="auto"/>
              <w:right w:val="single" w:sz="4" w:space="0" w:color="auto"/>
            </w:tcBorders>
            <w:shd w:val="clear" w:color="auto" w:fill="auto"/>
            <w:vAlign w:val="center"/>
          </w:tcPr>
          <w:p w14:paraId="165F2FB8" w14:textId="77777777" w:rsidR="00115713" w:rsidRPr="00385118" w:rsidRDefault="00115713" w:rsidP="00AF3FC9">
            <w:pPr>
              <w:spacing w:after="0" w:line="240" w:lineRule="auto"/>
              <w:jc w:val="center"/>
              <w:rPr>
                <w:rFonts w:ascii="宋体" w:eastAsia="宋体" w:hAnsi="宋体" w:cs="宋体"/>
                <w:color w:val="000000"/>
                <w:sz w:val="21"/>
                <w:szCs w:val="21"/>
              </w:rPr>
            </w:pPr>
          </w:p>
        </w:tc>
        <w:tc>
          <w:tcPr>
            <w:tcW w:w="1559" w:type="dxa"/>
            <w:tcBorders>
              <w:top w:val="nil"/>
              <w:left w:val="nil"/>
              <w:bottom w:val="single" w:sz="4" w:space="0" w:color="auto"/>
              <w:right w:val="single" w:sz="4" w:space="0" w:color="auto"/>
            </w:tcBorders>
            <w:shd w:val="clear" w:color="auto" w:fill="auto"/>
            <w:vAlign w:val="center"/>
          </w:tcPr>
          <w:p w14:paraId="5CB669BA" w14:textId="77777777" w:rsidR="00115713" w:rsidRPr="00385118" w:rsidRDefault="00115713" w:rsidP="00AF3FC9">
            <w:pPr>
              <w:spacing w:after="0" w:line="240" w:lineRule="auto"/>
              <w:jc w:val="center"/>
              <w:rPr>
                <w:rFonts w:ascii="宋体" w:eastAsia="宋体" w:hAnsi="宋体" w:cs="宋体"/>
                <w:color w:val="000000"/>
                <w:sz w:val="21"/>
                <w:szCs w:val="21"/>
              </w:rPr>
            </w:pPr>
          </w:p>
        </w:tc>
      </w:tr>
      <w:tr w:rsidR="00115713" w:rsidRPr="00385118" w14:paraId="7B416DB2" w14:textId="77777777" w:rsidTr="00AF3FC9">
        <w:trPr>
          <w:trHeight w:val="765"/>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555CCE50"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3</w:t>
            </w:r>
          </w:p>
        </w:tc>
        <w:tc>
          <w:tcPr>
            <w:tcW w:w="2660" w:type="dxa"/>
            <w:tcBorders>
              <w:top w:val="nil"/>
              <w:left w:val="nil"/>
              <w:bottom w:val="single" w:sz="4" w:space="0" w:color="auto"/>
              <w:right w:val="single" w:sz="4" w:space="0" w:color="auto"/>
            </w:tcBorders>
            <w:shd w:val="clear" w:color="auto" w:fill="auto"/>
            <w:vAlign w:val="center"/>
            <w:hideMark/>
          </w:tcPr>
          <w:p w14:paraId="6463A69B"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水泥基聚合物防水涂料</w:t>
            </w:r>
          </w:p>
        </w:tc>
        <w:tc>
          <w:tcPr>
            <w:tcW w:w="3240" w:type="dxa"/>
            <w:tcBorders>
              <w:top w:val="nil"/>
              <w:left w:val="nil"/>
              <w:bottom w:val="single" w:sz="4" w:space="0" w:color="auto"/>
              <w:right w:val="single" w:sz="4" w:space="0" w:color="auto"/>
            </w:tcBorders>
            <w:shd w:val="clear" w:color="auto" w:fill="auto"/>
            <w:vAlign w:val="center"/>
            <w:hideMark/>
          </w:tcPr>
          <w:p w14:paraId="5DFB7674" w14:textId="77777777" w:rsidR="00115713" w:rsidRPr="00385118" w:rsidRDefault="00115713" w:rsidP="00AF3FC9">
            <w:pPr>
              <w:spacing w:after="0" w:line="240" w:lineRule="auto"/>
              <w:jc w:val="left"/>
              <w:rPr>
                <w:rFonts w:ascii="宋体" w:eastAsia="宋体" w:hAnsi="宋体" w:cs="宋体"/>
                <w:color w:val="000000"/>
                <w:sz w:val="21"/>
                <w:szCs w:val="21"/>
              </w:rPr>
            </w:pPr>
            <w:r w:rsidRPr="00385118">
              <w:rPr>
                <w:rFonts w:ascii="宋体" w:eastAsia="宋体" w:hAnsi="宋体" w:cs="宋体" w:hint="eastAsia"/>
                <w:color w:val="000000"/>
                <w:sz w:val="21"/>
                <w:szCs w:val="21"/>
              </w:rPr>
              <w:t>1.厚度：1.5mm；</w:t>
            </w:r>
            <w:r w:rsidRPr="00385118">
              <w:rPr>
                <w:rFonts w:ascii="宋体" w:eastAsia="宋体" w:hAnsi="宋体" w:cs="宋体" w:hint="eastAsia"/>
                <w:color w:val="000000"/>
                <w:sz w:val="21"/>
                <w:szCs w:val="21"/>
              </w:rPr>
              <w:br/>
              <w:t>2.上翻300mm；</w:t>
            </w:r>
            <w:r w:rsidRPr="00385118">
              <w:rPr>
                <w:rFonts w:ascii="宋体" w:eastAsia="宋体" w:hAnsi="宋体" w:cs="宋体" w:hint="eastAsia"/>
                <w:color w:val="000000"/>
                <w:sz w:val="21"/>
                <w:szCs w:val="21"/>
              </w:rPr>
              <w:br/>
              <w:t>3.每间房间抹灰面积约3.1㎡。</w:t>
            </w:r>
          </w:p>
        </w:tc>
        <w:tc>
          <w:tcPr>
            <w:tcW w:w="820" w:type="dxa"/>
            <w:tcBorders>
              <w:top w:val="nil"/>
              <w:left w:val="nil"/>
              <w:bottom w:val="single" w:sz="4" w:space="0" w:color="auto"/>
              <w:right w:val="single" w:sz="4" w:space="0" w:color="auto"/>
            </w:tcBorders>
            <w:shd w:val="clear" w:color="auto" w:fill="auto"/>
            <w:vAlign w:val="center"/>
            <w:hideMark/>
          </w:tcPr>
          <w:p w14:paraId="12FC1A6F"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间</w:t>
            </w:r>
          </w:p>
        </w:tc>
        <w:tc>
          <w:tcPr>
            <w:tcW w:w="1340" w:type="dxa"/>
            <w:tcBorders>
              <w:top w:val="nil"/>
              <w:left w:val="nil"/>
              <w:bottom w:val="single" w:sz="4" w:space="0" w:color="auto"/>
              <w:right w:val="single" w:sz="4" w:space="0" w:color="auto"/>
            </w:tcBorders>
            <w:shd w:val="clear" w:color="auto" w:fill="auto"/>
            <w:vAlign w:val="center"/>
            <w:hideMark/>
          </w:tcPr>
          <w:p w14:paraId="6C8EC314"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 xml:space="preserve">465.00 </w:t>
            </w:r>
          </w:p>
        </w:tc>
        <w:tc>
          <w:tcPr>
            <w:tcW w:w="1110" w:type="dxa"/>
            <w:tcBorders>
              <w:top w:val="nil"/>
              <w:left w:val="nil"/>
              <w:bottom w:val="single" w:sz="4" w:space="0" w:color="auto"/>
              <w:right w:val="single" w:sz="4" w:space="0" w:color="auto"/>
            </w:tcBorders>
            <w:shd w:val="clear" w:color="auto" w:fill="auto"/>
            <w:vAlign w:val="center"/>
          </w:tcPr>
          <w:p w14:paraId="3BDEBD4B" w14:textId="77777777" w:rsidR="00115713" w:rsidRPr="00385118" w:rsidRDefault="00115713" w:rsidP="00AF3FC9">
            <w:pPr>
              <w:spacing w:after="0" w:line="240" w:lineRule="auto"/>
              <w:jc w:val="center"/>
              <w:rPr>
                <w:rFonts w:ascii="宋体" w:eastAsia="宋体" w:hAnsi="宋体" w:cs="宋体"/>
                <w:color w:val="000000"/>
                <w:sz w:val="21"/>
                <w:szCs w:val="21"/>
              </w:rPr>
            </w:pPr>
          </w:p>
        </w:tc>
        <w:tc>
          <w:tcPr>
            <w:tcW w:w="1559" w:type="dxa"/>
            <w:tcBorders>
              <w:top w:val="nil"/>
              <w:left w:val="nil"/>
              <w:bottom w:val="single" w:sz="4" w:space="0" w:color="auto"/>
              <w:right w:val="single" w:sz="4" w:space="0" w:color="auto"/>
            </w:tcBorders>
            <w:shd w:val="clear" w:color="auto" w:fill="auto"/>
            <w:vAlign w:val="center"/>
          </w:tcPr>
          <w:p w14:paraId="6B10B6CB" w14:textId="77777777" w:rsidR="00115713" w:rsidRPr="00385118" w:rsidRDefault="00115713" w:rsidP="00AF3FC9">
            <w:pPr>
              <w:spacing w:after="0" w:line="240" w:lineRule="auto"/>
              <w:jc w:val="center"/>
              <w:rPr>
                <w:rFonts w:ascii="宋体" w:eastAsia="宋体" w:hAnsi="宋体" w:cs="宋体"/>
                <w:color w:val="000000"/>
                <w:sz w:val="21"/>
                <w:szCs w:val="21"/>
              </w:rPr>
            </w:pPr>
          </w:p>
        </w:tc>
      </w:tr>
      <w:tr w:rsidR="00115713" w:rsidRPr="00385118" w14:paraId="3B6BC47E" w14:textId="77777777" w:rsidTr="00AF3FC9">
        <w:trPr>
          <w:trHeight w:val="51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81A51B5"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4</w:t>
            </w:r>
          </w:p>
        </w:tc>
        <w:tc>
          <w:tcPr>
            <w:tcW w:w="2660" w:type="dxa"/>
            <w:tcBorders>
              <w:top w:val="nil"/>
              <w:left w:val="nil"/>
              <w:bottom w:val="single" w:sz="4" w:space="0" w:color="auto"/>
              <w:right w:val="single" w:sz="4" w:space="0" w:color="auto"/>
            </w:tcBorders>
            <w:shd w:val="clear" w:color="auto" w:fill="auto"/>
            <w:vAlign w:val="center"/>
            <w:hideMark/>
          </w:tcPr>
          <w:p w14:paraId="44BD52F6"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1:2.5水泥砂浆防水保护层</w:t>
            </w:r>
          </w:p>
        </w:tc>
        <w:tc>
          <w:tcPr>
            <w:tcW w:w="3240" w:type="dxa"/>
            <w:tcBorders>
              <w:top w:val="nil"/>
              <w:left w:val="nil"/>
              <w:bottom w:val="single" w:sz="4" w:space="0" w:color="auto"/>
              <w:right w:val="single" w:sz="4" w:space="0" w:color="auto"/>
            </w:tcBorders>
            <w:shd w:val="clear" w:color="auto" w:fill="auto"/>
            <w:vAlign w:val="center"/>
            <w:hideMark/>
          </w:tcPr>
          <w:p w14:paraId="2E2488C6" w14:textId="77777777" w:rsidR="00115713" w:rsidRPr="00385118" w:rsidRDefault="00115713" w:rsidP="00AF3FC9">
            <w:pPr>
              <w:spacing w:after="0" w:line="240" w:lineRule="auto"/>
              <w:jc w:val="left"/>
              <w:rPr>
                <w:rFonts w:ascii="宋体" w:eastAsia="宋体" w:hAnsi="宋体" w:cs="宋体"/>
                <w:color w:val="000000"/>
                <w:sz w:val="21"/>
                <w:szCs w:val="21"/>
              </w:rPr>
            </w:pPr>
            <w:r w:rsidRPr="00385118">
              <w:rPr>
                <w:rFonts w:ascii="宋体" w:eastAsia="宋体" w:hAnsi="宋体" w:cs="宋体" w:hint="eastAsia"/>
                <w:color w:val="000000"/>
                <w:sz w:val="21"/>
                <w:szCs w:val="21"/>
              </w:rPr>
              <w:t>1.平面找坡、厚度：20mm；</w:t>
            </w:r>
            <w:r w:rsidRPr="00385118">
              <w:rPr>
                <w:rFonts w:ascii="宋体" w:eastAsia="宋体" w:hAnsi="宋体" w:cs="宋体" w:hint="eastAsia"/>
                <w:color w:val="000000"/>
                <w:sz w:val="21"/>
                <w:szCs w:val="21"/>
              </w:rPr>
              <w:br/>
              <w:t>2.每间房间抹灰面积约2㎡。</w:t>
            </w:r>
          </w:p>
        </w:tc>
        <w:tc>
          <w:tcPr>
            <w:tcW w:w="820" w:type="dxa"/>
            <w:tcBorders>
              <w:top w:val="nil"/>
              <w:left w:val="nil"/>
              <w:bottom w:val="single" w:sz="4" w:space="0" w:color="auto"/>
              <w:right w:val="single" w:sz="4" w:space="0" w:color="auto"/>
            </w:tcBorders>
            <w:shd w:val="clear" w:color="auto" w:fill="auto"/>
            <w:vAlign w:val="center"/>
            <w:hideMark/>
          </w:tcPr>
          <w:p w14:paraId="4A9FF2DD"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间</w:t>
            </w:r>
          </w:p>
        </w:tc>
        <w:tc>
          <w:tcPr>
            <w:tcW w:w="1340" w:type="dxa"/>
            <w:tcBorders>
              <w:top w:val="nil"/>
              <w:left w:val="nil"/>
              <w:bottom w:val="single" w:sz="4" w:space="0" w:color="auto"/>
              <w:right w:val="single" w:sz="4" w:space="0" w:color="auto"/>
            </w:tcBorders>
            <w:shd w:val="clear" w:color="auto" w:fill="auto"/>
            <w:vAlign w:val="center"/>
            <w:hideMark/>
          </w:tcPr>
          <w:p w14:paraId="7534E771"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 xml:space="preserve">465.00 </w:t>
            </w:r>
          </w:p>
        </w:tc>
        <w:tc>
          <w:tcPr>
            <w:tcW w:w="1110" w:type="dxa"/>
            <w:tcBorders>
              <w:top w:val="nil"/>
              <w:left w:val="nil"/>
              <w:bottom w:val="single" w:sz="4" w:space="0" w:color="auto"/>
              <w:right w:val="single" w:sz="4" w:space="0" w:color="auto"/>
            </w:tcBorders>
            <w:shd w:val="clear" w:color="auto" w:fill="auto"/>
            <w:vAlign w:val="center"/>
          </w:tcPr>
          <w:p w14:paraId="099FCE1E" w14:textId="77777777" w:rsidR="00115713" w:rsidRPr="00385118" w:rsidRDefault="00115713" w:rsidP="00AF3FC9">
            <w:pPr>
              <w:spacing w:after="0" w:line="240" w:lineRule="auto"/>
              <w:jc w:val="center"/>
              <w:rPr>
                <w:rFonts w:ascii="宋体" w:eastAsia="宋体" w:hAnsi="宋体" w:cs="宋体"/>
                <w:color w:val="000000"/>
                <w:sz w:val="21"/>
                <w:szCs w:val="21"/>
              </w:rPr>
            </w:pPr>
          </w:p>
        </w:tc>
        <w:tc>
          <w:tcPr>
            <w:tcW w:w="1559" w:type="dxa"/>
            <w:tcBorders>
              <w:top w:val="nil"/>
              <w:left w:val="nil"/>
              <w:bottom w:val="single" w:sz="4" w:space="0" w:color="auto"/>
              <w:right w:val="single" w:sz="4" w:space="0" w:color="auto"/>
            </w:tcBorders>
            <w:shd w:val="clear" w:color="auto" w:fill="auto"/>
            <w:vAlign w:val="center"/>
          </w:tcPr>
          <w:p w14:paraId="52B3164F" w14:textId="77777777" w:rsidR="00115713" w:rsidRPr="00385118" w:rsidRDefault="00115713" w:rsidP="00AF3FC9">
            <w:pPr>
              <w:spacing w:after="0" w:line="240" w:lineRule="auto"/>
              <w:jc w:val="center"/>
              <w:rPr>
                <w:rFonts w:ascii="宋体" w:eastAsia="宋体" w:hAnsi="宋体" w:cs="宋体"/>
                <w:color w:val="000000"/>
                <w:sz w:val="21"/>
                <w:szCs w:val="21"/>
              </w:rPr>
            </w:pPr>
          </w:p>
        </w:tc>
      </w:tr>
      <w:tr w:rsidR="00115713" w:rsidRPr="00385118" w14:paraId="1EC9AB31" w14:textId="77777777" w:rsidTr="00AF3FC9">
        <w:trPr>
          <w:trHeight w:val="435"/>
        </w:trPr>
        <w:tc>
          <w:tcPr>
            <w:tcW w:w="1126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DEFEA" w14:textId="77777777" w:rsidR="00115713" w:rsidRPr="00385118" w:rsidRDefault="00115713" w:rsidP="00AF3FC9">
            <w:pPr>
              <w:spacing w:after="0" w:line="240" w:lineRule="auto"/>
              <w:jc w:val="left"/>
              <w:rPr>
                <w:rFonts w:ascii="Courier New" w:eastAsia="宋体" w:hAnsi="Courier New" w:cs="Courier New"/>
                <w:b/>
                <w:bCs/>
                <w:color w:val="000000"/>
              </w:rPr>
            </w:pPr>
            <w:r w:rsidRPr="00385118">
              <w:rPr>
                <w:rFonts w:ascii="Courier New" w:eastAsia="宋体" w:hAnsi="Courier New" w:cs="Courier New"/>
                <w:b/>
                <w:bCs/>
                <w:color w:val="000000"/>
              </w:rPr>
              <w:t>3</w:t>
            </w:r>
            <w:r w:rsidRPr="00385118">
              <w:rPr>
                <w:rFonts w:ascii="Courier New" w:eastAsia="宋体" w:hAnsi="Courier New" w:cs="Courier New"/>
                <w:b/>
                <w:bCs/>
                <w:color w:val="000000"/>
              </w:rPr>
              <w:t>、其他项目</w:t>
            </w:r>
          </w:p>
        </w:tc>
      </w:tr>
      <w:tr w:rsidR="00115713" w:rsidRPr="00385118" w14:paraId="06762822" w14:textId="77777777" w:rsidTr="00AF3FC9">
        <w:trPr>
          <w:trHeight w:val="559"/>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9B93FB5"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1</w:t>
            </w:r>
          </w:p>
        </w:tc>
        <w:tc>
          <w:tcPr>
            <w:tcW w:w="2660" w:type="dxa"/>
            <w:tcBorders>
              <w:top w:val="nil"/>
              <w:left w:val="nil"/>
              <w:bottom w:val="single" w:sz="4" w:space="0" w:color="auto"/>
              <w:right w:val="single" w:sz="4" w:space="0" w:color="auto"/>
            </w:tcBorders>
            <w:shd w:val="clear" w:color="auto" w:fill="auto"/>
            <w:vAlign w:val="center"/>
            <w:hideMark/>
          </w:tcPr>
          <w:p w14:paraId="12CDD27B"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材料上楼费</w:t>
            </w:r>
          </w:p>
        </w:tc>
        <w:tc>
          <w:tcPr>
            <w:tcW w:w="3240" w:type="dxa"/>
            <w:tcBorders>
              <w:top w:val="nil"/>
              <w:left w:val="nil"/>
              <w:bottom w:val="single" w:sz="4" w:space="0" w:color="auto"/>
              <w:right w:val="single" w:sz="4" w:space="0" w:color="auto"/>
            </w:tcBorders>
            <w:shd w:val="clear" w:color="auto" w:fill="auto"/>
            <w:vAlign w:val="center"/>
            <w:hideMark/>
          </w:tcPr>
          <w:p w14:paraId="7D107659"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防水涂料、水泥、特细砂人工上楼施工楼层1-7层</w:t>
            </w:r>
          </w:p>
        </w:tc>
        <w:tc>
          <w:tcPr>
            <w:tcW w:w="820" w:type="dxa"/>
            <w:tcBorders>
              <w:top w:val="nil"/>
              <w:left w:val="nil"/>
              <w:bottom w:val="single" w:sz="4" w:space="0" w:color="auto"/>
              <w:right w:val="single" w:sz="4" w:space="0" w:color="auto"/>
            </w:tcBorders>
            <w:shd w:val="clear" w:color="auto" w:fill="auto"/>
            <w:vAlign w:val="center"/>
            <w:hideMark/>
          </w:tcPr>
          <w:p w14:paraId="7B9920FA"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间</w:t>
            </w:r>
          </w:p>
        </w:tc>
        <w:tc>
          <w:tcPr>
            <w:tcW w:w="1340" w:type="dxa"/>
            <w:tcBorders>
              <w:top w:val="nil"/>
              <w:left w:val="nil"/>
              <w:bottom w:val="single" w:sz="4" w:space="0" w:color="auto"/>
              <w:right w:val="single" w:sz="4" w:space="0" w:color="auto"/>
            </w:tcBorders>
            <w:shd w:val="clear" w:color="auto" w:fill="auto"/>
            <w:vAlign w:val="center"/>
            <w:hideMark/>
          </w:tcPr>
          <w:p w14:paraId="3C92FF32"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 xml:space="preserve">465.00 </w:t>
            </w:r>
          </w:p>
        </w:tc>
        <w:tc>
          <w:tcPr>
            <w:tcW w:w="1110" w:type="dxa"/>
            <w:tcBorders>
              <w:top w:val="nil"/>
              <w:left w:val="nil"/>
              <w:bottom w:val="single" w:sz="4" w:space="0" w:color="auto"/>
              <w:right w:val="single" w:sz="4" w:space="0" w:color="auto"/>
            </w:tcBorders>
            <w:shd w:val="clear" w:color="auto" w:fill="auto"/>
            <w:vAlign w:val="center"/>
          </w:tcPr>
          <w:p w14:paraId="6E54FC0D" w14:textId="77777777" w:rsidR="00115713" w:rsidRPr="00385118" w:rsidRDefault="00115713" w:rsidP="00AF3FC9">
            <w:pPr>
              <w:spacing w:after="0" w:line="240" w:lineRule="auto"/>
              <w:jc w:val="center"/>
              <w:rPr>
                <w:rFonts w:ascii="宋体" w:eastAsia="宋体" w:hAnsi="宋体" w:cs="宋体"/>
                <w:color w:val="000000"/>
                <w:sz w:val="21"/>
                <w:szCs w:val="21"/>
              </w:rPr>
            </w:pPr>
          </w:p>
        </w:tc>
        <w:tc>
          <w:tcPr>
            <w:tcW w:w="1559" w:type="dxa"/>
            <w:tcBorders>
              <w:top w:val="nil"/>
              <w:left w:val="nil"/>
              <w:bottom w:val="single" w:sz="4" w:space="0" w:color="auto"/>
              <w:right w:val="single" w:sz="4" w:space="0" w:color="auto"/>
            </w:tcBorders>
            <w:shd w:val="clear" w:color="auto" w:fill="auto"/>
            <w:vAlign w:val="center"/>
          </w:tcPr>
          <w:p w14:paraId="4D566539" w14:textId="77777777" w:rsidR="00115713" w:rsidRPr="00385118" w:rsidRDefault="00115713" w:rsidP="00AF3FC9">
            <w:pPr>
              <w:spacing w:after="0" w:line="240" w:lineRule="auto"/>
              <w:jc w:val="center"/>
              <w:rPr>
                <w:rFonts w:ascii="宋体" w:eastAsia="宋体" w:hAnsi="宋体" w:cs="宋体"/>
                <w:color w:val="000000"/>
                <w:sz w:val="21"/>
                <w:szCs w:val="21"/>
              </w:rPr>
            </w:pPr>
          </w:p>
        </w:tc>
      </w:tr>
      <w:tr w:rsidR="00115713" w:rsidRPr="00385118" w14:paraId="62D3BC21" w14:textId="77777777" w:rsidTr="00AF3FC9">
        <w:trPr>
          <w:trHeight w:val="559"/>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7DEE4D74"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2</w:t>
            </w:r>
          </w:p>
        </w:tc>
        <w:tc>
          <w:tcPr>
            <w:tcW w:w="2660" w:type="dxa"/>
            <w:tcBorders>
              <w:top w:val="nil"/>
              <w:left w:val="nil"/>
              <w:bottom w:val="single" w:sz="4" w:space="0" w:color="auto"/>
              <w:right w:val="single" w:sz="4" w:space="0" w:color="auto"/>
            </w:tcBorders>
            <w:shd w:val="clear" w:color="auto" w:fill="auto"/>
            <w:vAlign w:val="center"/>
            <w:hideMark/>
          </w:tcPr>
          <w:p w14:paraId="3A1E68AE"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施工</w:t>
            </w:r>
            <w:proofErr w:type="gramStart"/>
            <w:r w:rsidRPr="00385118">
              <w:rPr>
                <w:rFonts w:ascii="宋体" w:eastAsia="宋体" w:hAnsi="宋体" w:cs="宋体" w:hint="eastAsia"/>
                <w:color w:val="000000"/>
                <w:sz w:val="21"/>
                <w:szCs w:val="21"/>
              </w:rPr>
              <w:t>后卫生</w:t>
            </w:r>
            <w:proofErr w:type="gramEnd"/>
            <w:r w:rsidRPr="00385118">
              <w:rPr>
                <w:rFonts w:ascii="宋体" w:eastAsia="宋体" w:hAnsi="宋体" w:cs="宋体" w:hint="eastAsia"/>
                <w:color w:val="000000"/>
                <w:sz w:val="21"/>
                <w:szCs w:val="21"/>
              </w:rPr>
              <w:t>保洁</w:t>
            </w:r>
          </w:p>
        </w:tc>
        <w:tc>
          <w:tcPr>
            <w:tcW w:w="3240" w:type="dxa"/>
            <w:tcBorders>
              <w:top w:val="nil"/>
              <w:left w:val="nil"/>
              <w:bottom w:val="single" w:sz="4" w:space="0" w:color="auto"/>
              <w:right w:val="single" w:sz="4" w:space="0" w:color="auto"/>
            </w:tcBorders>
            <w:shd w:val="clear" w:color="auto" w:fill="auto"/>
            <w:vAlign w:val="center"/>
          </w:tcPr>
          <w:p w14:paraId="3BA2B9B2" w14:textId="77777777" w:rsidR="00115713" w:rsidRPr="00385118" w:rsidRDefault="00115713" w:rsidP="00AF3FC9">
            <w:pPr>
              <w:spacing w:after="0" w:line="240" w:lineRule="auto"/>
              <w:jc w:val="center"/>
              <w:rPr>
                <w:rFonts w:ascii="宋体" w:eastAsia="宋体" w:hAnsi="宋体" w:cs="宋体"/>
                <w:color w:val="000000"/>
                <w:sz w:val="21"/>
                <w:szCs w:val="21"/>
              </w:rPr>
            </w:pPr>
          </w:p>
        </w:tc>
        <w:tc>
          <w:tcPr>
            <w:tcW w:w="820" w:type="dxa"/>
            <w:tcBorders>
              <w:top w:val="nil"/>
              <w:left w:val="nil"/>
              <w:bottom w:val="single" w:sz="4" w:space="0" w:color="auto"/>
              <w:right w:val="single" w:sz="4" w:space="0" w:color="auto"/>
            </w:tcBorders>
            <w:shd w:val="clear" w:color="auto" w:fill="auto"/>
            <w:vAlign w:val="center"/>
            <w:hideMark/>
          </w:tcPr>
          <w:p w14:paraId="6CBABD60"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间</w:t>
            </w:r>
          </w:p>
        </w:tc>
        <w:tc>
          <w:tcPr>
            <w:tcW w:w="1340" w:type="dxa"/>
            <w:tcBorders>
              <w:top w:val="nil"/>
              <w:left w:val="nil"/>
              <w:bottom w:val="single" w:sz="4" w:space="0" w:color="auto"/>
              <w:right w:val="single" w:sz="4" w:space="0" w:color="auto"/>
            </w:tcBorders>
            <w:shd w:val="clear" w:color="auto" w:fill="auto"/>
            <w:vAlign w:val="center"/>
            <w:hideMark/>
          </w:tcPr>
          <w:p w14:paraId="52FFF24D"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 xml:space="preserve">500.00 </w:t>
            </w:r>
          </w:p>
        </w:tc>
        <w:tc>
          <w:tcPr>
            <w:tcW w:w="1110" w:type="dxa"/>
            <w:tcBorders>
              <w:top w:val="nil"/>
              <w:left w:val="nil"/>
              <w:bottom w:val="single" w:sz="4" w:space="0" w:color="auto"/>
              <w:right w:val="single" w:sz="4" w:space="0" w:color="auto"/>
            </w:tcBorders>
            <w:shd w:val="clear" w:color="auto" w:fill="auto"/>
            <w:vAlign w:val="center"/>
          </w:tcPr>
          <w:p w14:paraId="3FFF5980" w14:textId="77777777" w:rsidR="00115713" w:rsidRPr="00385118" w:rsidRDefault="00115713" w:rsidP="00AF3FC9">
            <w:pPr>
              <w:spacing w:after="0" w:line="240" w:lineRule="auto"/>
              <w:jc w:val="center"/>
              <w:rPr>
                <w:rFonts w:ascii="宋体" w:eastAsia="宋体" w:hAnsi="宋体" w:cs="宋体"/>
                <w:color w:val="000000"/>
                <w:sz w:val="21"/>
                <w:szCs w:val="21"/>
              </w:rPr>
            </w:pPr>
          </w:p>
        </w:tc>
        <w:tc>
          <w:tcPr>
            <w:tcW w:w="1559" w:type="dxa"/>
            <w:tcBorders>
              <w:top w:val="nil"/>
              <w:left w:val="nil"/>
              <w:bottom w:val="single" w:sz="4" w:space="0" w:color="auto"/>
              <w:right w:val="single" w:sz="4" w:space="0" w:color="auto"/>
            </w:tcBorders>
            <w:shd w:val="clear" w:color="auto" w:fill="auto"/>
            <w:vAlign w:val="center"/>
          </w:tcPr>
          <w:p w14:paraId="4219620F" w14:textId="77777777" w:rsidR="00115713" w:rsidRPr="00385118" w:rsidRDefault="00115713" w:rsidP="00AF3FC9">
            <w:pPr>
              <w:spacing w:after="0" w:line="240" w:lineRule="auto"/>
              <w:jc w:val="center"/>
              <w:rPr>
                <w:rFonts w:ascii="宋体" w:eastAsia="宋体" w:hAnsi="宋体" w:cs="宋体"/>
                <w:color w:val="000000"/>
                <w:sz w:val="21"/>
                <w:szCs w:val="21"/>
              </w:rPr>
            </w:pPr>
          </w:p>
        </w:tc>
      </w:tr>
      <w:tr w:rsidR="00115713" w:rsidRPr="00385118" w14:paraId="02672505" w14:textId="77777777" w:rsidTr="00AF3FC9">
        <w:trPr>
          <w:trHeight w:val="559"/>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FE5204B"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3</w:t>
            </w:r>
          </w:p>
        </w:tc>
        <w:tc>
          <w:tcPr>
            <w:tcW w:w="2660" w:type="dxa"/>
            <w:tcBorders>
              <w:top w:val="nil"/>
              <w:left w:val="nil"/>
              <w:bottom w:val="single" w:sz="4" w:space="0" w:color="auto"/>
              <w:right w:val="single" w:sz="4" w:space="0" w:color="auto"/>
            </w:tcBorders>
            <w:shd w:val="clear" w:color="auto" w:fill="auto"/>
            <w:vAlign w:val="center"/>
            <w:hideMark/>
          </w:tcPr>
          <w:p w14:paraId="4414C313"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垃圾外运</w:t>
            </w:r>
          </w:p>
        </w:tc>
        <w:tc>
          <w:tcPr>
            <w:tcW w:w="3240" w:type="dxa"/>
            <w:tcBorders>
              <w:top w:val="nil"/>
              <w:left w:val="nil"/>
              <w:bottom w:val="single" w:sz="4" w:space="0" w:color="auto"/>
              <w:right w:val="single" w:sz="4" w:space="0" w:color="auto"/>
            </w:tcBorders>
            <w:shd w:val="clear" w:color="auto" w:fill="auto"/>
            <w:vAlign w:val="center"/>
          </w:tcPr>
          <w:p w14:paraId="6B8C840B" w14:textId="77777777" w:rsidR="00115713" w:rsidRPr="00385118" w:rsidRDefault="00115713" w:rsidP="00AF3FC9">
            <w:pPr>
              <w:spacing w:after="0" w:line="240" w:lineRule="auto"/>
              <w:jc w:val="center"/>
              <w:rPr>
                <w:rFonts w:ascii="宋体" w:eastAsia="宋体" w:hAnsi="宋体" w:cs="宋体"/>
                <w:color w:val="000000"/>
                <w:sz w:val="21"/>
                <w:szCs w:val="21"/>
              </w:rPr>
            </w:pPr>
          </w:p>
        </w:tc>
        <w:tc>
          <w:tcPr>
            <w:tcW w:w="820" w:type="dxa"/>
            <w:tcBorders>
              <w:top w:val="nil"/>
              <w:left w:val="nil"/>
              <w:bottom w:val="single" w:sz="4" w:space="0" w:color="auto"/>
              <w:right w:val="single" w:sz="4" w:space="0" w:color="auto"/>
            </w:tcBorders>
            <w:shd w:val="clear" w:color="auto" w:fill="auto"/>
            <w:vAlign w:val="center"/>
            <w:hideMark/>
          </w:tcPr>
          <w:p w14:paraId="08B29987"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间</w:t>
            </w:r>
          </w:p>
        </w:tc>
        <w:tc>
          <w:tcPr>
            <w:tcW w:w="1340" w:type="dxa"/>
            <w:tcBorders>
              <w:top w:val="nil"/>
              <w:left w:val="nil"/>
              <w:bottom w:val="single" w:sz="4" w:space="0" w:color="auto"/>
              <w:right w:val="single" w:sz="4" w:space="0" w:color="auto"/>
            </w:tcBorders>
            <w:shd w:val="clear" w:color="auto" w:fill="auto"/>
            <w:vAlign w:val="center"/>
            <w:hideMark/>
          </w:tcPr>
          <w:p w14:paraId="46B8895D" w14:textId="77777777" w:rsidR="00115713" w:rsidRPr="00385118" w:rsidRDefault="00115713" w:rsidP="00AF3FC9">
            <w:pPr>
              <w:spacing w:after="0" w:line="240" w:lineRule="auto"/>
              <w:jc w:val="center"/>
              <w:rPr>
                <w:rFonts w:ascii="宋体" w:eastAsia="宋体" w:hAnsi="宋体" w:cs="宋体"/>
                <w:color w:val="000000"/>
                <w:sz w:val="21"/>
                <w:szCs w:val="21"/>
              </w:rPr>
            </w:pPr>
            <w:r w:rsidRPr="00385118">
              <w:rPr>
                <w:rFonts w:ascii="宋体" w:eastAsia="宋体" w:hAnsi="宋体" w:cs="宋体" w:hint="eastAsia"/>
                <w:color w:val="000000"/>
                <w:sz w:val="21"/>
                <w:szCs w:val="21"/>
              </w:rPr>
              <w:t xml:space="preserve">500.00 </w:t>
            </w:r>
          </w:p>
        </w:tc>
        <w:tc>
          <w:tcPr>
            <w:tcW w:w="1110" w:type="dxa"/>
            <w:tcBorders>
              <w:top w:val="nil"/>
              <w:left w:val="nil"/>
              <w:bottom w:val="single" w:sz="4" w:space="0" w:color="auto"/>
              <w:right w:val="single" w:sz="4" w:space="0" w:color="auto"/>
            </w:tcBorders>
            <w:shd w:val="clear" w:color="auto" w:fill="auto"/>
            <w:vAlign w:val="center"/>
          </w:tcPr>
          <w:p w14:paraId="307A8CE7" w14:textId="77777777" w:rsidR="00115713" w:rsidRPr="00385118" w:rsidRDefault="00115713" w:rsidP="00AF3FC9">
            <w:pPr>
              <w:spacing w:after="0" w:line="240" w:lineRule="auto"/>
              <w:jc w:val="center"/>
              <w:rPr>
                <w:rFonts w:ascii="宋体" w:eastAsia="宋体" w:hAnsi="宋体" w:cs="宋体"/>
                <w:color w:val="000000"/>
                <w:sz w:val="21"/>
                <w:szCs w:val="21"/>
              </w:rPr>
            </w:pPr>
          </w:p>
        </w:tc>
        <w:tc>
          <w:tcPr>
            <w:tcW w:w="1559" w:type="dxa"/>
            <w:tcBorders>
              <w:top w:val="nil"/>
              <w:left w:val="nil"/>
              <w:bottom w:val="single" w:sz="4" w:space="0" w:color="auto"/>
              <w:right w:val="single" w:sz="4" w:space="0" w:color="auto"/>
            </w:tcBorders>
            <w:shd w:val="clear" w:color="auto" w:fill="auto"/>
            <w:vAlign w:val="center"/>
          </w:tcPr>
          <w:p w14:paraId="687C44C5" w14:textId="77777777" w:rsidR="00115713" w:rsidRPr="00385118" w:rsidRDefault="00115713" w:rsidP="00AF3FC9">
            <w:pPr>
              <w:spacing w:after="0" w:line="240" w:lineRule="auto"/>
              <w:jc w:val="center"/>
              <w:rPr>
                <w:rFonts w:ascii="宋体" w:eastAsia="宋体" w:hAnsi="宋体" w:cs="宋体"/>
                <w:color w:val="000000"/>
                <w:sz w:val="21"/>
                <w:szCs w:val="21"/>
              </w:rPr>
            </w:pPr>
          </w:p>
        </w:tc>
      </w:tr>
      <w:tr w:rsidR="00115713" w:rsidRPr="00385118" w14:paraId="704EE798" w14:textId="77777777" w:rsidTr="00AF3FC9">
        <w:trPr>
          <w:trHeight w:val="43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4A03D010" w14:textId="77777777" w:rsidR="00115713" w:rsidRPr="00385118" w:rsidRDefault="00115713" w:rsidP="00AF3FC9">
            <w:pPr>
              <w:spacing w:after="0" w:line="240" w:lineRule="auto"/>
              <w:jc w:val="left"/>
              <w:rPr>
                <w:rFonts w:ascii="黑体" w:eastAsia="黑体" w:hAnsi="黑体" w:cs="宋体"/>
                <w:b/>
                <w:bCs/>
                <w:color w:val="000000"/>
              </w:rPr>
            </w:pPr>
          </w:p>
        </w:tc>
        <w:tc>
          <w:tcPr>
            <w:tcW w:w="2660" w:type="dxa"/>
            <w:tcBorders>
              <w:top w:val="nil"/>
              <w:left w:val="nil"/>
              <w:bottom w:val="single" w:sz="4" w:space="0" w:color="auto"/>
              <w:right w:val="single" w:sz="4" w:space="0" w:color="auto"/>
            </w:tcBorders>
            <w:shd w:val="clear" w:color="auto" w:fill="auto"/>
            <w:vAlign w:val="center"/>
            <w:hideMark/>
          </w:tcPr>
          <w:p w14:paraId="0F51C5D7" w14:textId="77777777" w:rsidR="00115713" w:rsidRPr="00385118" w:rsidRDefault="00115713" w:rsidP="00AF3FC9">
            <w:pPr>
              <w:spacing w:after="0" w:line="240" w:lineRule="auto"/>
              <w:jc w:val="center"/>
              <w:rPr>
                <w:rFonts w:ascii="宋体" w:eastAsia="宋体" w:hAnsi="宋体" w:cs="宋体"/>
                <w:b/>
                <w:bCs/>
                <w:color w:val="000000"/>
                <w:sz w:val="21"/>
                <w:szCs w:val="21"/>
              </w:rPr>
            </w:pPr>
            <w:r w:rsidRPr="00385118">
              <w:rPr>
                <w:rFonts w:ascii="宋体" w:eastAsia="宋体" w:hAnsi="宋体" w:cs="宋体" w:hint="eastAsia"/>
                <w:b/>
                <w:bCs/>
                <w:color w:val="000000"/>
                <w:sz w:val="21"/>
                <w:szCs w:val="21"/>
              </w:rPr>
              <w:t>合计</w:t>
            </w:r>
          </w:p>
        </w:tc>
        <w:tc>
          <w:tcPr>
            <w:tcW w:w="3240" w:type="dxa"/>
            <w:tcBorders>
              <w:top w:val="nil"/>
              <w:left w:val="nil"/>
              <w:bottom w:val="single" w:sz="4" w:space="0" w:color="auto"/>
              <w:right w:val="single" w:sz="4" w:space="0" w:color="auto"/>
            </w:tcBorders>
            <w:shd w:val="clear" w:color="auto" w:fill="auto"/>
            <w:noWrap/>
            <w:vAlign w:val="center"/>
          </w:tcPr>
          <w:p w14:paraId="4F1F9349" w14:textId="77777777" w:rsidR="00115713" w:rsidRPr="00385118" w:rsidRDefault="00115713" w:rsidP="00AF3FC9">
            <w:pPr>
              <w:spacing w:after="0" w:line="240" w:lineRule="auto"/>
              <w:jc w:val="left"/>
              <w:rPr>
                <w:rFonts w:ascii="黑体" w:eastAsia="黑体" w:hAnsi="黑体" w:cs="宋体"/>
                <w:b/>
                <w:bCs/>
                <w:color w:val="000000"/>
              </w:rPr>
            </w:pPr>
          </w:p>
        </w:tc>
        <w:tc>
          <w:tcPr>
            <w:tcW w:w="820" w:type="dxa"/>
            <w:tcBorders>
              <w:top w:val="nil"/>
              <w:left w:val="nil"/>
              <w:bottom w:val="single" w:sz="4" w:space="0" w:color="auto"/>
              <w:right w:val="single" w:sz="4" w:space="0" w:color="auto"/>
            </w:tcBorders>
            <w:shd w:val="clear" w:color="auto" w:fill="auto"/>
            <w:noWrap/>
            <w:vAlign w:val="center"/>
          </w:tcPr>
          <w:p w14:paraId="09622A9E" w14:textId="77777777" w:rsidR="00115713" w:rsidRPr="00385118" w:rsidRDefault="00115713" w:rsidP="00AF3FC9">
            <w:pPr>
              <w:spacing w:after="0" w:line="240" w:lineRule="auto"/>
              <w:jc w:val="left"/>
              <w:rPr>
                <w:rFonts w:ascii="黑体" w:eastAsia="黑体" w:hAnsi="黑体" w:cs="宋体"/>
                <w:b/>
                <w:bCs/>
                <w:color w:val="000000"/>
              </w:rPr>
            </w:pPr>
          </w:p>
        </w:tc>
        <w:tc>
          <w:tcPr>
            <w:tcW w:w="1340" w:type="dxa"/>
            <w:tcBorders>
              <w:top w:val="nil"/>
              <w:left w:val="nil"/>
              <w:bottom w:val="single" w:sz="4" w:space="0" w:color="auto"/>
              <w:right w:val="single" w:sz="4" w:space="0" w:color="auto"/>
            </w:tcBorders>
            <w:shd w:val="clear" w:color="auto" w:fill="auto"/>
            <w:noWrap/>
            <w:vAlign w:val="center"/>
          </w:tcPr>
          <w:p w14:paraId="1609B3BC" w14:textId="77777777" w:rsidR="00115713" w:rsidRPr="00385118" w:rsidRDefault="00115713" w:rsidP="00AF3FC9">
            <w:pPr>
              <w:spacing w:after="0" w:line="240" w:lineRule="auto"/>
              <w:jc w:val="center"/>
              <w:rPr>
                <w:rFonts w:ascii="宋体" w:eastAsia="宋体" w:hAnsi="宋体" w:cs="宋体"/>
                <w:b/>
                <w:bCs/>
                <w:color w:val="000000"/>
              </w:rPr>
            </w:pPr>
          </w:p>
        </w:tc>
        <w:tc>
          <w:tcPr>
            <w:tcW w:w="1110" w:type="dxa"/>
            <w:tcBorders>
              <w:top w:val="nil"/>
              <w:left w:val="nil"/>
              <w:bottom w:val="single" w:sz="4" w:space="0" w:color="auto"/>
              <w:right w:val="single" w:sz="4" w:space="0" w:color="auto"/>
            </w:tcBorders>
            <w:shd w:val="clear" w:color="auto" w:fill="auto"/>
            <w:vAlign w:val="center"/>
          </w:tcPr>
          <w:p w14:paraId="0D40FFF4" w14:textId="77777777" w:rsidR="00115713" w:rsidRPr="00385118" w:rsidRDefault="00115713" w:rsidP="00AF3FC9">
            <w:pPr>
              <w:spacing w:after="0" w:line="240" w:lineRule="auto"/>
              <w:jc w:val="center"/>
              <w:rPr>
                <w:rFonts w:ascii="宋体" w:eastAsia="宋体" w:hAnsi="宋体" w:cs="宋体"/>
                <w:b/>
                <w:bCs/>
                <w:color w:val="000000"/>
              </w:rPr>
            </w:pPr>
          </w:p>
        </w:tc>
        <w:tc>
          <w:tcPr>
            <w:tcW w:w="1559" w:type="dxa"/>
            <w:tcBorders>
              <w:top w:val="nil"/>
              <w:left w:val="nil"/>
              <w:bottom w:val="single" w:sz="4" w:space="0" w:color="auto"/>
              <w:right w:val="single" w:sz="4" w:space="0" w:color="auto"/>
            </w:tcBorders>
            <w:shd w:val="clear" w:color="auto" w:fill="auto"/>
            <w:noWrap/>
            <w:vAlign w:val="center"/>
          </w:tcPr>
          <w:p w14:paraId="11A7E027" w14:textId="77777777" w:rsidR="00115713" w:rsidRPr="00385118" w:rsidRDefault="00115713" w:rsidP="00AF3FC9">
            <w:pPr>
              <w:spacing w:after="0" w:line="240" w:lineRule="auto"/>
              <w:jc w:val="center"/>
              <w:rPr>
                <w:rFonts w:ascii="宋体" w:eastAsia="宋体" w:hAnsi="宋体" w:cs="宋体"/>
                <w:b/>
                <w:bCs/>
                <w:sz w:val="24"/>
                <w:szCs w:val="24"/>
              </w:rPr>
            </w:pPr>
          </w:p>
        </w:tc>
      </w:tr>
    </w:tbl>
    <w:p w14:paraId="21567D67" w14:textId="77777777" w:rsidR="00C029DD" w:rsidRPr="00C029DD" w:rsidRDefault="00C029DD">
      <w:pPr>
        <w:spacing w:line="380" w:lineRule="exact"/>
        <w:ind w:leftChars="67" w:left="147"/>
        <w:rPr>
          <w:rFonts w:ascii="仿宋" w:eastAsia="仿宋" w:hAnsi="仿宋"/>
          <w:b/>
          <w:color w:val="000000" w:themeColor="text1"/>
          <w:sz w:val="24"/>
          <w:szCs w:val="24"/>
        </w:rPr>
      </w:pPr>
    </w:p>
    <w:p w14:paraId="12B446B8" w14:textId="77777777" w:rsidR="00F63335" w:rsidRDefault="00210591">
      <w:pPr>
        <w:spacing w:after="0" w:line="240" w:lineRule="auto"/>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14:paraId="2909C57B" w14:textId="77777777" w:rsidR="00F63335" w:rsidRDefault="00210591">
      <w:pPr>
        <w:spacing w:after="0" w:line="240" w:lineRule="auto"/>
        <w:ind w:leftChars="67" w:left="147"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2.如果不提供详细参数和报价将视为没有实质性响应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14:paraId="76E9C1D8" w14:textId="77777777" w:rsidR="00F63335" w:rsidRDefault="00210591">
      <w:pPr>
        <w:spacing w:after="0" w:line="24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14:paraId="00BE6439" w14:textId="77777777" w:rsidR="00F63335" w:rsidRDefault="00210591">
      <w:pPr>
        <w:spacing w:after="0" w:line="240" w:lineRule="auto"/>
        <w:ind w:right="1406"/>
        <w:jc w:val="right"/>
        <w:rPr>
          <w:rFonts w:ascii="仿宋" w:eastAsia="仿宋" w:hAnsi="仿宋"/>
          <w:color w:val="000000" w:themeColor="text1"/>
          <w:sz w:val="24"/>
          <w:szCs w:val="24"/>
          <w:lang w:val="zh-CN"/>
        </w:rPr>
        <w:sectPr w:rsidR="00F63335">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117" w:name="_Toc235438281"/>
      <w:bookmarkStart w:id="118" w:name="_Toc192664158"/>
      <w:bookmarkStart w:id="119" w:name="_Toc191803631"/>
      <w:bookmarkStart w:id="120" w:name="_Toc213756057"/>
      <w:bookmarkStart w:id="121" w:name="_Toc273178703"/>
      <w:bookmarkStart w:id="122" w:name="_Toc236021457"/>
      <w:bookmarkStart w:id="123" w:name="_Toc267059658"/>
      <w:bookmarkStart w:id="124" w:name="_Toc192663691"/>
      <w:bookmarkStart w:id="125" w:name="_Toc225669328"/>
      <w:bookmarkStart w:id="126" w:name="_Toc266868943"/>
      <w:bookmarkStart w:id="127" w:name="_Toc219800249"/>
      <w:bookmarkStart w:id="128" w:name="_Toc259692749"/>
      <w:bookmarkStart w:id="129" w:name="_Toc267059035"/>
      <w:bookmarkStart w:id="130" w:name="_Toc235437998"/>
      <w:bookmarkStart w:id="131" w:name="_Toc211917121"/>
      <w:bookmarkStart w:id="132" w:name="_Toc258401265"/>
      <w:bookmarkStart w:id="133" w:name="_Toc232302122"/>
      <w:bookmarkStart w:id="134" w:name="_Toc254790909"/>
      <w:bookmarkStart w:id="135" w:name="_Toc266870441"/>
      <w:bookmarkStart w:id="136" w:name="_Toc193165739"/>
      <w:bookmarkStart w:id="137" w:name="_Toc267060461"/>
      <w:bookmarkStart w:id="138" w:name="_Toc267059924"/>
      <w:bookmarkStart w:id="139" w:name="_Toc193160453"/>
      <w:bookmarkStart w:id="140" w:name="_Toc160880165"/>
      <w:bookmarkStart w:id="141" w:name="_Toc267060076"/>
      <w:bookmarkStart w:id="142" w:name="_Toc191802695"/>
      <w:bookmarkStart w:id="143" w:name="_Toc267059811"/>
      <w:bookmarkStart w:id="144" w:name="_Toc213208771"/>
      <w:bookmarkStart w:id="145" w:name="_Toc191783227"/>
      <w:bookmarkStart w:id="146" w:name="_Toc249325720"/>
      <w:bookmarkStart w:id="147" w:name="_Toc235438352"/>
      <w:bookmarkStart w:id="148" w:name="_Toc223146614"/>
      <w:bookmarkStart w:id="149" w:name="_Toc203355738"/>
      <w:bookmarkStart w:id="150" w:name="_Toc251613839"/>
      <w:bookmarkStart w:id="151" w:name="_Toc267059186"/>
      <w:bookmarkStart w:id="152" w:name="_Toc182372787"/>
      <w:bookmarkStart w:id="153" w:name="_Toc253066624"/>
      <w:bookmarkStart w:id="154" w:name="_Toc170798798"/>
      <w:bookmarkStart w:id="155" w:name="_Toc213755945"/>
      <w:bookmarkStart w:id="156" w:name="_Toc160880534"/>
      <w:bookmarkStart w:id="157" w:name="_Toc169332843"/>
      <w:bookmarkStart w:id="158" w:name="_Toc227058536"/>
      <w:bookmarkStart w:id="159" w:name="_Toc192996343"/>
      <w:bookmarkStart w:id="160" w:name="_Toc255975016"/>
      <w:bookmarkStart w:id="161" w:name="_Toc169332954"/>
      <w:bookmarkStart w:id="162" w:name="_Toc182805222"/>
      <w:bookmarkStart w:id="163" w:name="_Toc251586241"/>
      <w:bookmarkStart w:id="164" w:name="_Toc266868679"/>
      <w:bookmarkStart w:id="165" w:name="_Toc213756001"/>
      <w:bookmarkStart w:id="166" w:name="_Toc267060216"/>
      <w:bookmarkStart w:id="167" w:name="_Toc192996451"/>
      <w:bookmarkStart w:id="168" w:name="_Toc181436570"/>
      <w:bookmarkStart w:id="169" w:name="_Toc217891408"/>
      <w:bookmarkStart w:id="170" w:name="_Toc266870839"/>
      <w:bookmarkStart w:id="171" w:name="_Toc266870916"/>
      <w:bookmarkStart w:id="172" w:name="_Toc259520874"/>
      <w:bookmarkStart w:id="173" w:name="_Toc180302918"/>
      <w:bookmarkStart w:id="174" w:name="_Toc259692656"/>
      <w:bookmarkStart w:id="175" w:name="_Toc230071153"/>
      <w:bookmarkStart w:id="176" w:name="_Toc177985474"/>
      <w:bookmarkStart w:id="177" w:name="_Toc213755864"/>
      <w:bookmarkStart w:id="178" w:name="_Toc181436466"/>
      <w:bookmarkStart w:id="179" w:name="_Toc267059544"/>
      <w:bookmarkStart w:id="180" w:name="_Toc267060326"/>
      <w:bookmarkStart w:id="181" w:name="_Toc192663840"/>
      <w:bookmarkStart w:id="182" w:name="_Toc191789334"/>
    </w:p>
    <w:p w14:paraId="23178FCA"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Fonts w:ascii="仿宋" w:eastAsia="仿宋" w:hAnsi="仿宋" w:hint="eastAsia"/>
          <w:b/>
          <w:bCs/>
          <w:color w:val="000000" w:themeColor="text1"/>
          <w:sz w:val="28"/>
          <w:szCs w:val="28"/>
        </w:rPr>
        <w:t>参与人资质材料</w:t>
      </w:r>
    </w:p>
    <w:p w14:paraId="59F3EAE2" w14:textId="77777777" w:rsidR="00F63335" w:rsidRDefault="00210591">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14:paraId="7D86D5C6" w14:textId="77777777"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23F60E81" w14:textId="2E5426ED" w:rsidR="00B833EA" w:rsidRDefault="00B833EA">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防水改造技术概况</w:t>
      </w:r>
    </w:p>
    <w:p w14:paraId="52E2926A" w14:textId="27AF0BD5"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w:t>
      </w:r>
      <w:r w:rsidR="00B833EA">
        <w:rPr>
          <w:rFonts w:ascii="仿宋" w:eastAsia="仿宋" w:hAnsi="仿宋" w:hint="eastAsia"/>
          <w:color w:val="000000" w:themeColor="text1"/>
          <w:sz w:val="24"/>
          <w:szCs w:val="24"/>
        </w:rPr>
        <w:t>保期、项目交期时长和售后服务承诺书（参与人自行起草）</w:t>
      </w:r>
    </w:p>
    <w:p w14:paraId="5917BD94" w14:textId="77777777"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w:t>
      </w:r>
    </w:p>
    <w:p w14:paraId="0165AB6C" w14:textId="77777777" w:rsidR="00B833EA" w:rsidRDefault="00B833EA" w:rsidP="00B833EA">
      <w:pPr>
        <w:pStyle w:val="af4"/>
        <w:spacing w:after="0" w:line="500" w:lineRule="exact"/>
        <w:ind w:left="720" w:firstLineChars="0" w:firstLine="0"/>
        <w:rPr>
          <w:rFonts w:ascii="仿宋" w:eastAsia="仿宋" w:hAnsi="仿宋"/>
          <w:color w:val="000000" w:themeColor="text1"/>
          <w:sz w:val="24"/>
          <w:szCs w:val="24"/>
        </w:rPr>
      </w:pPr>
    </w:p>
    <w:p w14:paraId="7ED0C522" w14:textId="77777777" w:rsidR="00F63335" w:rsidRDefault="00F63335">
      <w:pPr>
        <w:spacing w:line="380" w:lineRule="exact"/>
        <w:rPr>
          <w:rFonts w:ascii="仿宋" w:eastAsia="仿宋" w:hAnsi="仿宋"/>
          <w:color w:val="000000" w:themeColor="text1"/>
          <w:sz w:val="28"/>
          <w:szCs w:val="28"/>
        </w:rPr>
      </w:pPr>
    </w:p>
    <w:p w14:paraId="2A27988C" w14:textId="77777777" w:rsidR="00F63335" w:rsidRDefault="00210591">
      <w:pPr>
        <w:spacing w:line="38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以上材料复印件须加盖参与人公司公章，并与报价一览表一同密封</w:t>
      </w:r>
    </w:p>
    <w:p w14:paraId="4C13FB9D" w14:textId="77777777" w:rsidR="00F63335" w:rsidRDefault="00F63335">
      <w:pPr>
        <w:spacing w:line="380" w:lineRule="exact"/>
        <w:rPr>
          <w:rFonts w:ascii="仿宋" w:eastAsia="仿宋" w:hAnsi="仿宋"/>
          <w:color w:val="000000" w:themeColor="text1"/>
          <w:sz w:val="24"/>
          <w:szCs w:val="24"/>
        </w:rPr>
      </w:pPr>
    </w:p>
    <w:p w14:paraId="35A89E30" w14:textId="77777777" w:rsidR="00F63335" w:rsidRDefault="00F63335">
      <w:pPr>
        <w:spacing w:line="380" w:lineRule="exact"/>
        <w:rPr>
          <w:rFonts w:ascii="仿宋" w:eastAsia="仿宋" w:hAnsi="仿宋"/>
          <w:color w:val="000000" w:themeColor="text1"/>
          <w:sz w:val="24"/>
          <w:szCs w:val="24"/>
        </w:rPr>
      </w:pPr>
    </w:p>
    <w:p w14:paraId="20C95D59" w14:textId="77777777" w:rsidR="00F63335" w:rsidRDefault="00F63335">
      <w:pPr>
        <w:spacing w:line="380" w:lineRule="exact"/>
        <w:rPr>
          <w:rFonts w:ascii="仿宋" w:eastAsia="仿宋" w:hAnsi="仿宋"/>
          <w:color w:val="000000" w:themeColor="text1"/>
          <w:sz w:val="24"/>
          <w:szCs w:val="24"/>
        </w:rPr>
      </w:pPr>
    </w:p>
    <w:p w14:paraId="680EE4DD" w14:textId="77777777" w:rsidR="00F63335" w:rsidRDefault="00F63335">
      <w:pPr>
        <w:spacing w:line="380" w:lineRule="exact"/>
        <w:rPr>
          <w:rFonts w:ascii="仿宋" w:eastAsia="仿宋" w:hAnsi="仿宋"/>
          <w:color w:val="000000" w:themeColor="text1"/>
          <w:sz w:val="28"/>
          <w:szCs w:val="28"/>
        </w:rPr>
      </w:pPr>
    </w:p>
    <w:sectPr w:rsidR="00F63335">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49F1FB" w14:textId="77777777" w:rsidR="00AA14DC" w:rsidRDefault="00AA14DC">
      <w:pPr>
        <w:spacing w:line="240" w:lineRule="auto"/>
      </w:pPr>
      <w:r>
        <w:separator/>
      </w:r>
    </w:p>
  </w:endnote>
  <w:endnote w:type="continuationSeparator" w:id="0">
    <w:p w14:paraId="309762DB" w14:textId="77777777" w:rsidR="00AA14DC" w:rsidRDefault="00AA14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199261"/>
    </w:sdtPr>
    <w:sdtEndPr/>
    <w:sdtContent>
      <w:sdt>
        <w:sdtPr>
          <w:id w:val="1985434202"/>
        </w:sdtPr>
        <w:sdtEndPr/>
        <w:sdtContent>
          <w:p w14:paraId="6E26A3EE" w14:textId="77777777" w:rsidR="00F63335" w:rsidRDefault="00210591">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5A5256">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A5256">
              <w:rPr>
                <w:b/>
                <w:bCs/>
                <w:noProof/>
              </w:rPr>
              <w:t>10</w:t>
            </w:r>
            <w:r>
              <w:rPr>
                <w:b/>
                <w:bCs/>
                <w:sz w:val="24"/>
                <w:szCs w:val="24"/>
              </w:rPr>
              <w:fldChar w:fldCharType="end"/>
            </w:r>
            <w:r>
              <w:rPr>
                <w:b/>
                <w:bCs/>
                <w:sz w:val="24"/>
                <w:szCs w:val="24"/>
              </w:rPr>
              <w:t xml:space="preserve">        </w:t>
            </w:r>
          </w:p>
          <w:p w14:paraId="5B6BD79F" w14:textId="77777777" w:rsidR="00F63335" w:rsidRDefault="00AA14DC">
            <w:pPr>
              <w:pStyle w:val="aa"/>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5A5873" w14:textId="77777777" w:rsidR="00AA14DC" w:rsidRDefault="00AA14DC">
      <w:pPr>
        <w:spacing w:after="0"/>
      </w:pPr>
      <w:r>
        <w:separator/>
      </w:r>
    </w:p>
  </w:footnote>
  <w:footnote w:type="continuationSeparator" w:id="0">
    <w:p w14:paraId="26FC7FC3" w14:textId="77777777" w:rsidR="00AA14DC" w:rsidRDefault="00AA14D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FAF74" w14:textId="77777777" w:rsidR="00F63335" w:rsidRDefault="00210591">
    <w:pPr>
      <w:pStyle w:val="ab"/>
    </w:pPr>
    <w:r>
      <w:rPr>
        <w:noProof/>
      </w:rPr>
      <w:drawing>
        <wp:inline distT="0" distB="0" distL="0" distR="0" wp14:anchorId="669A894B" wp14:editId="5191E00E">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A79BC" w14:textId="77777777" w:rsidR="00F63335" w:rsidRDefault="00F63335">
    <w:pPr>
      <w:pStyle w:val="ab"/>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B4FF2" w14:textId="1EAFB2EA" w:rsidR="00F63335" w:rsidRDefault="00F63335">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82112" w14:textId="77777777" w:rsidR="00F63335" w:rsidRDefault="00F63335">
    <w:pPr>
      <w:pStyle w:val="a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F54CA" w14:textId="77777777" w:rsidR="00F63335" w:rsidRDefault="00210591">
    <w:pPr>
      <w:pStyle w:val="ab"/>
    </w:pPr>
    <w:r>
      <w:rPr>
        <w:noProof/>
      </w:rPr>
      <w:drawing>
        <wp:inline distT="0" distB="0" distL="0" distR="0" wp14:anchorId="644D62CF" wp14:editId="07D4845B">
          <wp:extent cx="1704975" cy="381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0AFDF" w14:textId="77777777" w:rsidR="00F63335" w:rsidRDefault="00210591">
    <w:pPr>
      <w:pStyle w:val="ab"/>
    </w:pPr>
    <w:r>
      <w:rPr>
        <w:noProof/>
      </w:rPr>
      <w:drawing>
        <wp:inline distT="0" distB="0" distL="0" distR="0" wp14:anchorId="7EE652C6" wp14:editId="65026D37">
          <wp:extent cx="1704975" cy="381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12D419"/>
    <w:multiLevelType w:val="singleLevel"/>
    <w:tmpl w:val="9B12D419"/>
    <w:lvl w:ilvl="0">
      <w:start w:val="4"/>
      <w:numFmt w:val="decimal"/>
      <w:lvlText w:val="%1."/>
      <w:lvlJc w:val="left"/>
      <w:pPr>
        <w:tabs>
          <w:tab w:val="left" w:pos="312"/>
        </w:tabs>
      </w:pPr>
    </w:lvl>
  </w:abstractNum>
  <w:abstractNum w:abstractNumId="1">
    <w:nsid w:val="047476F1"/>
    <w:multiLevelType w:val="multilevel"/>
    <w:tmpl w:val="047476F1"/>
    <w:lvl w:ilvl="0">
      <w:start w:val="1"/>
      <w:numFmt w:val="decimal"/>
      <w:lvlText w:val="（%1）"/>
      <w:lvlJc w:val="left"/>
      <w:pPr>
        <w:ind w:left="1287" w:hanging="720"/>
      </w:pPr>
      <w:rPr>
        <w:rFonts w:hint="default"/>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2">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45"/>
        </w:tabs>
        <w:ind w:left="845"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7">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1"/>
  </w:num>
  <w:num w:numId="3">
    <w:abstractNumId w:val="2"/>
  </w:num>
  <w:num w:numId="4">
    <w:abstractNumId w:val="6"/>
  </w:num>
  <w:num w:numId="5">
    <w:abstractNumId w:val="4"/>
  </w:num>
  <w:num w:numId="6">
    <w:abstractNumId w:val="7"/>
  </w:num>
  <w:num w:numId="7">
    <w:abstractNumId w:val="3"/>
  </w:num>
  <w:num w:numId="8">
    <w:abstractNumId w:val="0"/>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ZDNlODFhZjYxN2FlNzEyYjEwZTg0MzdmZmZmNjMifQ=="/>
  </w:docVars>
  <w:rsids>
    <w:rsidRoot w:val="007B0F09"/>
    <w:rsid w:val="0000490C"/>
    <w:rsid w:val="000348A6"/>
    <w:rsid w:val="000569E1"/>
    <w:rsid w:val="00074B20"/>
    <w:rsid w:val="00082572"/>
    <w:rsid w:val="000934D4"/>
    <w:rsid w:val="000A4CA1"/>
    <w:rsid w:val="000B0F16"/>
    <w:rsid w:val="000B3351"/>
    <w:rsid w:val="000D2CCC"/>
    <w:rsid w:val="000F4F45"/>
    <w:rsid w:val="00115713"/>
    <w:rsid w:val="00115784"/>
    <w:rsid w:val="00124995"/>
    <w:rsid w:val="0013118F"/>
    <w:rsid w:val="001561E9"/>
    <w:rsid w:val="00176CD4"/>
    <w:rsid w:val="00182C6E"/>
    <w:rsid w:val="00184B5B"/>
    <w:rsid w:val="0019033E"/>
    <w:rsid w:val="001A2968"/>
    <w:rsid w:val="001A5B43"/>
    <w:rsid w:val="001B719E"/>
    <w:rsid w:val="001C6943"/>
    <w:rsid w:val="001D31D8"/>
    <w:rsid w:val="00202E7D"/>
    <w:rsid w:val="00210591"/>
    <w:rsid w:val="0021080C"/>
    <w:rsid w:val="00235C32"/>
    <w:rsid w:val="00244E90"/>
    <w:rsid w:val="0026365C"/>
    <w:rsid w:val="0026577A"/>
    <w:rsid w:val="002772BB"/>
    <w:rsid w:val="00286467"/>
    <w:rsid w:val="00295590"/>
    <w:rsid w:val="002C2C3D"/>
    <w:rsid w:val="002C4297"/>
    <w:rsid w:val="002C5DD9"/>
    <w:rsid w:val="002E6615"/>
    <w:rsid w:val="00334E6F"/>
    <w:rsid w:val="0034668D"/>
    <w:rsid w:val="0035703D"/>
    <w:rsid w:val="003570A0"/>
    <w:rsid w:val="00385118"/>
    <w:rsid w:val="003C5808"/>
    <w:rsid w:val="003C60EF"/>
    <w:rsid w:val="003D3C2D"/>
    <w:rsid w:val="003E6439"/>
    <w:rsid w:val="003F20A6"/>
    <w:rsid w:val="003F47D7"/>
    <w:rsid w:val="003F6059"/>
    <w:rsid w:val="00404FA2"/>
    <w:rsid w:val="004242F4"/>
    <w:rsid w:val="0043243C"/>
    <w:rsid w:val="00441955"/>
    <w:rsid w:val="00455734"/>
    <w:rsid w:val="00474CC8"/>
    <w:rsid w:val="00492E0F"/>
    <w:rsid w:val="004A18E6"/>
    <w:rsid w:val="004B66B1"/>
    <w:rsid w:val="004C5068"/>
    <w:rsid w:val="004C7098"/>
    <w:rsid w:val="004E3DF6"/>
    <w:rsid w:val="004F10B4"/>
    <w:rsid w:val="00501E0C"/>
    <w:rsid w:val="00502F52"/>
    <w:rsid w:val="00531011"/>
    <w:rsid w:val="00582530"/>
    <w:rsid w:val="00590957"/>
    <w:rsid w:val="005A5256"/>
    <w:rsid w:val="005A5A4D"/>
    <w:rsid w:val="005E1436"/>
    <w:rsid w:val="005F1FC8"/>
    <w:rsid w:val="00630374"/>
    <w:rsid w:val="00630B89"/>
    <w:rsid w:val="0065272D"/>
    <w:rsid w:val="00662F84"/>
    <w:rsid w:val="0068183D"/>
    <w:rsid w:val="00686E6F"/>
    <w:rsid w:val="006D4D3E"/>
    <w:rsid w:val="006F3C71"/>
    <w:rsid w:val="006F5FBA"/>
    <w:rsid w:val="0073430C"/>
    <w:rsid w:val="00737B98"/>
    <w:rsid w:val="00750F2F"/>
    <w:rsid w:val="007601C4"/>
    <w:rsid w:val="007755D7"/>
    <w:rsid w:val="0079458B"/>
    <w:rsid w:val="007A0AF6"/>
    <w:rsid w:val="007B0F09"/>
    <w:rsid w:val="007B1EA6"/>
    <w:rsid w:val="007B2319"/>
    <w:rsid w:val="007B41E0"/>
    <w:rsid w:val="007C43A7"/>
    <w:rsid w:val="007D016A"/>
    <w:rsid w:val="007D1E56"/>
    <w:rsid w:val="007F24BA"/>
    <w:rsid w:val="00820F76"/>
    <w:rsid w:val="00842FA9"/>
    <w:rsid w:val="00865B30"/>
    <w:rsid w:val="00874219"/>
    <w:rsid w:val="008902DC"/>
    <w:rsid w:val="008D0680"/>
    <w:rsid w:val="008D3725"/>
    <w:rsid w:val="00916532"/>
    <w:rsid w:val="00917056"/>
    <w:rsid w:val="00923C7E"/>
    <w:rsid w:val="00935FBA"/>
    <w:rsid w:val="00936704"/>
    <w:rsid w:val="00951205"/>
    <w:rsid w:val="009606BC"/>
    <w:rsid w:val="00967E57"/>
    <w:rsid w:val="00994E59"/>
    <w:rsid w:val="009A3A7F"/>
    <w:rsid w:val="00A0380A"/>
    <w:rsid w:val="00A127A1"/>
    <w:rsid w:val="00A148CE"/>
    <w:rsid w:val="00A24465"/>
    <w:rsid w:val="00A40610"/>
    <w:rsid w:val="00A4220E"/>
    <w:rsid w:val="00A44A63"/>
    <w:rsid w:val="00A64A5B"/>
    <w:rsid w:val="00AA14DC"/>
    <w:rsid w:val="00AD29A3"/>
    <w:rsid w:val="00AE2A3A"/>
    <w:rsid w:val="00AF3C2A"/>
    <w:rsid w:val="00B14C37"/>
    <w:rsid w:val="00B53766"/>
    <w:rsid w:val="00B54440"/>
    <w:rsid w:val="00B554E7"/>
    <w:rsid w:val="00B80FFC"/>
    <w:rsid w:val="00B833EA"/>
    <w:rsid w:val="00BD49FB"/>
    <w:rsid w:val="00BD7232"/>
    <w:rsid w:val="00BE1921"/>
    <w:rsid w:val="00BE748A"/>
    <w:rsid w:val="00C029DD"/>
    <w:rsid w:val="00C035B5"/>
    <w:rsid w:val="00C328CE"/>
    <w:rsid w:val="00C500C3"/>
    <w:rsid w:val="00C66E1E"/>
    <w:rsid w:val="00C676BA"/>
    <w:rsid w:val="00C81AB4"/>
    <w:rsid w:val="00C857BF"/>
    <w:rsid w:val="00C85EBB"/>
    <w:rsid w:val="00C94AC0"/>
    <w:rsid w:val="00CA15D8"/>
    <w:rsid w:val="00CC39FD"/>
    <w:rsid w:val="00D20B74"/>
    <w:rsid w:val="00D2102C"/>
    <w:rsid w:val="00D229E8"/>
    <w:rsid w:val="00D36D52"/>
    <w:rsid w:val="00D56DEA"/>
    <w:rsid w:val="00D64059"/>
    <w:rsid w:val="00D672F7"/>
    <w:rsid w:val="00DB5B9C"/>
    <w:rsid w:val="00DB6737"/>
    <w:rsid w:val="00E044BC"/>
    <w:rsid w:val="00E11567"/>
    <w:rsid w:val="00E14FB0"/>
    <w:rsid w:val="00E3310A"/>
    <w:rsid w:val="00E33B9E"/>
    <w:rsid w:val="00E33C1C"/>
    <w:rsid w:val="00E33D9F"/>
    <w:rsid w:val="00E45686"/>
    <w:rsid w:val="00E50272"/>
    <w:rsid w:val="00E50977"/>
    <w:rsid w:val="00E66A78"/>
    <w:rsid w:val="00E761EA"/>
    <w:rsid w:val="00E77253"/>
    <w:rsid w:val="00E77305"/>
    <w:rsid w:val="00E83979"/>
    <w:rsid w:val="00E95973"/>
    <w:rsid w:val="00EC53CA"/>
    <w:rsid w:val="00ED06D3"/>
    <w:rsid w:val="00ED2437"/>
    <w:rsid w:val="00EE3803"/>
    <w:rsid w:val="00EF76FA"/>
    <w:rsid w:val="00F0149B"/>
    <w:rsid w:val="00F03DC5"/>
    <w:rsid w:val="00F4227C"/>
    <w:rsid w:val="00F63335"/>
    <w:rsid w:val="00F8646A"/>
    <w:rsid w:val="00F876DE"/>
    <w:rsid w:val="00FA34D9"/>
    <w:rsid w:val="00FE51A3"/>
    <w:rsid w:val="00FF1750"/>
    <w:rsid w:val="02DD7C28"/>
    <w:rsid w:val="09DF6CDA"/>
    <w:rsid w:val="0B9F295E"/>
    <w:rsid w:val="0E9B36D4"/>
    <w:rsid w:val="11FA2921"/>
    <w:rsid w:val="16E53857"/>
    <w:rsid w:val="1C023A9F"/>
    <w:rsid w:val="263C0B20"/>
    <w:rsid w:val="2BC25648"/>
    <w:rsid w:val="2F560C90"/>
    <w:rsid w:val="314F5F72"/>
    <w:rsid w:val="35151C0C"/>
    <w:rsid w:val="389272E2"/>
    <w:rsid w:val="38B1365F"/>
    <w:rsid w:val="3FA30AF3"/>
    <w:rsid w:val="42C37121"/>
    <w:rsid w:val="4C694315"/>
    <w:rsid w:val="4CE201C3"/>
    <w:rsid w:val="5807694A"/>
    <w:rsid w:val="6022748D"/>
    <w:rsid w:val="65A140BB"/>
    <w:rsid w:val="67CD0E84"/>
    <w:rsid w:val="705D3598"/>
    <w:rsid w:val="77A461EF"/>
    <w:rsid w:val="77BE214F"/>
    <w:rsid w:val="78006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09D2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30797">
      <w:bodyDiv w:val="1"/>
      <w:marLeft w:val="0"/>
      <w:marRight w:val="0"/>
      <w:marTop w:val="0"/>
      <w:marBottom w:val="0"/>
      <w:divBdr>
        <w:top w:val="none" w:sz="0" w:space="0" w:color="auto"/>
        <w:left w:val="none" w:sz="0" w:space="0" w:color="auto"/>
        <w:bottom w:val="none" w:sz="0" w:space="0" w:color="auto"/>
        <w:right w:val="none" w:sz="0" w:space="0" w:color="auto"/>
      </w:divBdr>
    </w:div>
    <w:div w:id="581531661">
      <w:bodyDiv w:val="1"/>
      <w:marLeft w:val="0"/>
      <w:marRight w:val="0"/>
      <w:marTop w:val="0"/>
      <w:marBottom w:val="0"/>
      <w:divBdr>
        <w:top w:val="none" w:sz="0" w:space="0" w:color="auto"/>
        <w:left w:val="none" w:sz="0" w:space="0" w:color="auto"/>
        <w:bottom w:val="none" w:sz="0" w:space="0" w:color="auto"/>
        <w:right w:val="none" w:sz="0" w:space="0" w:color="auto"/>
      </w:divBdr>
    </w:div>
    <w:div w:id="755513642">
      <w:bodyDiv w:val="1"/>
      <w:marLeft w:val="0"/>
      <w:marRight w:val="0"/>
      <w:marTop w:val="0"/>
      <w:marBottom w:val="0"/>
      <w:divBdr>
        <w:top w:val="none" w:sz="0" w:space="0" w:color="auto"/>
        <w:left w:val="none" w:sz="0" w:space="0" w:color="auto"/>
        <w:bottom w:val="none" w:sz="0" w:space="0" w:color="auto"/>
        <w:right w:val="none" w:sz="0" w:space="0" w:color="auto"/>
      </w:divBdr>
    </w:div>
    <w:div w:id="1319192816">
      <w:bodyDiv w:val="1"/>
      <w:marLeft w:val="0"/>
      <w:marRight w:val="0"/>
      <w:marTop w:val="0"/>
      <w:marBottom w:val="0"/>
      <w:divBdr>
        <w:top w:val="none" w:sz="0" w:space="0" w:color="auto"/>
        <w:left w:val="none" w:sz="0" w:space="0" w:color="auto"/>
        <w:bottom w:val="none" w:sz="0" w:space="0" w:color="auto"/>
        <w:right w:val="none" w:sz="0" w:space="0" w:color="auto"/>
      </w:divBdr>
    </w:div>
    <w:div w:id="1501041213">
      <w:bodyDiv w:val="1"/>
      <w:marLeft w:val="0"/>
      <w:marRight w:val="0"/>
      <w:marTop w:val="0"/>
      <w:marBottom w:val="0"/>
      <w:divBdr>
        <w:top w:val="none" w:sz="0" w:space="0" w:color="auto"/>
        <w:left w:val="none" w:sz="0" w:space="0" w:color="auto"/>
        <w:bottom w:val="none" w:sz="0" w:space="0" w:color="auto"/>
        <w:right w:val="none" w:sz="0" w:space="0" w:color="auto"/>
      </w:divBdr>
    </w:div>
    <w:div w:id="1943953938">
      <w:bodyDiv w:val="1"/>
      <w:marLeft w:val="0"/>
      <w:marRight w:val="0"/>
      <w:marTop w:val="0"/>
      <w:marBottom w:val="0"/>
      <w:divBdr>
        <w:top w:val="none" w:sz="0" w:space="0" w:color="auto"/>
        <w:left w:val="none" w:sz="0" w:space="0" w:color="auto"/>
        <w:bottom w:val="none" w:sz="0" w:space="0" w:color="auto"/>
        <w:right w:val="none" w:sz="0" w:space="0" w:color="auto"/>
      </w:divBdr>
    </w:div>
    <w:div w:id="1975018254">
      <w:bodyDiv w:val="1"/>
      <w:marLeft w:val="0"/>
      <w:marRight w:val="0"/>
      <w:marTop w:val="0"/>
      <w:marBottom w:val="0"/>
      <w:divBdr>
        <w:top w:val="none" w:sz="0" w:space="0" w:color="auto"/>
        <w:left w:val="none" w:sz="0" w:space="0" w:color="auto"/>
        <w:bottom w:val="none" w:sz="0" w:space="0" w:color="auto"/>
        <w:right w:val="none" w:sz="0" w:space="0" w:color="auto"/>
      </w:divBdr>
    </w:div>
    <w:div w:id="2109304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www.ceghqxz.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BF4C3-5DC1-4094-9185-73D48A16B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10</Pages>
  <Words>630</Words>
  <Characters>3592</Characters>
  <Application>Microsoft Office Word</Application>
  <DocSecurity>0</DocSecurity>
  <Lines>29</Lines>
  <Paragraphs>8</Paragraphs>
  <ScaleCrop>false</ScaleCrop>
  <Company/>
  <LinksUpToDate>false</LinksUpToDate>
  <CharactersWithSpaces>4214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35</cp:revision>
  <cp:lastPrinted>2023-12-27T01:56:00Z</cp:lastPrinted>
  <dcterms:created xsi:type="dcterms:W3CDTF">2023-10-08T01:33:00Z</dcterms:created>
  <dcterms:modified xsi:type="dcterms:W3CDTF">2024-01-11T10:18:00Z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8F62875FF3C5451EABC892121BF87B3E_13</vt:lpwstr>
  </property>
</Properties>
</file>