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8F8" w:rsidRDefault="007A18F8">
      <w:pPr>
        <w:spacing w:line="240" w:lineRule="auto"/>
        <w:rPr>
          <w:rFonts w:ascii="仿宋" w:eastAsia="仿宋" w:hAnsi="仿宋"/>
          <w:b/>
          <w:color w:val="000000" w:themeColor="text1"/>
        </w:rPr>
      </w:pPr>
      <w:bookmarkStart w:id="0" w:name="_Toc212526081"/>
      <w:bookmarkStart w:id="1" w:name="_Toc217891359"/>
      <w:bookmarkStart w:id="2" w:name="_Toc212530253"/>
      <w:bookmarkStart w:id="3" w:name="_Toc212456146"/>
      <w:bookmarkStart w:id="4" w:name="_Toc216241307"/>
      <w:bookmarkStart w:id="5" w:name="_Toc225669277"/>
      <w:bookmarkStart w:id="6" w:name="_Toc253066567"/>
      <w:bookmarkStart w:id="7" w:name="_Toc254790852"/>
      <w:bookmarkStart w:id="8" w:name="_Toc177985424"/>
      <w:bookmarkStart w:id="9" w:name="_Toc255974963"/>
      <w:bookmarkStart w:id="10" w:name="_Toc258401210"/>
      <w:bookmarkStart w:id="11" w:name="_Toc207014580"/>
      <w:bookmarkStart w:id="12" w:name="_Toc212454753"/>
      <w:bookmarkStart w:id="13" w:name="_Toc235438227"/>
      <w:bookmarkStart w:id="14" w:name="_Toc235438297"/>
      <w:bookmarkStart w:id="15" w:name="_Toc211937196"/>
      <w:bookmarkStart w:id="16" w:name="_Toc249325665"/>
      <w:bookmarkStart w:id="17" w:name="_Toc259520819"/>
      <w:bookmarkStart w:id="18" w:name="_Toc259692600"/>
      <w:bookmarkStart w:id="19" w:name="_Toc223146565"/>
      <w:bookmarkStart w:id="20" w:name="_Toc235437942"/>
      <w:bookmarkStart w:id="21" w:name="_Toc259692693"/>
      <w:bookmarkStart w:id="22" w:name="_Toc266868924"/>
      <w:bookmarkStart w:id="23" w:name="_Toc266868624"/>
      <w:bookmarkStart w:id="24" w:name="_Toc266870386"/>
      <w:bookmarkStart w:id="25" w:name="_Toc266870861"/>
      <w:bookmarkStart w:id="26" w:name="_Toc267059010"/>
      <w:bookmarkStart w:id="27" w:name="_Toc267059161"/>
      <w:bookmarkStart w:id="28" w:name="_Toc267059519"/>
      <w:bookmarkStart w:id="29" w:name="_Toc219800200"/>
      <w:bookmarkStart w:id="30" w:name="_Toc227058483"/>
      <w:bookmarkStart w:id="31" w:name="_Toc169332794"/>
      <w:bookmarkStart w:id="32" w:name="_Toc169332904"/>
      <w:bookmarkStart w:id="33" w:name="_Toc170798743"/>
      <w:bookmarkStart w:id="34" w:name="_Toc251613780"/>
      <w:bookmarkStart w:id="35" w:name="_Toc160880487"/>
      <w:bookmarkStart w:id="36" w:name="_Toc236021402"/>
      <w:bookmarkStart w:id="37" w:name="_Toc251586187"/>
      <w:bookmarkStart w:id="38" w:name="_Toc267059899"/>
      <w:bookmarkStart w:id="39" w:name="_Toc267060162"/>
      <w:bookmarkStart w:id="40" w:name="_Toc267059786"/>
      <w:bookmarkStart w:id="41" w:name="_Toc267060407"/>
      <w:bookmarkStart w:id="42" w:name="_Toc267060022"/>
      <w:bookmarkStart w:id="43" w:name="_Toc273178686"/>
      <w:bookmarkStart w:id="44" w:name="_Toc267059633"/>
    </w:p>
    <w:p w:rsidR="007A18F8" w:rsidRDefault="00A401BB">
      <w:pPr>
        <w:spacing w:line="240" w:lineRule="auto"/>
        <w:jc w:val="center"/>
        <w:rPr>
          <w:rFonts w:ascii="仿宋" w:eastAsia="仿宋" w:hAnsi="仿宋"/>
          <w:b/>
          <w:color w:val="000000" w:themeColor="text1"/>
          <w:sz w:val="40"/>
          <w:szCs w:val="40"/>
        </w:rPr>
      </w:pPr>
      <w:r>
        <w:rPr>
          <w:rFonts w:ascii="仿宋" w:eastAsia="仿宋" w:hAnsi="仿宋" w:hint="eastAsia"/>
          <w:b/>
          <w:color w:val="000000" w:themeColor="text1"/>
          <w:sz w:val="40"/>
          <w:szCs w:val="40"/>
        </w:rPr>
        <w:t>2025年暑期学生宿舍保洁服务采购项目</w:t>
      </w:r>
      <w:r>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rsidR="007A18F8" w:rsidRDefault="007A18F8"/>
    <w:bookmarkEnd w:id="45"/>
    <w:p w:rsidR="007A18F8" w:rsidRDefault="00A401BB">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rsidR="007A18F8" w:rsidRDefault="00A401BB">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rsidR="007A18F8" w:rsidRDefault="00A401BB">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rsidR="007A18F8" w:rsidRDefault="00A401BB">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rsidR="007A18F8" w:rsidRDefault="00A401BB">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rsidR="007A18F8" w:rsidRDefault="00A401BB">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rsidR="007A18F8" w:rsidRDefault="00A401BB">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rsidR="007A18F8" w:rsidRDefault="007A18F8"/>
    <w:p w:rsidR="007A18F8" w:rsidRDefault="00A401BB">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118"/>
      <w:bookmarkStart w:id="47" w:name="_Toc169332792"/>
      <w:bookmarkStart w:id="48" w:name="_Toc160880485"/>
      <w:r>
        <w:rPr>
          <w:rFonts w:ascii="Times New Roman" w:eastAsia="仿宋" w:hAnsi="Times New Roman" w:cs="Times New Roman"/>
          <w:b/>
          <w:color w:val="000000" w:themeColor="text1"/>
          <w:sz w:val="28"/>
          <w:szCs w:val="32"/>
          <w:shd w:val="clear" w:color="auto" w:fill="FFFFFF" w:themeFill="background1"/>
        </w:rPr>
        <w:t>IFS-2025037</w:t>
      </w:r>
    </w:p>
    <w:p w:rsidR="007A18F8" w:rsidRDefault="00A401BB">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hint="eastAsia"/>
          <w:b/>
          <w:color w:val="000000" w:themeColor="text1"/>
          <w:sz w:val="28"/>
          <w:szCs w:val="32"/>
          <w:shd w:val="clear" w:color="auto" w:fill="FFFFFF" w:themeFill="background1"/>
        </w:rPr>
        <w:t>项目名称</w:t>
      </w:r>
      <w:bookmarkEnd w:id="46"/>
      <w:bookmarkEnd w:id="47"/>
      <w:bookmarkEnd w:id="48"/>
      <w:r>
        <w:rPr>
          <w:rFonts w:ascii="Times New Roman" w:eastAsia="仿宋" w:hint="eastAsia"/>
          <w:b/>
          <w:color w:val="000000" w:themeColor="text1"/>
          <w:sz w:val="28"/>
          <w:szCs w:val="32"/>
          <w:shd w:val="clear" w:color="auto" w:fill="FFFFFF" w:themeFill="background1"/>
        </w:rPr>
        <w:t>：</w:t>
      </w:r>
      <w:r>
        <w:rPr>
          <w:rFonts w:ascii="Times New Roman" w:eastAsia="仿宋" w:hint="eastAsia"/>
          <w:b/>
          <w:color w:val="000000" w:themeColor="text1"/>
          <w:sz w:val="28"/>
          <w:szCs w:val="32"/>
          <w:shd w:val="clear" w:color="auto" w:fill="FFFFFF" w:themeFill="background1"/>
        </w:rPr>
        <w:t>2025</w:t>
      </w:r>
      <w:r>
        <w:rPr>
          <w:rFonts w:ascii="Times New Roman" w:eastAsia="仿宋" w:hint="eastAsia"/>
          <w:b/>
          <w:color w:val="000000" w:themeColor="text1"/>
          <w:sz w:val="28"/>
          <w:szCs w:val="32"/>
          <w:shd w:val="clear" w:color="auto" w:fill="FFFFFF" w:themeFill="background1"/>
        </w:rPr>
        <w:t>年暑期学生宿舍保洁服务采购项目</w:t>
      </w:r>
      <w:r>
        <w:rPr>
          <w:rFonts w:ascii="Times New Roman" w:eastAsia="仿宋"/>
          <w:b/>
          <w:color w:val="000000" w:themeColor="text1"/>
          <w:sz w:val="28"/>
          <w:szCs w:val="32"/>
          <w:shd w:val="clear" w:color="auto" w:fill="FFFFFF" w:themeFill="background1"/>
        </w:rPr>
        <w:t xml:space="preserve"> </w:t>
      </w:r>
    </w:p>
    <w:p w:rsidR="007A18F8" w:rsidRDefault="00A401BB">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rsidR="007A18F8" w:rsidRDefault="00A401BB">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公开询价邀请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rFonts w:ascii="仿宋" w:eastAsia="仿宋" w:hAnsi="仿宋" w:hint="eastAsia"/>
          <w:b/>
          <w:color w:val="auto"/>
          <w:sz w:val="44"/>
          <w:szCs w:val="44"/>
        </w:rPr>
        <w:t>函</w:t>
      </w:r>
    </w:p>
    <w:p w:rsidR="007A18F8" w:rsidRDefault="00A401BB" w:rsidP="009A5EA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4万余人。根据需要，对2025年暑期学生宿舍保洁服务采购项目进行公开询价，欢迎国内合格参与人参与。</w:t>
      </w:r>
    </w:p>
    <w:p w:rsidR="007A18F8" w:rsidRDefault="00A401BB" w:rsidP="009A5EA7">
      <w:pPr>
        <w:spacing w:after="0" w:line="500" w:lineRule="exact"/>
        <w:ind w:firstLineChars="152" w:firstLine="365"/>
        <w:jc w:val="left"/>
        <w:rPr>
          <w:rFonts w:ascii="仿宋" w:eastAsia="仿宋" w:hAnsi="仿宋"/>
          <w:color w:val="000000" w:themeColor="text1"/>
          <w:sz w:val="24"/>
          <w:szCs w:val="24"/>
        </w:rPr>
      </w:pPr>
      <w:r>
        <w:rPr>
          <w:rFonts w:ascii="仿宋" w:eastAsia="仿宋" w:hAnsi="仿宋" w:hint="eastAsia"/>
          <w:color w:val="000000" w:themeColor="text1"/>
          <w:sz w:val="24"/>
          <w:szCs w:val="24"/>
        </w:rPr>
        <w:t>一、项目说明</w:t>
      </w:r>
    </w:p>
    <w:p w:rsidR="007A18F8" w:rsidRDefault="00A401BB">
      <w:pPr>
        <w:widowControl w:val="0"/>
        <w:numPr>
          <w:ilvl w:val="1"/>
          <w:numId w:val="1"/>
        </w:num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Pr>
          <w:rFonts w:ascii="仿宋" w:eastAsia="仿宋" w:hAnsi="仿宋"/>
          <w:color w:val="000000" w:themeColor="text1"/>
          <w:sz w:val="24"/>
          <w:szCs w:val="24"/>
        </w:rPr>
        <w:t>IFS-2025037</w:t>
      </w:r>
    </w:p>
    <w:p w:rsidR="007A18F8" w:rsidRDefault="00A401BB">
      <w:pPr>
        <w:widowControl w:val="0"/>
        <w:numPr>
          <w:ilvl w:val="1"/>
          <w:numId w:val="1"/>
        </w:num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项目名称：2025年暑期学生宿舍保洁服务采购项目</w:t>
      </w:r>
    </w:p>
    <w:p w:rsidR="007A18F8" w:rsidRDefault="00A401BB">
      <w:pPr>
        <w:widowControl w:val="0"/>
        <w:numPr>
          <w:ilvl w:val="1"/>
          <w:numId w:val="1"/>
        </w:numPr>
        <w:spacing w:after="0" w:line="500" w:lineRule="exact"/>
        <w:rPr>
          <w:rFonts w:ascii="仿宋" w:eastAsia="仿宋" w:hAnsi="仿宋"/>
          <w:sz w:val="24"/>
          <w:szCs w:val="24"/>
        </w:rPr>
      </w:pPr>
      <w:r>
        <w:rPr>
          <w:rFonts w:ascii="仿宋" w:eastAsia="仿宋" w:hAnsi="仿宋" w:hint="eastAsia"/>
          <w:sz w:val="24"/>
          <w:szCs w:val="24"/>
        </w:rPr>
        <w:t>数量及主要技术要求:详见《公开询价货物一览表》。</w:t>
      </w:r>
    </w:p>
    <w:p w:rsidR="007A18F8" w:rsidRDefault="00A401BB">
      <w:pPr>
        <w:widowControl w:val="0"/>
        <w:numPr>
          <w:ilvl w:val="1"/>
          <w:numId w:val="1"/>
        </w:numPr>
        <w:spacing w:after="0" w:line="500" w:lineRule="exact"/>
        <w:rPr>
          <w:rFonts w:ascii="仿宋" w:eastAsia="仿宋" w:hAnsi="仿宋"/>
          <w:sz w:val="24"/>
          <w:szCs w:val="24"/>
        </w:rPr>
      </w:pPr>
      <w:r>
        <w:rPr>
          <w:rFonts w:ascii="仿宋" w:eastAsia="仿宋" w:hAnsi="仿宋" w:hint="eastAsia"/>
          <w:sz w:val="24"/>
          <w:szCs w:val="24"/>
        </w:rPr>
        <w:t>参与人资格标准：</w:t>
      </w:r>
      <w:r>
        <w:rPr>
          <w:rFonts w:ascii="仿宋" w:eastAsia="仿宋" w:hAnsi="仿宋"/>
          <w:sz w:val="24"/>
          <w:szCs w:val="24"/>
        </w:rPr>
        <w:t xml:space="preserve"> </w:t>
      </w:r>
    </w:p>
    <w:p w:rsidR="007A18F8" w:rsidRDefault="00A401BB">
      <w:pPr>
        <w:widowControl w:val="0"/>
        <w:spacing w:after="0" w:line="500" w:lineRule="exact"/>
        <w:ind w:left="839"/>
        <w:rPr>
          <w:rFonts w:ascii="仿宋" w:eastAsia="仿宋" w:hAnsi="仿宋"/>
          <w:sz w:val="24"/>
          <w:szCs w:val="24"/>
        </w:rPr>
      </w:pPr>
      <w:r>
        <w:rPr>
          <w:rFonts w:ascii="仿宋" w:eastAsia="仿宋" w:hAnsi="仿宋" w:hint="eastAsia"/>
          <w:sz w:val="24"/>
          <w:szCs w:val="24"/>
        </w:rPr>
        <w:t>本项目不接受联合体参与并采用资格预审制，发布公告后，各潜在参与人提供以下相关证明资料（扫描件），经审核通过后方可参与。</w:t>
      </w:r>
    </w:p>
    <w:p w:rsidR="007A18F8" w:rsidRDefault="00A401BB">
      <w:pPr>
        <w:pStyle w:val="af2"/>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rsidR="007A18F8" w:rsidRDefault="00A401BB">
      <w:pPr>
        <w:pStyle w:val="af2"/>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参与人为代理商的，则必须具有设备厂家针对所投主要产品的授权书及售后服务承诺书；</w:t>
      </w:r>
    </w:p>
    <w:p w:rsidR="007A18F8" w:rsidRDefault="00A401BB">
      <w:pPr>
        <w:pStyle w:val="af2"/>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失信被执行人”状态的；3）未处于或未曾</w:t>
      </w:r>
      <w:proofErr w:type="gramStart"/>
      <w:r>
        <w:rPr>
          <w:rFonts w:ascii="仿宋" w:eastAsia="仿宋" w:hAnsi="仿宋" w:hint="eastAsia"/>
          <w:sz w:val="24"/>
          <w:szCs w:val="24"/>
        </w:rPr>
        <w:t>经处于</w:t>
      </w:r>
      <w:proofErr w:type="gramEnd"/>
      <w:r>
        <w:rPr>
          <w:rFonts w:ascii="仿宋" w:eastAsia="仿宋" w:hAnsi="仿宋" w:hint="eastAsia"/>
          <w:sz w:val="24"/>
          <w:szCs w:val="24"/>
        </w:rPr>
        <w:t>重大税收违法案件当事人名单或政府采购严重违法失信行为记录名单状态的。</w:t>
      </w:r>
      <w:r>
        <w:rPr>
          <w:rFonts w:ascii="仿宋" w:eastAsia="仿宋" w:hAnsi="仿宋" w:hint="eastAsia"/>
          <w:b/>
          <w:bCs/>
          <w:sz w:val="24"/>
          <w:szCs w:val="24"/>
        </w:rPr>
        <w:t>参与人需对以上情况提供《承诺书》</w:t>
      </w:r>
      <w:r>
        <w:rPr>
          <w:rFonts w:ascii="仿宋" w:eastAsia="仿宋" w:hAnsi="仿宋" w:hint="eastAsia"/>
          <w:sz w:val="24"/>
          <w:szCs w:val="24"/>
        </w:rPr>
        <w:t>，</w:t>
      </w:r>
      <w:r>
        <w:rPr>
          <w:rFonts w:ascii="仿宋" w:eastAsia="仿宋" w:hAnsi="仿宋" w:hint="eastAsia"/>
          <w:color w:val="ED0000"/>
          <w:sz w:val="24"/>
          <w:szCs w:val="24"/>
        </w:rPr>
        <w:t>以及“信用中国”征信报告。</w:t>
      </w:r>
    </w:p>
    <w:p w:rsidR="007A18F8" w:rsidRPr="006E2F05" w:rsidRDefault="00542694">
      <w:pPr>
        <w:pStyle w:val="af2"/>
        <w:numPr>
          <w:ilvl w:val="0"/>
          <w:numId w:val="2"/>
        </w:numPr>
        <w:spacing w:after="0" w:line="460" w:lineRule="exact"/>
        <w:ind w:firstLineChars="0"/>
        <w:rPr>
          <w:rFonts w:ascii="仿宋" w:eastAsia="仿宋" w:hAnsi="仿宋"/>
          <w:sz w:val="24"/>
          <w:szCs w:val="24"/>
        </w:rPr>
      </w:pPr>
      <w:bookmarkStart w:id="50" w:name="_GoBack"/>
      <w:bookmarkEnd w:id="50"/>
      <w:r w:rsidRPr="006E2F05">
        <w:rPr>
          <w:rFonts w:ascii="仿宋" w:eastAsia="仿宋" w:hAnsi="仿宋" w:hint="eastAsia"/>
          <w:sz w:val="24"/>
          <w:szCs w:val="24"/>
        </w:rPr>
        <w:t>参与人应</w:t>
      </w:r>
      <w:r w:rsidR="00992EB1" w:rsidRPr="006E2F05">
        <w:rPr>
          <w:rFonts w:ascii="仿宋" w:eastAsia="仿宋" w:hAnsi="仿宋" w:hint="eastAsia"/>
          <w:sz w:val="24"/>
          <w:szCs w:val="24"/>
        </w:rPr>
        <w:t>具备</w:t>
      </w:r>
      <w:r w:rsidR="006E2F05" w:rsidRPr="006E2F05">
        <w:rPr>
          <w:rFonts w:ascii="仿宋" w:eastAsia="仿宋" w:hAnsi="仿宋" w:hint="eastAsia"/>
          <w:sz w:val="24"/>
          <w:szCs w:val="24"/>
        </w:rPr>
        <w:t>专业清洁</w:t>
      </w:r>
      <w:r w:rsidRPr="006E2F05">
        <w:rPr>
          <w:rFonts w:ascii="仿宋" w:eastAsia="仿宋" w:hAnsi="仿宋" w:hint="eastAsia"/>
          <w:sz w:val="24"/>
          <w:szCs w:val="24"/>
        </w:rPr>
        <w:t>能力</w:t>
      </w:r>
      <w:r w:rsidR="006E2F05" w:rsidRPr="006E2F05">
        <w:rPr>
          <w:rFonts w:ascii="仿宋" w:eastAsia="仿宋" w:hAnsi="仿宋" w:hint="eastAsia"/>
          <w:sz w:val="24"/>
          <w:szCs w:val="24"/>
        </w:rPr>
        <w:t>和售后服务能力</w:t>
      </w:r>
      <w:r w:rsidR="00A401BB" w:rsidRPr="006E2F05">
        <w:rPr>
          <w:rFonts w:ascii="仿宋" w:eastAsia="仿宋" w:hAnsi="仿宋" w:hint="eastAsia"/>
          <w:sz w:val="24"/>
          <w:szCs w:val="24"/>
        </w:rPr>
        <w:t>。</w:t>
      </w:r>
    </w:p>
    <w:p w:rsidR="007A18F8" w:rsidRDefault="00A401BB">
      <w:pPr>
        <w:pStyle w:val="af2"/>
        <w:widowControl w:val="0"/>
        <w:numPr>
          <w:ilvl w:val="1"/>
          <w:numId w:val="1"/>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2年起具有3个及以上（含3个）同类项目和良好的售后服务应用成功案例（提供完整合同、发票复印件)，近三年未发生重大安全或质量事故。</w:t>
      </w:r>
    </w:p>
    <w:p w:rsidR="007A18F8" w:rsidRDefault="00A401BB">
      <w:pPr>
        <w:pStyle w:val="af2"/>
        <w:widowControl w:val="0"/>
        <w:numPr>
          <w:ilvl w:val="1"/>
          <w:numId w:val="1"/>
        </w:numPr>
        <w:spacing w:after="0" w:line="500" w:lineRule="exact"/>
        <w:ind w:firstLineChars="0"/>
        <w:rPr>
          <w:rFonts w:ascii="仿宋" w:eastAsia="仿宋" w:hAnsi="仿宋"/>
          <w:color w:val="000000" w:themeColor="text1"/>
          <w:sz w:val="24"/>
          <w:szCs w:val="24"/>
        </w:rPr>
      </w:pPr>
      <w:r>
        <w:rPr>
          <w:rFonts w:ascii="仿宋" w:eastAsia="仿宋" w:hAnsi="仿宋" w:hint="eastAsia"/>
          <w:sz w:val="24"/>
          <w:szCs w:val="24"/>
        </w:rPr>
        <w:t>资格预审：请参与人在以上第4条所列的证明材料以电子扫描</w:t>
      </w:r>
      <w:proofErr w:type="gramStart"/>
      <w:r>
        <w:rPr>
          <w:rFonts w:ascii="仿宋" w:eastAsia="仿宋" w:hAnsi="仿宋" w:hint="eastAsia"/>
          <w:sz w:val="24"/>
          <w:szCs w:val="24"/>
        </w:rPr>
        <w:t>件形式</w:t>
      </w:r>
      <w:proofErr w:type="gramEnd"/>
      <w:r>
        <w:rPr>
          <w:rFonts w:ascii="仿宋" w:eastAsia="仿宋" w:hAnsi="仿宋" w:hint="eastAsia"/>
          <w:sz w:val="24"/>
          <w:szCs w:val="24"/>
        </w:rPr>
        <w:t>发送给采购人进行审核，审核通过后根据本项目联系人指引，注册中教集团SRM采购</w:t>
      </w:r>
      <w:r>
        <w:rPr>
          <w:rFonts w:ascii="仿宋" w:eastAsia="仿宋" w:hAnsi="仿宋" w:hint="eastAsia"/>
          <w:color w:val="000000" w:themeColor="text1"/>
          <w:sz w:val="24"/>
          <w:szCs w:val="24"/>
        </w:rPr>
        <w:t>平台。联系人：马跃，电话：15170245690。</w:t>
      </w:r>
    </w:p>
    <w:p w:rsidR="007A18F8" w:rsidRDefault="00A401BB">
      <w:pPr>
        <w:widowControl w:val="0"/>
        <w:numPr>
          <w:ilvl w:val="1"/>
          <w:numId w:val="1"/>
        </w:numPr>
        <w:spacing w:after="0" w:line="500" w:lineRule="exact"/>
        <w:rPr>
          <w:rFonts w:ascii="仿宋" w:eastAsia="仿宋" w:hAnsi="仿宋"/>
          <w:sz w:val="24"/>
          <w:szCs w:val="24"/>
          <w:shd w:val="clear" w:color="auto" w:fill="FFFFFF"/>
        </w:rPr>
      </w:pPr>
      <w:r>
        <w:rPr>
          <w:rFonts w:ascii="仿宋" w:eastAsia="仿宋" w:hAnsi="仿宋" w:hint="eastAsia"/>
          <w:sz w:val="24"/>
          <w:szCs w:val="24"/>
        </w:rPr>
        <w:lastRenderedPageBreak/>
        <w:t>报价响应文件递交方式：</w:t>
      </w:r>
      <w:r>
        <w:rPr>
          <w:rFonts w:ascii="MS Gothic" w:eastAsia="MS Gothic" w:hAnsi="MS Gothic" w:cs="MS Gothic" w:hint="eastAsia"/>
          <w:sz w:val="24"/>
          <w:szCs w:val="24"/>
        </w:rPr>
        <w:t>☑</w:t>
      </w:r>
      <w:r>
        <w:rPr>
          <w:rFonts w:ascii="仿宋" w:eastAsia="仿宋" w:hAnsi="仿宋"/>
          <w:sz w:val="24"/>
          <w:szCs w:val="24"/>
        </w:rPr>
        <w:t>SRM</w:t>
      </w:r>
      <w:r>
        <w:rPr>
          <w:rFonts w:ascii="仿宋" w:eastAsia="仿宋" w:hAnsi="仿宋" w:hint="eastAsia"/>
          <w:sz w:val="24"/>
          <w:szCs w:val="24"/>
        </w:rPr>
        <w:t>采购平台</w:t>
      </w:r>
      <w:r>
        <w:rPr>
          <w:rFonts w:ascii="仿宋" w:eastAsia="仿宋" w:hAnsi="仿宋"/>
          <w:sz w:val="24"/>
          <w:szCs w:val="24"/>
        </w:rPr>
        <w:t>/</w:t>
      </w:r>
      <w:r>
        <w:rPr>
          <w:rFonts w:ascii="MS Gothic" w:eastAsia="MS Gothic" w:hAnsi="MS Gothic" w:cs="MS Gothic" w:hint="eastAsia"/>
          <w:sz w:val="24"/>
          <w:szCs w:val="24"/>
        </w:rPr>
        <w:t>☑</w:t>
      </w:r>
      <w:r>
        <w:rPr>
          <w:rFonts w:ascii="仿宋" w:eastAsia="仿宋" w:hAnsi="仿宋" w:hint="eastAsia"/>
          <w:sz w:val="24"/>
          <w:szCs w:val="24"/>
        </w:rPr>
        <w:t>按规定时间送达或邮寄</w:t>
      </w:r>
    </w:p>
    <w:p w:rsidR="007A18F8" w:rsidRDefault="00A401BB">
      <w:pPr>
        <w:widowControl w:val="0"/>
        <w:numPr>
          <w:ilvl w:val="1"/>
          <w:numId w:val="1"/>
        </w:numPr>
        <w:spacing w:after="0" w:line="500" w:lineRule="exact"/>
        <w:rPr>
          <w:rFonts w:ascii="仿宋" w:eastAsia="仿宋" w:hAnsi="仿宋"/>
          <w:sz w:val="24"/>
          <w:szCs w:val="24"/>
          <w:shd w:val="clear" w:color="auto" w:fill="FFFFFF"/>
        </w:rPr>
      </w:pPr>
      <w:r>
        <w:rPr>
          <w:rFonts w:ascii="仿宋" w:eastAsia="仿宋" w:hAnsi="仿宋" w:hint="eastAsia"/>
          <w:sz w:val="24"/>
          <w:szCs w:val="24"/>
        </w:rPr>
        <w:t>报价响应文件递交截止时间</w:t>
      </w:r>
      <w:r>
        <w:rPr>
          <w:rFonts w:ascii="仿宋" w:eastAsia="仿宋" w:hAnsi="仿宋" w:hint="eastAsia"/>
          <w:sz w:val="24"/>
          <w:szCs w:val="24"/>
          <w:shd w:val="clear" w:color="auto" w:fill="FFFFFF"/>
        </w:rPr>
        <w:t>：</w:t>
      </w:r>
      <w:r>
        <w:rPr>
          <w:rFonts w:ascii="仿宋" w:eastAsia="仿宋" w:hAnsi="仿宋" w:hint="eastAsia"/>
          <w:color w:val="FF0000"/>
          <w:sz w:val="24"/>
          <w:szCs w:val="24"/>
          <w:shd w:val="clear" w:color="auto" w:fill="FFFFFF"/>
        </w:rPr>
        <w:t>2025</w:t>
      </w:r>
      <w:r>
        <w:rPr>
          <w:rFonts w:ascii="仿宋" w:eastAsia="仿宋" w:hAnsi="仿宋" w:hint="eastAsia"/>
          <w:sz w:val="24"/>
          <w:szCs w:val="24"/>
          <w:shd w:val="clear" w:color="auto" w:fill="FFFFFF"/>
        </w:rPr>
        <w:t>年</w:t>
      </w:r>
      <w:r>
        <w:rPr>
          <w:rFonts w:ascii="仿宋" w:eastAsia="仿宋" w:hAnsi="仿宋" w:hint="eastAsia"/>
          <w:color w:val="FF0000"/>
          <w:sz w:val="24"/>
          <w:szCs w:val="24"/>
          <w:shd w:val="clear" w:color="auto" w:fill="FFFFFF"/>
        </w:rPr>
        <w:t>06</w:t>
      </w:r>
      <w:r>
        <w:rPr>
          <w:rFonts w:ascii="仿宋" w:eastAsia="仿宋" w:hAnsi="仿宋"/>
          <w:sz w:val="24"/>
          <w:szCs w:val="24"/>
          <w:shd w:val="clear" w:color="auto" w:fill="FFFFFF"/>
        </w:rPr>
        <w:t>月</w:t>
      </w:r>
      <w:r>
        <w:rPr>
          <w:rFonts w:ascii="仿宋" w:eastAsia="仿宋" w:hAnsi="仿宋" w:hint="eastAsia"/>
          <w:color w:val="FF0000"/>
          <w:sz w:val="24"/>
          <w:szCs w:val="24"/>
          <w:shd w:val="clear" w:color="auto" w:fill="FFFFFF"/>
        </w:rPr>
        <w:t>2</w:t>
      </w:r>
      <w:r w:rsidR="009A5EA7">
        <w:rPr>
          <w:rFonts w:ascii="仿宋" w:eastAsia="仿宋" w:hAnsi="仿宋" w:hint="eastAsia"/>
          <w:color w:val="FF0000"/>
          <w:sz w:val="24"/>
          <w:szCs w:val="24"/>
          <w:shd w:val="clear" w:color="auto" w:fill="FFFFFF"/>
        </w:rPr>
        <w:t>3</w:t>
      </w:r>
      <w:r>
        <w:rPr>
          <w:rFonts w:ascii="仿宋" w:eastAsia="仿宋" w:hAnsi="仿宋"/>
          <w:sz w:val="24"/>
          <w:szCs w:val="24"/>
          <w:shd w:val="clear" w:color="auto" w:fill="FFFFFF"/>
        </w:rPr>
        <w:t>日</w:t>
      </w:r>
      <w:r>
        <w:rPr>
          <w:rFonts w:ascii="仿宋" w:eastAsia="仿宋" w:hAnsi="仿宋" w:hint="eastAsia"/>
          <w:sz w:val="24"/>
          <w:szCs w:val="24"/>
          <w:shd w:val="clear" w:color="auto" w:fill="FFFFFF"/>
        </w:rPr>
        <w:t>下午</w:t>
      </w:r>
      <w:r>
        <w:rPr>
          <w:rFonts w:ascii="仿宋" w:eastAsia="仿宋" w:hAnsi="仿宋"/>
          <w:sz w:val="24"/>
          <w:szCs w:val="24"/>
          <w:shd w:val="clear" w:color="auto" w:fill="FFFFFF"/>
        </w:rPr>
        <w:t>16</w:t>
      </w:r>
      <w:r>
        <w:rPr>
          <w:rFonts w:ascii="仿宋" w:eastAsia="仿宋" w:hAnsi="仿宋" w:hint="eastAsia"/>
          <w:sz w:val="24"/>
          <w:szCs w:val="24"/>
          <w:shd w:val="clear" w:color="auto" w:fill="FFFFFF"/>
        </w:rPr>
        <w:t>:</w:t>
      </w:r>
      <w:r>
        <w:rPr>
          <w:rFonts w:ascii="仿宋" w:eastAsia="仿宋" w:hAnsi="仿宋"/>
          <w:sz w:val="24"/>
          <w:szCs w:val="24"/>
          <w:shd w:val="clear" w:color="auto" w:fill="FFFFFF"/>
        </w:rPr>
        <w:t>00</w:t>
      </w:r>
      <w:r>
        <w:rPr>
          <w:rFonts w:ascii="仿宋" w:eastAsia="仿宋" w:hAnsi="仿宋" w:hint="eastAsia"/>
          <w:sz w:val="24"/>
          <w:szCs w:val="24"/>
          <w:shd w:val="clear" w:color="auto" w:fill="FFFFFF"/>
        </w:rPr>
        <w:t>前（以参与人快递邮寄到达时间为准，邮寄时应提前告知）。</w:t>
      </w:r>
    </w:p>
    <w:p w:rsidR="007A18F8" w:rsidRDefault="00A401BB">
      <w:pPr>
        <w:pStyle w:val="af2"/>
        <w:numPr>
          <w:ilvl w:val="1"/>
          <w:numId w:val="1"/>
        </w:numPr>
        <w:spacing w:after="0" w:line="500" w:lineRule="exact"/>
        <w:ind w:firstLineChars="0"/>
        <w:rPr>
          <w:rFonts w:ascii="仿宋" w:eastAsia="仿宋" w:hAnsi="仿宋"/>
          <w:sz w:val="24"/>
          <w:szCs w:val="24"/>
        </w:rPr>
      </w:pPr>
      <w:r>
        <w:rPr>
          <w:rFonts w:ascii="仿宋" w:eastAsia="仿宋" w:hAnsi="仿宋" w:hint="eastAsia"/>
          <w:sz w:val="24"/>
          <w:szCs w:val="24"/>
        </w:rPr>
        <w:t>报价响应文件递交地点：</w:t>
      </w:r>
      <w:r>
        <w:rPr>
          <w:rFonts w:ascii="仿宋" w:eastAsia="仿宋" w:hAnsi="仿宋" w:hint="eastAsia"/>
          <w:color w:val="000000" w:themeColor="text1"/>
          <w:sz w:val="24"/>
          <w:szCs w:val="24"/>
        </w:rPr>
        <w:t>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北区龙石路18号办公楼203室</w:t>
      </w:r>
    </w:p>
    <w:p w:rsidR="007A18F8" w:rsidRDefault="00A401BB">
      <w:pPr>
        <w:pStyle w:val="af2"/>
        <w:spacing w:after="0" w:line="500" w:lineRule="exact"/>
        <w:ind w:left="839" w:firstLineChars="0" w:firstLine="0"/>
        <w:rPr>
          <w:rFonts w:ascii="仿宋" w:eastAsia="仿宋" w:hAnsi="仿宋"/>
          <w:color w:val="FF0000"/>
          <w:sz w:val="24"/>
          <w:szCs w:val="24"/>
        </w:rPr>
      </w:pPr>
      <w:r>
        <w:rPr>
          <w:rFonts w:ascii="仿宋" w:eastAsia="仿宋" w:hAnsi="仿宋" w:hint="eastAsia"/>
          <w:sz w:val="24"/>
          <w:szCs w:val="24"/>
        </w:rPr>
        <w:t>联系人：马跃；联系</w:t>
      </w:r>
      <w:r>
        <w:rPr>
          <w:rFonts w:ascii="仿宋" w:eastAsia="仿宋" w:hAnsi="仿宋" w:hint="eastAsia"/>
          <w:color w:val="000000" w:themeColor="text1"/>
          <w:sz w:val="24"/>
          <w:szCs w:val="24"/>
        </w:rPr>
        <w:t>电话：15170245690</w:t>
      </w:r>
    </w:p>
    <w:p w:rsidR="007A18F8" w:rsidRDefault="00A401BB">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参加本项目的参与人如对公开询价邀请函列示内容存有疑问的</w:t>
      </w:r>
      <w:bookmarkStart w:id="51" w:name="_Hlk97917519"/>
      <w:r>
        <w:rPr>
          <w:rFonts w:ascii="仿宋" w:eastAsia="仿宋" w:hAnsi="仿宋" w:hint="eastAsia"/>
          <w:color w:val="000000" w:themeColor="text1"/>
          <w:sz w:val="24"/>
          <w:szCs w:val="24"/>
        </w:rPr>
        <w:t>请在报价响应文件递交截止之日前，</w:t>
      </w:r>
      <w:r>
        <w:rPr>
          <w:rFonts w:ascii="仿宋" w:eastAsia="仿宋" w:hAnsi="仿宋" w:hint="eastAsia"/>
          <w:sz w:val="24"/>
          <w:szCs w:val="24"/>
        </w:rPr>
        <w:t>将问题以书面形式（有效签署的原件并加盖公章）提交，采购人不对超时提交及未加盖公章的质疑文件进行回复。</w:t>
      </w:r>
    </w:p>
    <w:p w:rsidR="007A18F8" w:rsidRDefault="00A401BB">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项目联系人：马跃，电话：15170245690</w:t>
      </w:r>
    </w:p>
    <w:p w:rsidR="007A18F8" w:rsidRDefault="00A401BB">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后勤部监督人：门树亮，电话：13133833090</w:t>
      </w:r>
    </w:p>
    <w:p w:rsidR="007A18F8" w:rsidRDefault="00A401BB">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本</w:t>
      </w:r>
      <w:r>
        <w:rPr>
          <w:rFonts w:ascii="仿宋" w:eastAsia="仿宋" w:hAnsi="仿宋" w:hint="eastAsia"/>
          <w:color w:val="000000" w:themeColor="text1"/>
          <w:sz w:val="24"/>
          <w:szCs w:val="24"/>
        </w:rPr>
        <w:t>项目</w:t>
      </w:r>
      <w:proofErr w:type="gramStart"/>
      <w:r>
        <w:rPr>
          <w:rFonts w:ascii="仿宋" w:eastAsia="仿宋" w:hAnsi="仿宋" w:hint="eastAsia"/>
          <w:color w:val="000000" w:themeColor="text1"/>
          <w:sz w:val="24"/>
          <w:szCs w:val="24"/>
        </w:rPr>
        <w:t>需参与</w:t>
      </w:r>
      <w:proofErr w:type="gramEnd"/>
      <w:r>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rsidR="007A18F8" w:rsidRDefault="00A401BB">
      <w:pPr>
        <w:pStyle w:val="af2"/>
        <w:widowControl w:val="0"/>
        <w:spacing w:after="0" w:line="410" w:lineRule="exact"/>
        <w:ind w:left="845" w:firstLineChars="0" w:firstLine="0"/>
        <w:rPr>
          <w:rFonts w:ascii="仿宋" w:eastAsia="仿宋" w:hAnsi="仿宋"/>
          <w:color w:val="000000" w:themeColor="text1"/>
          <w:sz w:val="24"/>
          <w:szCs w:val="24"/>
        </w:rPr>
      </w:pPr>
      <w:r>
        <w:rPr>
          <w:rFonts w:ascii="仿宋" w:eastAsia="仿宋" w:hAnsi="仿宋" w:hint="eastAsia"/>
          <w:color w:val="000000" w:themeColor="text1"/>
          <w:sz w:val="24"/>
          <w:szCs w:val="24"/>
        </w:rPr>
        <w:t>踏勘地点：重庆市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w:t>
      </w:r>
    </w:p>
    <w:p w:rsidR="007A18F8" w:rsidRDefault="00A401BB">
      <w:pPr>
        <w:pStyle w:val="af2"/>
        <w:widowControl w:val="0"/>
        <w:spacing w:after="0" w:line="410" w:lineRule="exact"/>
        <w:ind w:left="845" w:firstLineChars="0" w:firstLine="0"/>
        <w:rPr>
          <w:rFonts w:ascii="仿宋" w:eastAsia="仿宋" w:hAnsi="仿宋"/>
          <w:color w:val="000000" w:themeColor="text1"/>
          <w:sz w:val="24"/>
          <w:szCs w:val="24"/>
        </w:rPr>
      </w:pPr>
      <w:r>
        <w:rPr>
          <w:rFonts w:ascii="仿宋" w:eastAsia="仿宋" w:hAnsi="仿宋" w:hint="eastAsia"/>
          <w:color w:val="000000" w:themeColor="text1"/>
          <w:sz w:val="24"/>
          <w:szCs w:val="24"/>
        </w:rPr>
        <w:t>踏勘时间：2025年06月1</w:t>
      </w:r>
      <w:r w:rsidR="00542694">
        <w:rPr>
          <w:rFonts w:ascii="仿宋" w:eastAsia="仿宋" w:hAnsi="仿宋" w:hint="eastAsia"/>
          <w:color w:val="000000" w:themeColor="text1"/>
          <w:sz w:val="24"/>
          <w:szCs w:val="24"/>
        </w:rPr>
        <w:t>7</w:t>
      </w:r>
      <w:r>
        <w:rPr>
          <w:rFonts w:ascii="仿宋" w:eastAsia="仿宋" w:hAnsi="仿宋" w:hint="eastAsia"/>
          <w:color w:val="000000" w:themeColor="text1"/>
          <w:sz w:val="24"/>
          <w:szCs w:val="24"/>
        </w:rPr>
        <w:t>日至06月2</w:t>
      </w:r>
      <w:r w:rsidR="00542694">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日上午8：30-12：00，下午14：30-17：00</w:t>
      </w:r>
    </w:p>
    <w:p w:rsidR="007A18F8" w:rsidRDefault="00A401BB">
      <w:pPr>
        <w:pStyle w:val="af2"/>
        <w:widowControl w:val="0"/>
        <w:spacing w:after="0" w:line="410" w:lineRule="exact"/>
        <w:ind w:left="845" w:firstLineChars="0" w:firstLine="0"/>
        <w:rPr>
          <w:rFonts w:ascii="仿宋" w:eastAsia="仿宋" w:hAnsi="仿宋"/>
          <w:color w:val="000000" w:themeColor="text1"/>
          <w:sz w:val="24"/>
          <w:szCs w:val="24"/>
        </w:rPr>
      </w:pPr>
      <w:r>
        <w:rPr>
          <w:rFonts w:ascii="仿宋" w:eastAsia="仿宋" w:hAnsi="仿宋" w:hint="eastAsia"/>
          <w:color w:val="000000" w:themeColor="text1"/>
          <w:sz w:val="24"/>
          <w:szCs w:val="24"/>
        </w:rPr>
        <w:t>踏勘联系人：李老师  电话：15730094807</w:t>
      </w:r>
    </w:p>
    <w:p w:rsidR="007A18F8" w:rsidRDefault="00A401BB">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本项目最终成交结果会在中教集团旗下各平台公示，网址1：https://srm.educationgroup.cn。参加本项目的参与人如对</w:t>
      </w:r>
      <w:r>
        <w:rPr>
          <w:rFonts w:ascii="仿宋" w:eastAsia="仿宋" w:hAnsi="仿宋" w:hint="eastAsia"/>
          <w:b/>
          <w:bCs/>
          <w:sz w:val="24"/>
          <w:szCs w:val="24"/>
        </w:rPr>
        <w:t>采购过程和成交结果有异议的，</w:t>
      </w:r>
      <w:r>
        <w:rPr>
          <w:rFonts w:ascii="仿宋" w:eastAsia="仿宋" w:hAnsi="仿宋" w:hint="eastAsia"/>
          <w:sz w:val="24"/>
          <w:szCs w:val="24"/>
        </w:rPr>
        <w:t>请以书面形式（有效签署的原件并加盖公章），并附有相关的证据材料，提交</w:t>
      </w:r>
      <w:proofErr w:type="gramStart"/>
      <w:r>
        <w:rPr>
          <w:rFonts w:ascii="仿宋" w:eastAsia="仿宋" w:hAnsi="仿宋" w:hint="eastAsia"/>
          <w:sz w:val="24"/>
          <w:szCs w:val="24"/>
        </w:rPr>
        <w:t>至集团</w:t>
      </w:r>
      <w:proofErr w:type="gramEnd"/>
      <w:r>
        <w:rPr>
          <w:rFonts w:ascii="仿宋" w:eastAsia="仿宋" w:hAnsi="仿宋" w:hint="eastAsia"/>
          <w:sz w:val="24"/>
          <w:szCs w:val="24"/>
        </w:rPr>
        <w:t>监察审计部。</w:t>
      </w:r>
    </w:p>
    <w:p w:rsidR="007A18F8" w:rsidRDefault="00A401BB">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投诉受理部门：中教集团监察审计部，投诉电话： 0791-88106510 /0791-88102608</w:t>
      </w:r>
    </w:p>
    <w:p w:rsidR="007A18F8" w:rsidRDefault="007A18F8">
      <w:pPr>
        <w:widowControl w:val="0"/>
        <w:tabs>
          <w:tab w:val="left" w:pos="839"/>
        </w:tabs>
        <w:spacing w:after="0" w:line="460" w:lineRule="exact"/>
        <w:ind w:left="839"/>
        <w:rPr>
          <w:rFonts w:ascii="仿宋" w:eastAsia="仿宋" w:hAnsi="仿宋"/>
          <w:color w:val="000000" w:themeColor="text1"/>
          <w:sz w:val="24"/>
          <w:szCs w:val="24"/>
        </w:rPr>
      </w:pPr>
    </w:p>
    <w:bookmarkEnd w:id="51"/>
    <w:p w:rsidR="007A18F8" w:rsidRDefault="00A401BB">
      <w:pPr>
        <w:widowControl w:val="0"/>
        <w:tabs>
          <w:tab w:val="left" w:pos="839"/>
        </w:tabs>
        <w:spacing w:after="0" w:line="460" w:lineRule="exact"/>
        <w:ind w:left="420"/>
        <w:rPr>
          <w:rFonts w:ascii="仿宋" w:eastAsia="仿宋" w:hAnsi="仿宋"/>
          <w:b/>
          <w:bCs/>
          <w:color w:val="FF0000"/>
          <w:sz w:val="24"/>
          <w:szCs w:val="24"/>
        </w:rPr>
      </w:pPr>
      <w:r>
        <w:rPr>
          <w:rFonts w:ascii="仿宋" w:eastAsia="仿宋" w:hAnsi="仿宋" w:hint="eastAsia"/>
          <w:color w:val="000000"/>
          <w:sz w:val="24"/>
          <w:szCs w:val="24"/>
        </w:rPr>
        <w:t>二、参与人须知</w:t>
      </w:r>
    </w:p>
    <w:p w:rsidR="007A18F8" w:rsidRDefault="00A401BB">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rsidR="007A18F8" w:rsidRDefault="00A401BB">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rsidR="007A18F8" w:rsidRDefault="00A401BB">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rsidR="007A18F8" w:rsidRDefault="00A401BB">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w:t>
      </w:r>
      <w:r>
        <w:rPr>
          <w:rFonts w:ascii="仿宋" w:eastAsia="仿宋" w:hAnsi="仿宋" w:hint="eastAsia"/>
          <w:color w:val="000000" w:themeColor="text1"/>
          <w:sz w:val="24"/>
          <w:szCs w:val="24"/>
        </w:rPr>
        <w:lastRenderedPageBreak/>
        <w:t>处理及未加盖公章的视为无效报价；</w:t>
      </w:r>
    </w:p>
    <w:p w:rsidR="007A18F8" w:rsidRDefault="00A401BB">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rsidR="007A18F8" w:rsidRDefault="00A401BB" w:rsidP="009A5EA7">
      <w:pPr>
        <w:spacing w:after="0" w:line="500" w:lineRule="exact"/>
        <w:ind w:firstLineChars="152" w:firstLine="365"/>
        <w:jc w:val="left"/>
        <w:rPr>
          <w:rFonts w:ascii="仿宋" w:eastAsia="仿宋" w:hAnsi="仿宋"/>
          <w:color w:val="FF0000"/>
          <w:sz w:val="24"/>
          <w:szCs w:val="24"/>
        </w:rPr>
      </w:pPr>
      <w:r>
        <w:rPr>
          <w:rFonts w:ascii="仿宋" w:eastAsia="仿宋" w:hAnsi="仿宋" w:hint="eastAsia"/>
          <w:sz w:val="24"/>
          <w:szCs w:val="24"/>
        </w:rPr>
        <w:t>三、售后服务要求</w:t>
      </w:r>
    </w:p>
    <w:p w:rsidR="007A18F8" w:rsidRDefault="00A401BB">
      <w:pPr>
        <w:pStyle w:val="af2"/>
        <w:widowControl w:val="0"/>
        <w:numPr>
          <w:ilvl w:val="0"/>
          <w:numId w:val="4"/>
        </w:numPr>
        <w:spacing w:after="0" w:line="500" w:lineRule="exact"/>
        <w:ind w:firstLineChars="0"/>
        <w:jc w:val="left"/>
        <w:rPr>
          <w:rFonts w:ascii="仿宋" w:eastAsia="仿宋" w:hAnsi="仿宋"/>
          <w:sz w:val="24"/>
          <w:szCs w:val="24"/>
        </w:rPr>
      </w:pPr>
      <w:r>
        <w:rPr>
          <w:rFonts w:ascii="仿宋" w:eastAsia="仿宋" w:hAnsi="仿宋" w:hint="eastAsia"/>
          <w:sz w:val="24"/>
          <w:szCs w:val="24"/>
        </w:rPr>
        <w:t>应急维修时间安排：</w:t>
      </w:r>
    </w:p>
    <w:p w:rsidR="007A18F8" w:rsidRDefault="00A401BB">
      <w:pPr>
        <w:pStyle w:val="af2"/>
        <w:widowControl w:val="0"/>
        <w:numPr>
          <w:ilvl w:val="0"/>
          <w:numId w:val="4"/>
        </w:numPr>
        <w:spacing w:after="0" w:line="500" w:lineRule="exact"/>
        <w:ind w:firstLineChars="0"/>
        <w:jc w:val="left"/>
        <w:rPr>
          <w:rFonts w:ascii="仿宋" w:eastAsia="仿宋" w:hAnsi="仿宋"/>
          <w:sz w:val="24"/>
          <w:szCs w:val="24"/>
        </w:rPr>
      </w:pPr>
      <w:r>
        <w:rPr>
          <w:rFonts w:ascii="仿宋" w:eastAsia="仿宋" w:hAnsi="仿宋" w:hint="eastAsia"/>
          <w:sz w:val="24"/>
          <w:szCs w:val="24"/>
        </w:rPr>
        <w:t>维修地点、地址、联系电话及联系人员：</w:t>
      </w:r>
    </w:p>
    <w:p w:rsidR="007A18F8" w:rsidRDefault="00A401BB">
      <w:pPr>
        <w:pStyle w:val="af2"/>
        <w:widowControl w:val="0"/>
        <w:numPr>
          <w:ilvl w:val="0"/>
          <w:numId w:val="4"/>
        </w:numPr>
        <w:spacing w:after="0" w:line="500" w:lineRule="exact"/>
        <w:ind w:firstLineChars="0"/>
        <w:jc w:val="left"/>
        <w:rPr>
          <w:rFonts w:ascii="仿宋" w:eastAsia="仿宋" w:hAnsi="仿宋"/>
          <w:sz w:val="24"/>
          <w:szCs w:val="24"/>
        </w:rPr>
      </w:pPr>
      <w:r>
        <w:rPr>
          <w:rFonts w:ascii="仿宋" w:eastAsia="仿宋" w:hAnsi="仿宋" w:hint="eastAsia"/>
          <w:sz w:val="24"/>
          <w:szCs w:val="24"/>
        </w:rPr>
        <w:t>维修服务收费标准：</w:t>
      </w:r>
    </w:p>
    <w:p w:rsidR="007A18F8" w:rsidRDefault="00A401BB" w:rsidP="009A5EA7">
      <w:pPr>
        <w:spacing w:after="0" w:line="500" w:lineRule="exact"/>
        <w:ind w:firstLineChars="152" w:firstLine="365"/>
        <w:jc w:val="left"/>
        <w:rPr>
          <w:rFonts w:ascii="仿宋" w:eastAsia="仿宋" w:hAnsi="仿宋"/>
          <w:color w:val="000000"/>
          <w:sz w:val="24"/>
          <w:szCs w:val="24"/>
        </w:rPr>
      </w:pPr>
      <w:r>
        <w:rPr>
          <w:rFonts w:ascii="仿宋" w:eastAsia="仿宋" w:hAnsi="仿宋" w:hint="eastAsia"/>
          <w:color w:val="000000"/>
          <w:sz w:val="24"/>
          <w:szCs w:val="24"/>
        </w:rPr>
        <w:t>四、确定成交参与人标准及原则：</w:t>
      </w:r>
    </w:p>
    <w:p w:rsidR="007A18F8" w:rsidRDefault="00A401BB">
      <w:pPr>
        <w:pStyle w:val="af2"/>
        <w:numPr>
          <w:ilvl w:val="0"/>
          <w:numId w:val="5"/>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本项目为自有资金而非财政性资金采购，采购人按企业内部规定的标准进行评定</w:t>
      </w:r>
      <w:r>
        <w:rPr>
          <w:rFonts w:ascii="仿宋" w:eastAsia="仿宋" w:hAnsi="仿宋"/>
          <w:sz w:val="24"/>
          <w:szCs w:val="24"/>
        </w:rPr>
        <w:t xml:space="preserve"> </w:t>
      </w:r>
      <w:r>
        <w:rPr>
          <w:rFonts w:ascii="仿宋" w:eastAsia="仿宋" w:hAnsi="仿宋" w:hint="eastAsia"/>
          <w:sz w:val="24"/>
          <w:szCs w:val="24"/>
        </w:rPr>
        <w:t>。</w:t>
      </w:r>
    </w:p>
    <w:p w:rsidR="007A18F8" w:rsidRDefault="00A401BB">
      <w:pPr>
        <w:pStyle w:val="af2"/>
        <w:numPr>
          <w:ilvl w:val="0"/>
          <w:numId w:val="5"/>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参与人所投物品符合需求、质量和服务等的要求,经过磋商所报价格为合理价格的参与人为成交参与人。</w:t>
      </w:r>
    </w:p>
    <w:p w:rsidR="007A18F8" w:rsidRDefault="00A401BB">
      <w:pPr>
        <w:pStyle w:val="af2"/>
        <w:numPr>
          <w:ilvl w:val="0"/>
          <w:numId w:val="5"/>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最低报价不作为成交的保证。</w:t>
      </w:r>
    </w:p>
    <w:p w:rsidR="007A18F8" w:rsidRDefault="007A18F8">
      <w:pPr>
        <w:pStyle w:val="af2"/>
        <w:spacing w:after="0" w:line="500" w:lineRule="exact"/>
        <w:ind w:left="851" w:firstLineChars="0" w:firstLine="0"/>
        <w:jc w:val="left"/>
        <w:rPr>
          <w:rFonts w:ascii="仿宋" w:eastAsia="仿宋" w:hAnsi="仿宋"/>
          <w:sz w:val="24"/>
          <w:szCs w:val="24"/>
        </w:rPr>
      </w:pPr>
    </w:p>
    <w:p w:rsidR="007A18F8" w:rsidRDefault="007A18F8">
      <w:pPr>
        <w:pStyle w:val="af2"/>
        <w:spacing w:after="0" w:line="500" w:lineRule="exact"/>
        <w:ind w:left="851" w:firstLineChars="0" w:firstLine="0"/>
        <w:jc w:val="left"/>
        <w:rPr>
          <w:rFonts w:ascii="仿宋" w:eastAsia="仿宋" w:hAnsi="仿宋"/>
          <w:sz w:val="24"/>
          <w:szCs w:val="24"/>
        </w:rPr>
      </w:pPr>
    </w:p>
    <w:p w:rsidR="007A18F8" w:rsidRDefault="007A18F8">
      <w:pPr>
        <w:pStyle w:val="af2"/>
        <w:spacing w:after="0" w:line="500" w:lineRule="exact"/>
        <w:ind w:left="851" w:firstLineChars="0" w:firstLine="0"/>
        <w:jc w:val="left"/>
        <w:rPr>
          <w:rFonts w:ascii="仿宋" w:eastAsia="仿宋" w:hAnsi="仿宋"/>
          <w:sz w:val="24"/>
          <w:szCs w:val="24"/>
        </w:rPr>
      </w:pPr>
    </w:p>
    <w:p w:rsidR="007A18F8" w:rsidRDefault="007A18F8">
      <w:pPr>
        <w:pStyle w:val="af2"/>
        <w:spacing w:after="0" w:line="500" w:lineRule="exact"/>
        <w:ind w:left="851" w:firstLineChars="0" w:firstLine="0"/>
        <w:jc w:val="left"/>
        <w:rPr>
          <w:rFonts w:ascii="仿宋" w:eastAsia="仿宋" w:hAnsi="仿宋"/>
          <w:sz w:val="24"/>
          <w:szCs w:val="24"/>
        </w:rPr>
      </w:pPr>
    </w:p>
    <w:p w:rsidR="007A18F8" w:rsidRDefault="00A401BB" w:rsidP="009A5EA7">
      <w:pPr>
        <w:pStyle w:val="af2"/>
        <w:spacing w:after="0" w:line="500" w:lineRule="exact"/>
        <w:ind w:left="7513" w:firstLineChars="59" w:firstLine="142"/>
        <w:jc w:val="left"/>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rsidR="007A18F8" w:rsidRDefault="00A401BB">
      <w:pPr>
        <w:pStyle w:val="af2"/>
        <w:spacing w:after="0" w:line="500" w:lineRule="exact"/>
        <w:ind w:left="7371" w:firstLine="480"/>
        <w:jc w:val="left"/>
        <w:rPr>
          <w:rFonts w:ascii="仿宋" w:eastAsia="仿宋" w:hAnsi="仿宋"/>
          <w:sz w:val="24"/>
          <w:szCs w:val="24"/>
        </w:rPr>
      </w:pPr>
      <w:r>
        <w:rPr>
          <w:rFonts w:ascii="仿宋" w:eastAsia="仿宋" w:hAnsi="仿宋" w:hint="eastAsia"/>
          <w:color w:val="FF0000"/>
          <w:sz w:val="24"/>
          <w:szCs w:val="24"/>
        </w:rPr>
        <w:t>2025</w:t>
      </w:r>
      <w:r>
        <w:rPr>
          <w:rFonts w:ascii="仿宋" w:eastAsia="仿宋" w:hAnsi="仿宋" w:hint="eastAsia"/>
          <w:sz w:val="24"/>
          <w:szCs w:val="24"/>
        </w:rPr>
        <w:t>年</w:t>
      </w:r>
      <w:r>
        <w:rPr>
          <w:rFonts w:ascii="仿宋" w:eastAsia="仿宋" w:hAnsi="仿宋" w:hint="eastAsia"/>
          <w:color w:val="FF0000"/>
          <w:sz w:val="24"/>
          <w:szCs w:val="24"/>
        </w:rPr>
        <w:t>06</w:t>
      </w:r>
      <w:r>
        <w:rPr>
          <w:rFonts w:ascii="仿宋" w:eastAsia="仿宋" w:hAnsi="仿宋" w:hint="eastAsia"/>
          <w:sz w:val="24"/>
          <w:szCs w:val="24"/>
        </w:rPr>
        <w:t>月</w:t>
      </w:r>
      <w:r>
        <w:rPr>
          <w:rFonts w:ascii="仿宋" w:eastAsia="仿宋" w:hAnsi="仿宋" w:hint="eastAsia"/>
          <w:color w:val="FF0000"/>
          <w:sz w:val="24"/>
          <w:szCs w:val="24"/>
        </w:rPr>
        <w:t>1</w:t>
      </w:r>
      <w:r w:rsidR="009A5EA7">
        <w:rPr>
          <w:rFonts w:ascii="仿宋" w:eastAsia="仿宋" w:hAnsi="仿宋" w:hint="eastAsia"/>
          <w:color w:val="FF0000"/>
          <w:sz w:val="24"/>
          <w:szCs w:val="24"/>
        </w:rPr>
        <w:t>7</w:t>
      </w:r>
      <w:r>
        <w:rPr>
          <w:rFonts w:ascii="仿宋" w:eastAsia="仿宋" w:hAnsi="仿宋" w:hint="eastAsia"/>
          <w:sz w:val="24"/>
          <w:szCs w:val="24"/>
        </w:rPr>
        <w:t>日</w:t>
      </w:r>
    </w:p>
    <w:p w:rsidR="007A18F8" w:rsidRDefault="00A401BB">
      <w:pPr>
        <w:pStyle w:val="af2"/>
        <w:spacing w:after="0" w:line="500" w:lineRule="exact"/>
        <w:ind w:left="851" w:firstLineChars="0" w:firstLine="0"/>
        <w:jc w:val="center"/>
        <w:rPr>
          <w:rFonts w:ascii="仿宋" w:eastAsia="仿宋" w:hAnsi="仿宋"/>
          <w:sz w:val="24"/>
          <w:szCs w:val="24"/>
        </w:rPr>
      </w:pPr>
      <w:r>
        <w:rPr>
          <w:rFonts w:ascii="仿宋" w:eastAsia="仿宋" w:hAnsi="仿宋"/>
          <w:color w:val="FF0000"/>
          <w:sz w:val="28"/>
          <w:szCs w:val="28"/>
        </w:rPr>
        <w:br w:type="page"/>
      </w:r>
      <w:r>
        <w:rPr>
          <w:rFonts w:ascii="仿宋" w:eastAsia="仿宋" w:hAnsi="仿宋" w:hint="eastAsia"/>
          <w:b/>
          <w:color w:val="FF0000"/>
          <w:sz w:val="44"/>
          <w:szCs w:val="44"/>
        </w:rPr>
        <w:lastRenderedPageBreak/>
        <w:t>公开询价货物一览表</w:t>
      </w:r>
      <w:bookmarkEnd w:id="49"/>
    </w:p>
    <w:tbl>
      <w:tblPr>
        <w:tblW w:w="11394" w:type="dxa"/>
        <w:tblInd w:w="-601" w:type="dxa"/>
        <w:tblLook w:val="04A0" w:firstRow="1" w:lastRow="0" w:firstColumn="1" w:lastColumn="0" w:noHBand="0" w:noVBand="1"/>
      </w:tblPr>
      <w:tblGrid>
        <w:gridCol w:w="709"/>
        <w:gridCol w:w="1843"/>
        <w:gridCol w:w="2482"/>
        <w:gridCol w:w="920"/>
        <w:gridCol w:w="992"/>
        <w:gridCol w:w="1268"/>
        <w:gridCol w:w="1060"/>
        <w:gridCol w:w="1060"/>
        <w:gridCol w:w="1060"/>
      </w:tblGrid>
      <w:tr w:rsidR="007A18F8">
        <w:trPr>
          <w:trHeight w:val="942"/>
        </w:trPr>
        <w:tc>
          <w:tcPr>
            <w:tcW w:w="709" w:type="dxa"/>
            <w:tcBorders>
              <w:top w:val="single" w:sz="8" w:space="0" w:color="auto"/>
              <w:left w:val="single" w:sz="8" w:space="0" w:color="auto"/>
              <w:bottom w:val="single" w:sz="8" w:space="0" w:color="auto"/>
              <w:right w:val="single" w:sz="8" w:space="0" w:color="auto"/>
            </w:tcBorders>
            <w:shd w:val="clear" w:color="auto" w:fill="auto"/>
            <w:vAlign w:val="center"/>
          </w:tcPr>
          <w:p w:rsidR="007A18F8" w:rsidRDefault="00A401BB">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序号</w:t>
            </w:r>
          </w:p>
        </w:tc>
        <w:tc>
          <w:tcPr>
            <w:tcW w:w="1843" w:type="dxa"/>
            <w:tcBorders>
              <w:top w:val="single" w:sz="8" w:space="0" w:color="auto"/>
              <w:left w:val="nil"/>
              <w:bottom w:val="single" w:sz="8" w:space="0" w:color="auto"/>
              <w:right w:val="single" w:sz="8" w:space="0" w:color="auto"/>
            </w:tcBorders>
            <w:shd w:val="clear" w:color="auto" w:fill="auto"/>
            <w:vAlign w:val="center"/>
          </w:tcPr>
          <w:p w:rsidR="007A18F8" w:rsidRDefault="00A401BB">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设备名称</w:t>
            </w:r>
          </w:p>
        </w:tc>
        <w:tc>
          <w:tcPr>
            <w:tcW w:w="2482" w:type="dxa"/>
            <w:tcBorders>
              <w:top w:val="single" w:sz="8" w:space="0" w:color="auto"/>
              <w:left w:val="nil"/>
              <w:bottom w:val="single" w:sz="8" w:space="0" w:color="auto"/>
              <w:right w:val="single" w:sz="8" w:space="0" w:color="auto"/>
            </w:tcBorders>
            <w:shd w:val="clear" w:color="auto" w:fill="auto"/>
            <w:vAlign w:val="center"/>
          </w:tcPr>
          <w:p w:rsidR="007A18F8" w:rsidRDefault="00A401BB">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规格型号</w:t>
            </w:r>
          </w:p>
        </w:tc>
        <w:tc>
          <w:tcPr>
            <w:tcW w:w="920" w:type="dxa"/>
            <w:tcBorders>
              <w:top w:val="single" w:sz="8" w:space="0" w:color="auto"/>
              <w:left w:val="nil"/>
              <w:bottom w:val="single" w:sz="8" w:space="0" w:color="auto"/>
              <w:right w:val="single" w:sz="8" w:space="0" w:color="auto"/>
            </w:tcBorders>
            <w:shd w:val="clear" w:color="auto" w:fill="auto"/>
            <w:vAlign w:val="center"/>
          </w:tcPr>
          <w:p w:rsidR="007A18F8" w:rsidRDefault="00A401BB">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单位</w:t>
            </w:r>
          </w:p>
        </w:tc>
        <w:tc>
          <w:tcPr>
            <w:tcW w:w="992" w:type="dxa"/>
            <w:tcBorders>
              <w:top w:val="single" w:sz="8" w:space="0" w:color="auto"/>
              <w:left w:val="nil"/>
              <w:bottom w:val="single" w:sz="8" w:space="0" w:color="auto"/>
              <w:right w:val="single" w:sz="8" w:space="0" w:color="auto"/>
            </w:tcBorders>
            <w:shd w:val="clear" w:color="auto" w:fill="auto"/>
            <w:vAlign w:val="center"/>
          </w:tcPr>
          <w:p w:rsidR="007A18F8" w:rsidRDefault="00A401BB">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数量</w:t>
            </w:r>
          </w:p>
        </w:tc>
        <w:tc>
          <w:tcPr>
            <w:tcW w:w="1268" w:type="dxa"/>
            <w:tcBorders>
              <w:top w:val="single" w:sz="8" w:space="0" w:color="auto"/>
              <w:left w:val="nil"/>
              <w:bottom w:val="single" w:sz="8" w:space="0" w:color="auto"/>
              <w:right w:val="single" w:sz="8" w:space="0" w:color="auto"/>
            </w:tcBorders>
            <w:shd w:val="clear" w:color="auto" w:fill="auto"/>
            <w:vAlign w:val="center"/>
          </w:tcPr>
          <w:p w:rsidR="007A18F8" w:rsidRDefault="00A401BB">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单价（元）</w:t>
            </w:r>
          </w:p>
        </w:tc>
        <w:tc>
          <w:tcPr>
            <w:tcW w:w="1060" w:type="dxa"/>
            <w:tcBorders>
              <w:top w:val="single" w:sz="8" w:space="0" w:color="auto"/>
              <w:left w:val="nil"/>
              <w:bottom w:val="single" w:sz="8" w:space="0" w:color="auto"/>
              <w:right w:val="single" w:sz="8" w:space="0" w:color="auto"/>
            </w:tcBorders>
            <w:shd w:val="clear" w:color="auto" w:fill="auto"/>
            <w:vAlign w:val="center"/>
          </w:tcPr>
          <w:p w:rsidR="007A18F8" w:rsidRDefault="00A401BB">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总价（元）</w:t>
            </w:r>
          </w:p>
        </w:tc>
        <w:tc>
          <w:tcPr>
            <w:tcW w:w="1060" w:type="dxa"/>
            <w:tcBorders>
              <w:top w:val="single" w:sz="8" w:space="0" w:color="auto"/>
              <w:left w:val="nil"/>
              <w:bottom w:val="single" w:sz="8" w:space="0" w:color="auto"/>
              <w:right w:val="single" w:sz="8" w:space="0" w:color="auto"/>
            </w:tcBorders>
            <w:shd w:val="clear" w:color="auto" w:fill="auto"/>
            <w:vAlign w:val="center"/>
          </w:tcPr>
          <w:p w:rsidR="007A18F8" w:rsidRDefault="00A401BB">
            <w:pPr>
              <w:spacing w:after="0" w:line="240" w:lineRule="auto"/>
              <w:jc w:val="center"/>
              <w:rPr>
                <w:rFonts w:ascii="仿宋" w:eastAsia="仿宋" w:hAnsi="仿宋" w:cs="宋体"/>
                <w:b/>
                <w:bCs/>
                <w:color w:val="FF0000"/>
                <w:sz w:val="20"/>
                <w:szCs w:val="20"/>
              </w:rPr>
            </w:pPr>
            <w:r>
              <w:rPr>
                <w:rFonts w:ascii="仿宋" w:eastAsia="仿宋" w:hAnsi="仿宋" w:cs="宋体" w:hint="eastAsia"/>
                <w:b/>
                <w:bCs/>
                <w:color w:val="FF0000"/>
                <w:sz w:val="20"/>
                <w:szCs w:val="20"/>
              </w:rPr>
              <w:t>是否提供样品</w:t>
            </w:r>
          </w:p>
        </w:tc>
        <w:tc>
          <w:tcPr>
            <w:tcW w:w="1060" w:type="dxa"/>
            <w:tcBorders>
              <w:top w:val="single" w:sz="8" w:space="0" w:color="auto"/>
              <w:left w:val="nil"/>
              <w:bottom w:val="single" w:sz="8" w:space="0" w:color="auto"/>
              <w:right w:val="single" w:sz="8" w:space="0" w:color="auto"/>
            </w:tcBorders>
            <w:shd w:val="clear" w:color="auto" w:fill="auto"/>
            <w:vAlign w:val="center"/>
          </w:tcPr>
          <w:p w:rsidR="007A18F8" w:rsidRDefault="00A401BB">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备注</w:t>
            </w:r>
          </w:p>
        </w:tc>
      </w:tr>
      <w:tr w:rsidR="007A18F8">
        <w:trPr>
          <w:trHeight w:val="6396"/>
        </w:trPr>
        <w:tc>
          <w:tcPr>
            <w:tcW w:w="709" w:type="dxa"/>
            <w:tcBorders>
              <w:top w:val="nil"/>
              <w:left w:val="single" w:sz="8" w:space="0" w:color="auto"/>
              <w:bottom w:val="single" w:sz="8" w:space="0" w:color="auto"/>
              <w:right w:val="single" w:sz="8" w:space="0" w:color="auto"/>
            </w:tcBorders>
            <w:shd w:val="clear" w:color="000000" w:fill="FFFFFF"/>
            <w:vAlign w:val="center"/>
          </w:tcPr>
          <w:p w:rsidR="007A18F8" w:rsidRDefault="00A401BB">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1</w:t>
            </w:r>
          </w:p>
        </w:tc>
        <w:tc>
          <w:tcPr>
            <w:tcW w:w="1843" w:type="dxa"/>
            <w:tcBorders>
              <w:top w:val="nil"/>
              <w:left w:val="nil"/>
              <w:bottom w:val="single" w:sz="8" w:space="0" w:color="auto"/>
              <w:right w:val="single" w:sz="8" w:space="0" w:color="auto"/>
            </w:tcBorders>
            <w:shd w:val="clear" w:color="auto" w:fill="auto"/>
            <w:vAlign w:val="center"/>
          </w:tcPr>
          <w:p w:rsidR="007A18F8" w:rsidRDefault="00A401BB">
            <w:pPr>
              <w:spacing w:after="0" w:line="240" w:lineRule="auto"/>
              <w:jc w:val="center"/>
              <w:rPr>
                <w:rFonts w:ascii="仿宋" w:eastAsia="仿宋" w:hAnsi="仿宋" w:cs="宋体"/>
                <w:color w:val="000000"/>
                <w:sz w:val="20"/>
                <w:szCs w:val="20"/>
              </w:rPr>
            </w:pPr>
            <w:r>
              <w:rPr>
                <w:rFonts w:ascii="仿宋" w:eastAsia="仿宋" w:hAnsi="仿宋" w:cs="宋体"/>
                <w:color w:val="000000"/>
                <w:sz w:val="20"/>
                <w:szCs w:val="20"/>
              </w:rPr>
              <w:t>清理保洁服务项目</w:t>
            </w:r>
          </w:p>
        </w:tc>
        <w:tc>
          <w:tcPr>
            <w:tcW w:w="2482" w:type="dxa"/>
            <w:tcBorders>
              <w:top w:val="nil"/>
              <w:left w:val="nil"/>
              <w:bottom w:val="single" w:sz="8" w:space="0" w:color="auto"/>
              <w:right w:val="single" w:sz="8" w:space="0" w:color="auto"/>
            </w:tcBorders>
            <w:shd w:val="clear" w:color="000000" w:fill="FFFFFF"/>
            <w:vAlign w:val="center"/>
          </w:tcPr>
          <w:p w:rsidR="007A18F8" w:rsidRDefault="00A401BB">
            <w:pPr>
              <w:pStyle w:val="af2"/>
              <w:numPr>
                <w:ilvl w:val="0"/>
                <w:numId w:val="6"/>
              </w:numPr>
              <w:spacing w:after="0" w:line="240" w:lineRule="auto"/>
              <w:ind w:firstLineChars="0"/>
              <w:rPr>
                <w:rFonts w:ascii="仿宋" w:eastAsia="仿宋" w:hAnsi="仿宋" w:cs="宋体"/>
                <w:color w:val="000000"/>
                <w:sz w:val="20"/>
                <w:szCs w:val="20"/>
              </w:rPr>
            </w:pPr>
            <w:r>
              <w:rPr>
                <w:rFonts w:ascii="仿宋" w:eastAsia="仿宋" w:hAnsi="仿宋" w:cs="宋体" w:hint="eastAsia"/>
                <w:color w:val="000000"/>
                <w:sz w:val="20"/>
                <w:szCs w:val="20"/>
              </w:rPr>
              <w:t>地面打扫（无头发、无纸屑、无杂物、无积水、无积灰、无死角、无污渍）</w:t>
            </w:r>
          </w:p>
          <w:p w:rsidR="007A18F8" w:rsidRDefault="00A401BB">
            <w:pPr>
              <w:pStyle w:val="af2"/>
              <w:numPr>
                <w:ilvl w:val="0"/>
                <w:numId w:val="6"/>
              </w:numPr>
              <w:spacing w:after="0" w:line="240" w:lineRule="auto"/>
              <w:ind w:firstLineChars="0"/>
              <w:rPr>
                <w:rFonts w:ascii="仿宋" w:eastAsia="仿宋" w:hAnsi="仿宋" w:cs="宋体"/>
                <w:color w:val="000000"/>
                <w:sz w:val="20"/>
                <w:szCs w:val="20"/>
              </w:rPr>
            </w:pPr>
            <w:r>
              <w:rPr>
                <w:rFonts w:ascii="仿宋" w:eastAsia="仿宋" w:hAnsi="仿宋" w:cs="宋体" w:hint="eastAsia"/>
                <w:color w:val="000000"/>
                <w:sz w:val="20"/>
                <w:szCs w:val="20"/>
              </w:rPr>
              <w:t>墙壁无脚印、无球印、</w:t>
            </w:r>
          </w:p>
          <w:p w:rsidR="007A18F8" w:rsidRDefault="00A401BB">
            <w:pPr>
              <w:pStyle w:val="af2"/>
              <w:numPr>
                <w:ilvl w:val="0"/>
                <w:numId w:val="6"/>
              </w:numPr>
              <w:spacing w:after="0" w:line="240" w:lineRule="auto"/>
              <w:ind w:firstLineChars="0"/>
              <w:rPr>
                <w:rFonts w:ascii="仿宋" w:eastAsia="仿宋" w:hAnsi="仿宋" w:cs="宋体"/>
                <w:color w:val="000000"/>
                <w:sz w:val="20"/>
                <w:szCs w:val="20"/>
              </w:rPr>
            </w:pPr>
            <w:r>
              <w:rPr>
                <w:rFonts w:ascii="仿宋" w:eastAsia="仿宋" w:hAnsi="仿宋" w:cs="宋体" w:hint="eastAsia"/>
                <w:color w:val="000000"/>
                <w:sz w:val="20"/>
                <w:szCs w:val="20"/>
              </w:rPr>
              <w:t>天花板无蜘蛛网、无灰尘</w:t>
            </w:r>
          </w:p>
          <w:p w:rsidR="007A18F8" w:rsidRDefault="00A401BB">
            <w:pPr>
              <w:pStyle w:val="af2"/>
              <w:numPr>
                <w:ilvl w:val="0"/>
                <w:numId w:val="6"/>
              </w:numPr>
              <w:spacing w:after="0" w:line="240" w:lineRule="auto"/>
              <w:ind w:firstLineChars="0"/>
              <w:rPr>
                <w:rFonts w:ascii="仿宋" w:eastAsia="仿宋" w:hAnsi="仿宋" w:cs="宋体"/>
                <w:color w:val="000000"/>
                <w:sz w:val="20"/>
                <w:szCs w:val="20"/>
              </w:rPr>
            </w:pPr>
            <w:r>
              <w:rPr>
                <w:rFonts w:ascii="仿宋" w:eastAsia="仿宋" w:hAnsi="仿宋" w:cs="宋体" w:hint="eastAsia"/>
                <w:color w:val="000000"/>
                <w:sz w:val="20"/>
                <w:szCs w:val="20"/>
              </w:rPr>
              <w:t>清理寝室内张贴的印刷品</w:t>
            </w:r>
          </w:p>
          <w:p w:rsidR="007A18F8" w:rsidRDefault="00A401BB">
            <w:pPr>
              <w:pStyle w:val="af2"/>
              <w:numPr>
                <w:ilvl w:val="0"/>
                <w:numId w:val="6"/>
              </w:numPr>
              <w:spacing w:after="0" w:line="240" w:lineRule="auto"/>
              <w:ind w:firstLineChars="0"/>
              <w:rPr>
                <w:rFonts w:ascii="仿宋" w:eastAsia="仿宋" w:hAnsi="仿宋" w:cs="宋体"/>
                <w:color w:val="000000"/>
                <w:sz w:val="20"/>
                <w:szCs w:val="20"/>
              </w:rPr>
            </w:pPr>
            <w:r>
              <w:rPr>
                <w:rFonts w:ascii="仿宋" w:eastAsia="仿宋" w:hAnsi="仿宋" w:cs="宋体" w:hint="eastAsia"/>
                <w:color w:val="000000"/>
                <w:sz w:val="20"/>
                <w:szCs w:val="20"/>
              </w:rPr>
              <w:t>厕所消毒无异味，厕所、浴室洁净</w:t>
            </w:r>
          </w:p>
          <w:p w:rsidR="007A18F8" w:rsidRDefault="00A401BB">
            <w:pPr>
              <w:pStyle w:val="af2"/>
              <w:numPr>
                <w:ilvl w:val="0"/>
                <w:numId w:val="6"/>
              </w:numPr>
              <w:spacing w:after="0" w:line="240" w:lineRule="auto"/>
              <w:ind w:firstLineChars="0"/>
              <w:rPr>
                <w:rFonts w:ascii="仿宋" w:eastAsia="仿宋" w:hAnsi="仿宋" w:cs="宋体"/>
                <w:color w:val="000000"/>
                <w:sz w:val="20"/>
                <w:szCs w:val="20"/>
              </w:rPr>
            </w:pPr>
            <w:r>
              <w:rPr>
                <w:rFonts w:ascii="仿宋" w:eastAsia="仿宋" w:hAnsi="仿宋" w:cs="宋体" w:hint="eastAsia"/>
                <w:color w:val="000000"/>
                <w:sz w:val="20"/>
                <w:szCs w:val="20"/>
              </w:rPr>
              <w:t>门窗（窗框、窗台、门把手）、玻璃、镜面洁净</w:t>
            </w:r>
          </w:p>
          <w:p w:rsidR="007A18F8" w:rsidRDefault="00A401BB">
            <w:pPr>
              <w:pStyle w:val="af2"/>
              <w:numPr>
                <w:ilvl w:val="0"/>
                <w:numId w:val="6"/>
              </w:numPr>
              <w:spacing w:after="0" w:line="240" w:lineRule="auto"/>
              <w:ind w:firstLineChars="0"/>
              <w:rPr>
                <w:rFonts w:ascii="仿宋" w:eastAsia="仿宋" w:hAnsi="仿宋" w:cs="宋体"/>
                <w:color w:val="000000"/>
                <w:sz w:val="20"/>
                <w:szCs w:val="20"/>
              </w:rPr>
            </w:pPr>
            <w:r>
              <w:rPr>
                <w:rFonts w:ascii="仿宋" w:eastAsia="仿宋" w:hAnsi="仿宋" w:cs="宋体" w:hint="eastAsia"/>
                <w:color w:val="000000"/>
                <w:sz w:val="20"/>
                <w:szCs w:val="20"/>
              </w:rPr>
              <w:t>灯饰洁净</w:t>
            </w:r>
          </w:p>
          <w:p w:rsidR="007A18F8" w:rsidRDefault="00A401BB">
            <w:pPr>
              <w:pStyle w:val="af2"/>
              <w:numPr>
                <w:ilvl w:val="0"/>
                <w:numId w:val="6"/>
              </w:numPr>
              <w:spacing w:after="0" w:line="240" w:lineRule="auto"/>
              <w:ind w:firstLineChars="0"/>
              <w:rPr>
                <w:rFonts w:ascii="仿宋" w:eastAsia="仿宋" w:hAnsi="仿宋" w:cs="宋体"/>
                <w:color w:val="000000"/>
                <w:sz w:val="20"/>
                <w:szCs w:val="20"/>
              </w:rPr>
            </w:pPr>
            <w:r>
              <w:rPr>
                <w:rFonts w:ascii="仿宋" w:eastAsia="仿宋" w:hAnsi="仿宋" w:cs="宋体" w:hint="eastAsia"/>
                <w:color w:val="000000"/>
                <w:sz w:val="20"/>
                <w:szCs w:val="20"/>
              </w:rPr>
              <w:t>下水道、管道畅通无堵塞</w:t>
            </w:r>
          </w:p>
          <w:p w:rsidR="007A18F8" w:rsidRDefault="00A401BB">
            <w:pPr>
              <w:pStyle w:val="af2"/>
              <w:numPr>
                <w:ilvl w:val="0"/>
                <w:numId w:val="6"/>
              </w:numPr>
              <w:spacing w:after="0" w:line="240" w:lineRule="auto"/>
              <w:ind w:firstLineChars="0"/>
              <w:rPr>
                <w:rFonts w:ascii="仿宋" w:eastAsia="仿宋" w:hAnsi="仿宋" w:cs="宋体"/>
                <w:color w:val="000000"/>
                <w:sz w:val="20"/>
                <w:szCs w:val="20"/>
              </w:rPr>
            </w:pPr>
            <w:r>
              <w:rPr>
                <w:rFonts w:ascii="仿宋" w:eastAsia="仿宋" w:hAnsi="仿宋" w:cs="宋体" w:hint="eastAsia"/>
                <w:color w:val="000000"/>
                <w:sz w:val="20"/>
                <w:szCs w:val="20"/>
              </w:rPr>
              <w:t>垃圾转运、除渣</w:t>
            </w:r>
          </w:p>
          <w:p w:rsidR="007A18F8" w:rsidRDefault="00A401BB">
            <w:pPr>
              <w:pStyle w:val="af2"/>
              <w:numPr>
                <w:ilvl w:val="0"/>
                <w:numId w:val="6"/>
              </w:numPr>
              <w:spacing w:after="0" w:line="240" w:lineRule="auto"/>
              <w:ind w:firstLineChars="0"/>
              <w:rPr>
                <w:rFonts w:ascii="仿宋" w:eastAsia="仿宋" w:hAnsi="仿宋" w:cs="宋体"/>
                <w:color w:val="000000"/>
                <w:sz w:val="20"/>
                <w:szCs w:val="20"/>
              </w:rPr>
            </w:pPr>
            <w:r>
              <w:rPr>
                <w:rFonts w:ascii="仿宋" w:eastAsia="仿宋" w:hAnsi="仿宋" w:cs="宋体" w:hint="eastAsia"/>
                <w:color w:val="000000"/>
                <w:sz w:val="20"/>
                <w:szCs w:val="20"/>
              </w:rPr>
              <w:t>热水器、直饮机无灰尘</w:t>
            </w:r>
          </w:p>
        </w:tc>
        <w:tc>
          <w:tcPr>
            <w:tcW w:w="920" w:type="dxa"/>
            <w:tcBorders>
              <w:top w:val="nil"/>
              <w:left w:val="nil"/>
              <w:bottom w:val="single" w:sz="8" w:space="0" w:color="auto"/>
              <w:right w:val="single" w:sz="8" w:space="0" w:color="auto"/>
            </w:tcBorders>
            <w:shd w:val="clear" w:color="auto" w:fill="auto"/>
            <w:vAlign w:val="center"/>
          </w:tcPr>
          <w:p w:rsidR="007A18F8" w:rsidRDefault="00A401BB">
            <w:pPr>
              <w:spacing w:after="0" w:line="240" w:lineRule="auto"/>
              <w:jc w:val="center"/>
              <w:rPr>
                <w:rFonts w:ascii="仿宋" w:eastAsia="仿宋" w:hAnsi="仿宋" w:cs="宋体"/>
                <w:color w:val="000000"/>
                <w:sz w:val="20"/>
                <w:szCs w:val="20"/>
              </w:rPr>
            </w:pPr>
            <w:r>
              <w:rPr>
                <w:rFonts w:ascii="仿宋" w:eastAsia="仿宋" w:hAnsi="仿宋" w:cs="宋体"/>
                <w:color w:val="000000"/>
                <w:sz w:val="20"/>
                <w:szCs w:val="20"/>
              </w:rPr>
              <w:t>间</w:t>
            </w:r>
          </w:p>
        </w:tc>
        <w:tc>
          <w:tcPr>
            <w:tcW w:w="992" w:type="dxa"/>
            <w:tcBorders>
              <w:top w:val="nil"/>
              <w:left w:val="nil"/>
              <w:bottom w:val="single" w:sz="8" w:space="0" w:color="auto"/>
              <w:right w:val="single" w:sz="8" w:space="0" w:color="auto"/>
            </w:tcBorders>
            <w:shd w:val="clear" w:color="auto" w:fill="auto"/>
            <w:vAlign w:val="center"/>
          </w:tcPr>
          <w:p w:rsidR="007A18F8" w:rsidRDefault="00A401BB">
            <w:pPr>
              <w:spacing w:after="0" w:line="240" w:lineRule="auto"/>
              <w:jc w:val="center"/>
              <w:rPr>
                <w:rFonts w:ascii="仿宋" w:eastAsia="仿宋" w:hAnsi="仿宋" w:cs="宋体"/>
                <w:color w:val="000000"/>
                <w:sz w:val="20"/>
                <w:szCs w:val="20"/>
              </w:rPr>
            </w:pPr>
            <w:r>
              <w:rPr>
                <w:rFonts w:ascii="仿宋" w:eastAsia="仿宋" w:hAnsi="仿宋" w:cs="宋体"/>
                <w:color w:val="000000"/>
                <w:sz w:val="20"/>
                <w:szCs w:val="20"/>
              </w:rPr>
              <w:t>2</w:t>
            </w:r>
            <w:r>
              <w:rPr>
                <w:rFonts w:ascii="仿宋" w:eastAsia="仿宋" w:hAnsi="仿宋" w:cs="宋体" w:hint="eastAsia"/>
                <w:color w:val="000000"/>
                <w:sz w:val="20"/>
                <w:szCs w:val="20"/>
              </w:rPr>
              <w:t>492</w:t>
            </w:r>
          </w:p>
        </w:tc>
        <w:tc>
          <w:tcPr>
            <w:tcW w:w="1268" w:type="dxa"/>
            <w:tcBorders>
              <w:top w:val="nil"/>
              <w:left w:val="nil"/>
              <w:bottom w:val="single" w:sz="8" w:space="0" w:color="auto"/>
              <w:right w:val="single" w:sz="8" w:space="0" w:color="auto"/>
            </w:tcBorders>
            <w:shd w:val="clear" w:color="auto" w:fill="auto"/>
            <w:vAlign w:val="center"/>
          </w:tcPr>
          <w:p w:rsidR="007A18F8" w:rsidRDefault="007A18F8">
            <w:pPr>
              <w:spacing w:after="0" w:line="240" w:lineRule="auto"/>
              <w:jc w:val="center"/>
              <w:rPr>
                <w:rFonts w:ascii="仿宋" w:eastAsia="仿宋" w:hAnsi="仿宋" w:cs="宋体"/>
                <w:color w:val="000000"/>
                <w:sz w:val="20"/>
                <w:szCs w:val="20"/>
              </w:rPr>
            </w:pPr>
          </w:p>
        </w:tc>
        <w:tc>
          <w:tcPr>
            <w:tcW w:w="1060" w:type="dxa"/>
            <w:tcBorders>
              <w:top w:val="nil"/>
              <w:left w:val="nil"/>
              <w:bottom w:val="single" w:sz="8" w:space="0" w:color="auto"/>
              <w:right w:val="single" w:sz="8" w:space="0" w:color="auto"/>
            </w:tcBorders>
            <w:shd w:val="clear" w:color="auto" w:fill="auto"/>
            <w:vAlign w:val="center"/>
          </w:tcPr>
          <w:p w:rsidR="007A18F8" w:rsidRDefault="007A18F8">
            <w:pPr>
              <w:spacing w:after="0" w:line="240" w:lineRule="auto"/>
              <w:jc w:val="center"/>
              <w:rPr>
                <w:rFonts w:ascii="仿宋" w:eastAsia="仿宋" w:hAnsi="仿宋" w:cs="宋体"/>
                <w:color w:val="000000"/>
                <w:sz w:val="20"/>
                <w:szCs w:val="20"/>
              </w:rPr>
            </w:pPr>
          </w:p>
        </w:tc>
        <w:tc>
          <w:tcPr>
            <w:tcW w:w="1060" w:type="dxa"/>
            <w:tcBorders>
              <w:top w:val="nil"/>
              <w:left w:val="nil"/>
              <w:bottom w:val="single" w:sz="8" w:space="0" w:color="auto"/>
              <w:right w:val="single" w:sz="8" w:space="0" w:color="auto"/>
            </w:tcBorders>
            <w:shd w:val="clear" w:color="auto" w:fill="auto"/>
            <w:vAlign w:val="center"/>
          </w:tcPr>
          <w:p w:rsidR="007A18F8" w:rsidRDefault="00A401BB">
            <w:pPr>
              <w:spacing w:after="0" w:line="240" w:lineRule="auto"/>
              <w:jc w:val="center"/>
              <w:rPr>
                <w:rFonts w:ascii="仿宋" w:eastAsia="仿宋" w:hAnsi="仿宋" w:cs="宋体"/>
                <w:color w:val="FF0000"/>
                <w:sz w:val="20"/>
                <w:szCs w:val="20"/>
              </w:rPr>
            </w:pPr>
            <w:r>
              <w:rPr>
                <w:rFonts w:ascii="仿宋" w:eastAsia="仿宋" w:hAnsi="仿宋" w:cs="宋体"/>
                <w:color w:val="FF0000"/>
                <w:sz w:val="20"/>
                <w:szCs w:val="20"/>
              </w:rPr>
              <w:t>否</w:t>
            </w:r>
          </w:p>
        </w:tc>
        <w:tc>
          <w:tcPr>
            <w:tcW w:w="1060" w:type="dxa"/>
            <w:tcBorders>
              <w:top w:val="nil"/>
              <w:left w:val="nil"/>
              <w:bottom w:val="single" w:sz="8" w:space="0" w:color="auto"/>
              <w:right w:val="single" w:sz="8" w:space="0" w:color="auto"/>
            </w:tcBorders>
            <w:shd w:val="clear" w:color="auto" w:fill="auto"/>
            <w:vAlign w:val="center"/>
          </w:tcPr>
          <w:p w:rsidR="007A18F8" w:rsidRDefault="007A18F8">
            <w:pPr>
              <w:spacing w:after="0" w:line="240" w:lineRule="auto"/>
              <w:jc w:val="center"/>
              <w:rPr>
                <w:rFonts w:ascii="仿宋" w:eastAsia="仿宋" w:hAnsi="仿宋" w:cs="宋体"/>
                <w:color w:val="000000"/>
                <w:sz w:val="20"/>
                <w:szCs w:val="20"/>
              </w:rPr>
            </w:pPr>
          </w:p>
        </w:tc>
      </w:tr>
    </w:tbl>
    <w:p w:rsidR="007A18F8" w:rsidRDefault="007A18F8">
      <w:pPr>
        <w:spacing w:line="420" w:lineRule="exact"/>
        <w:jc w:val="center"/>
        <w:rPr>
          <w:rFonts w:ascii="仿宋" w:eastAsia="仿宋" w:hAnsi="仿宋"/>
          <w:b/>
          <w:color w:val="FF0000"/>
          <w:sz w:val="32"/>
          <w:szCs w:val="32"/>
        </w:rPr>
      </w:pPr>
    </w:p>
    <w:p w:rsidR="007A18F8" w:rsidRDefault="00A401BB">
      <w:pPr>
        <w:spacing w:line="400" w:lineRule="exact"/>
        <w:rPr>
          <w:rFonts w:ascii="仿宋" w:eastAsia="仿宋" w:hAnsi="仿宋"/>
          <w:sz w:val="24"/>
          <w:szCs w:val="24"/>
        </w:rPr>
      </w:pPr>
      <w:r>
        <w:rPr>
          <w:rFonts w:ascii="仿宋" w:eastAsia="仿宋" w:hAnsi="仿宋" w:hint="eastAsia"/>
          <w:sz w:val="24"/>
          <w:szCs w:val="24"/>
        </w:rPr>
        <w:t>注：</w:t>
      </w:r>
    </w:p>
    <w:p w:rsidR="007A18F8" w:rsidRDefault="00A401BB">
      <w:pPr>
        <w:numPr>
          <w:ilvl w:val="0"/>
          <w:numId w:val="7"/>
        </w:numPr>
        <w:spacing w:after="0" w:line="440" w:lineRule="exact"/>
        <w:rPr>
          <w:rFonts w:ascii="仿宋" w:eastAsia="仿宋" w:hAnsi="仿宋"/>
          <w:bCs/>
          <w:sz w:val="24"/>
          <w:szCs w:val="24"/>
        </w:rPr>
      </w:pPr>
      <w:r>
        <w:rPr>
          <w:rFonts w:ascii="仿宋" w:eastAsia="仿宋" w:hAnsi="仿宋" w:hint="eastAsia"/>
          <w:bCs/>
          <w:sz w:val="24"/>
          <w:szCs w:val="24"/>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w:t>
      </w:r>
      <w:proofErr w:type="gramStart"/>
      <w:r>
        <w:rPr>
          <w:rFonts w:ascii="仿宋" w:eastAsia="仿宋" w:hAnsi="仿宋" w:hint="eastAsia"/>
          <w:bCs/>
          <w:sz w:val="24"/>
          <w:szCs w:val="24"/>
        </w:rPr>
        <w:t>比高且</w:t>
      </w:r>
      <w:proofErr w:type="gramEnd"/>
      <w:r>
        <w:rPr>
          <w:rFonts w:ascii="仿宋" w:eastAsia="仿宋" w:hAnsi="仿宋" w:hint="eastAsia"/>
          <w:bCs/>
          <w:sz w:val="24"/>
          <w:szCs w:val="24"/>
        </w:rPr>
        <w:t>符合要求的产品。</w:t>
      </w:r>
    </w:p>
    <w:p w:rsidR="007A18F8" w:rsidRDefault="00A401BB">
      <w:pPr>
        <w:numPr>
          <w:ilvl w:val="0"/>
          <w:numId w:val="7"/>
        </w:numPr>
        <w:spacing w:after="0" w:line="440" w:lineRule="exact"/>
        <w:rPr>
          <w:rFonts w:ascii="仿宋" w:eastAsia="仿宋" w:hAnsi="仿宋"/>
          <w:bCs/>
          <w:sz w:val="24"/>
          <w:szCs w:val="24"/>
        </w:rPr>
      </w:pPr>
      <w:r>
        <w:rPr>
          <w:rFonts w:ascii="仿宋" w:eastAsia="仿宋" w:hAnsi="仿宋" w:hint="eastAsia"/>
          <w:bCs/>
          <w:sz w:val="24"/>
          <w:szCs w:val="24"/>
        </w:rPr>
        <w:t>参与人所投商品需要提供品牌、规格型号等真实详细信息，禁止复制采购人所提供的参考参数。</w:t>
      </w:r>
    </w:p>
    <w:p w:rsidR="007A18F8" w:rsidRDefault="00A401BB">
      <w:pPr>
        <w:numPr>
          <w:ilvl w:val="0"/>
          <w:numId w:val="7"/>
        </w:numPr>
        <w:spacing w:after="0" w:line="440" w:lineRule="exact"/>
        <w:rPr>
          <w:rFonts w:ascii="仿宋" w:eastAsia="仿宋" w:hAnsi="仿宋"/>
          <w:bCs/>
          <w:sz w:val="24"/>
          <w:szCs w:val="24"/>
        </w:rPr>
      </w:pPr>
      <w:r>
        <w:rPr>
          <w:rFonts w:ascii="仿宋" w:eastAsia="仿宋" w:hAnsi="仿宋" w:hint="eastAsia"/>
          <w:bCs/>
          <w:sz w:val="24"/>
          <w:szCs w:val="24"/>
        </w:rPr>
        <w:t>参与人所投商品报价应包含税费、运输费、搬运费、整体实施、</w:t>
      </w:r>
      <w:r>
        <w:rPr>
          <w:rFonts w:ascii="仿宋" w:eastAsia="仿宋" w:hAnsi="仿宋" w:hint="eastAsia"/>
          <w:bCs/>
          <w:color w:val="ED0000"/>
          <w:sz w:val="24"/>
          <w:szCs w:val="24"/>
        </w:rPr>
        <w:t>设计方案或实施方案</w:t>
      </w:r>
      <w:r>
        <w:rPr>
          <w:rFonts w:ascii="仿宋" w:eastAsia="仿宋" w:hAnsi="仿宋" w:hint="eastAsia"/>
          <w:bCs/>
          <w:sz w:val="24"/>
          <w:szCs w:val="24"/>
        </w:rPr>
        <w:t>、安装调试费、售后服务等一切费用。</w:t>
      </w:r>
    </w:p>
    <w:p w:rsidR="007A18F8" w:rsidRDefault="007A18F8">
      <w:pPr>
        <w:spacing w:after="0" w:line="440" w:lineRule="exact"/>
        <w:rPr>
          <w:rFonts w:ascii="仿宋" w:eastAsia="仿宋" w:hAnsi="仿宋"/>
          <w:bCs/>
          <w:sz w:val="24"/>
          <w:szCs w:val="24"/>
        </w:rPr>
      </w:pPr>
    </w:p>
    <w:p w:rsidR="007A18F8" w:rsidRDefault="007A18F8">
      <w:pPr>
        <w:spacing w:after="0" w:line="440" w:lineRule="exact"/>
        <w:rPr>
          <w:rFonts w:ascii="仿宋" w:eastAsia="仿宋" w:hAnsi="仿宋"/>
          <w:bCs/>
          <w:sz w:val="24"/>
          <w:szCs w:val="24"/>
        </w:rPr>
      </w:pPr>
    </w:p>
    <w:p w:rsidR="007A18F8" w:rsidRDefault="007A18F8">
      <w:pPr>
        <w:spacing w:after="0" w:line="440" w:lineRule="exact"/>
        <w:rPr>
          <w:rFonts w:ascii="仿宋" w:eastAsia="仿宋" w:hAnsi="仿宋"/>
          <w:bCs/>
          <w:sz w:val="24"/>
          <w:szCs w:val="24"/>
        </w:rPr>
        <w:sectPr w:rsidR="007A18F8">
          <w:headerReference w:type="default" r:id="rId10"/>
          <w:headerReference w:type="first" r:id="rId11"/>
          <w:pgSz w:w="11906" w:h="16838"/>
          <w:pgMar w:top="1440" w:right="1133" w:bottom="1440" w:left="993" w:header="851" w:footer="227" w:gutter="0"/>
          <w:cols w:space="425"/>
          <w:titlePg/>
          <w:docGrid w:type="lines" w:linePitch="312"/>
        </w:sectPr>
      </w:pPr>
    </w:p>
    <w:p w:rsidR="007A18F8" w:rsidRDefault="00A401BB">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0288" behindDoc="0" locked="0" layoutInCell="1" allowOverlap="1">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Pr>
          <w:rFonts w:ascii="仿宋" w:eastAsia="仿宋" w:hAnsi="仿宋" w:hint="eastAsia"/>
          <w:b/>
          <w:sz w:val="44"/>
          <w:szCs w:val="44"/>
        </w:rPr>
        <w:t>关于</w:t>
      </w:r>
      <w:r>
        <w:rPr>
          <w:rFonts w:ascii="仿宋" w:eastAsia="仿宋" w:hAnsi="仿宋" w:hint="eastAsia"/>
          <w:b/>
          <w:color w:val="000000" w:themeColor="text1"/>
          <w:sz w:val="44"/>
          <w:szCs w:val="44"/>
        </w:rPr>
        <w:t>2025年暑期学生宿舍保洁服务采购项目</w:t>
      </w:r>
    </w:p>
    <w:p w:rsidR="007A18F8" w:rsidRDefault="007A18F8">
      <w:pPr>
        <w:spacing w:line="580" w:lineRule="exact"/>
        <w:jc w:val="center"/>
        <w:rPr>
          <w:rFonts w:ascii="仿宋" w:eastAsia="仿宋" w:hAnsi="仿宋"/>
          <w:b/>
          <w:sz w:val="52"/>
          <w:szCs w:val="52"/>
        </w:rPr>
      </w:pPr>
    </w:p>
    <w:p w:rsidR="007A18F8" w:rsidRDefault="00A401BB">
      <w:pPr>
        <w:spacing w:line="580" w:lineRule="exact"/>
        <w:jc w:val="center"/>
        <w:rPr>
          <w:rFonts w:ascii="仿宋" w:eastAsia="仿宋" w:hAnsi="仿宋"/>
          <w:b/>
          <w:sz w:val="52"/>
          <w:szCs w:val="52"/>
        </w:rPr>
      </w:pPr>
      <w:r>
        <w:rPr>
          <w:rFonts w:ascii="仿宋" w:eastAsia="仿宋" w:hAnsi="仿宋" w:hint="eastAsia"/>
          <w:b/>
          <w:sz w:val="52"/>
          <w:szCs w:val="52"/>
        </w:rPr>
        <w:t>报</w:t>
      </w:r>
    </w:p>
    <w:p w:rsidR="007A18F8" w:rsidRDefault="00A401BB">
      <w:pPr>
        <w:spacing w:line="580" w:lineRule="exact"/>
        <w:jc w:val="center"/>
        <w:rPr>
          <w:rFonts w:ascii="仿宋" w:eastAsia="仿宋" w:hAnsi="仿宋"/>
          <w:b/>
          <w:sz w:val="52"/>
          <w:szCs w:val="52"/>
        </w:rPr>
      </w:pPr>
      <w:r>
        <w:rPr>
          <w:rFonts w:ascii="仿宋" w:eastAsia="仿宋" w:hAnsi="仿宋" w:hint="eastAsia"/>
          <w:b/>
          <w:sz w:val="52"/>
          <w:szCs w:val="52"/>
        </w:rPr>
        <w:t>价</w:t>
      </w:r>
    </w:p>
    <w:p w:rsidR="007A18F8" w:rsidRDefault="00A401BB">
      <w:pPr>
        <w:spacing w:line="580" w:lineRule="exact"/>
        <w:jc w:val="center"/>
        <w:rPr>
          <w:rFonts w:ascii="仿宋" w:eastAsia="仿宋" w:hAnsi="仿宋"/>
          <w:b/>
          <w:sz w:val="52"/>
          <w:szCs w:val="52"/>
        </w:rPr>
      </w:pPr>
      <w:r>
        <w:rPr>
          <w:rFonts w:ascii="仿宋" w:eastAsia="仿宋" w:hAnsi="仿宋" w:hint="eastAsia"/>
          <w:b/>
          <w:sz w:val="52"/>
          <w:szCs w:val="52"/>
        </w:rPr>
        <w:t>响</w:t>
      </w:r>
    </w:p>
    <w:p w:rsidR="007A18F8" w:rsidRDefault="00A401BB">
      <w:pPr>
        <w:spacing w:line="580" w:lineRule="exact"/>
        <w:jc w:val="center"/>
        <w:rPr>
          <w:rFonts w:ascii="仿宋" w:eastAsia="仿宋" w:hAnsi="仿宋"/>
          <w:b/>
          <w:sz w:val="52"/>
          <w:szCs w:val="52"/>
        </w:rPr>
      </w:pPr>
      <w:r>
        <w:rPr>
          <w:rFonts w:ascii="仿宋" w:eastAsia="仿宋" w:hAnsi="仿宋" w:hint="eastAsia"/>
          <w:b/>
          <w:sz w:val="52"/>
          <w:szCs w:val="52"/>
        </w:rPr>
        <w:t>应</w:t>
      </w:r>
    </w:p>
    <w:p w:rsidR="007A18F8" w:rsidRDefault="00A401BB">
      <w:pPr>
        <w:spacing w:line="580" w:lineRule="exact"/>
        <w:jc w:val="center"/>
        <w:rPr>
          <w:rFonts w:ascii="仿宋" w:eastAsia="仿宋" w:hAnsi="仿宋"/>
          <w:b/>
          <w:sz w:val="52"/>
          <w:szCs w:val="52"/>
        </w:rPr>
      </w:pPr>
      <w:r>
        <w:rPr>
          <w:rFonts w:ascii="仿宋" w:eastAsia="仿宋" w:hAnsi="仿宋" w:hint="eastAsia"/>
          <w:b/>
          <w:sz w:val="52"/>
          <w:szCs w:val="52"/>
        </w:rPr>
        <w:t>文</w:t>
      </w:r>
    </w:p>
    <w:p w:rsidR="007A18F8" w:rsidRDefault="00A401BB">
      <w:pPr>
        <w:spacing w:line="580" w:lineRule="exact"/>
        <w:jc w:val="center"/>
        <w:rPr>
          <w:rFonts w:ascii="仿宋" w:eastAsia="仿宋" w:hAnsi="仿宋"/>
          <w:b/>
          <w:sz w:val="52"/>
          <w:szCs w:val="52"/>
        </w:rPr>
      </w:pPr>
      <w:r>
        <w:rPr>
          <w:rFonts w:ascii="仿宋" w:eastAsia="仿宋" w:hAnsi="仿宋" w:hint="eastAsia"/>
          <w:b/>
          <w:sz w:val="52"/>
          <w:szCs w:val="52"/>
        </w:rPr>
        <w:t>件</w:t>
      </w:r>
    </w:p>
    <w:p w:rsidR="007A18F8" w:rsidRDefault="007A18F8">
      <w:pPr>
        <w:spacing w:line="580" w:lineRule="exact"/>
        <w:jc w:val="center"/>
        <w:rPr>
          <w:rFonts w:ascii="仿宋" w:eastAsia="仿宋" w:hAnsi="仿宋"/>
          <w:b/>
          <w:sz w:val="72"/>
          <w:szCs w:val="72"/>
        </w:rPr>
      </w:pPr>
    </w:p>
    <w:p w:rsidR="007A18F8" w:rsidRDefault="00A401BB">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参与人名称（公司全称）：</w:t>
      </w:r>
      <w:r>
        <w:rPr>
          <w:rFonts w:ascii="仿宋" w:eastAsia="仿宋" w:hAnsi="仿宋"/>
          <w:b/>
          <w:color w:val="FF0000"/>
          <w:sz w:val="36"/>
          <w:szCs w:val="36"/>
        </w:rPr>
        <w:t>XXXX</w:t>
      </w:r>
    </w:p>
    <w:p w:rsidR="007A18F8" w:rsidRDefault="00A401BB">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Pr>
          <w:rFonts w:ascii="仿宋" w:eastAsia="仿宋" w:hAnsi="仿宋" w:hint="eastAsia"/>
          <w:b/>
          <w:color w:val="FF0000"/>
          <w:sz w:val="36"/>
          <w:szCs w:val="36"/>
        </w:rPr>
        <w:t>X</w:t>
      </w:r>
      <w:r>
        <w:rPr>
          <w:rFonts w:ascii="仿宋" w:eastAsia="仿宋" w:hAnsi="仿宋"/>
          <w:b/>
          <w:color w:val="FF0000"/>
          <w:sz w:val="36"/>
          <w:szCs w:val="36"/>
        </w:rPr>
        <w:t>XXX</w:t>
      </w:r>
    </w:p>
    <w:p w:rsidR="007A18F8" w:rsidRDefault="007A18F8">
      <w:pPr>
        <w:spacing w:line="500" w:lineRule="exact"/>
        <w:ind w:firstLineChars="645" w:firstLine="2331"/>
        <w:rPr>
          <w:rFonts w:ascii="仿宋" w:eastAsia="仿宋" w:hAnsi="仿宋"/>
          <w:b/>
          <w:color w:val="FF0000"/>
          <w:sz w:val="36"/>
          <w:szCs w:val="36"/>
        </w:rPr>
      </w:pPr>
    </w:p>
    <w:p w:rsidR="007A18F8" w:rsidRDefault="007A18F8">
      <w:pPr>
        <w:spacing w:line="500" w:lineRule="exact"/>
        <w:ind w:firstLineChars="645" w:firstLine="2331"/>
        <w:rPr>
          <w:rFonts w:ascii="仿宋" w:eastAsia="仿宋" w:hAnsi="仿宋"/>
          <w:b/>
          <w:color w:val="FF0000"/>
          <w:sz w:val="36"/>
          <w:szCs w:val="36"/>
        </w:rPr>
      </w:pPr>
    </w:p>
    <w:p w:rsidR="007A18F8" w:rsidRDefault="00A401BB">
      <w:pPr>
        <w:jc w:val="center"/>
        <w:rPr>
          <w:rFonts w:ascii="仿宋" w:eastAsia="仿宋" w:hAnsi="仿宋"/>
          <w:b/>
          <w:bCs/>
          <w:sz w:val="30"/>
          <w:szCs w:val="30"/>
        </w:rPr>
      </w:pPr>
      <w:r>
        <w:rPr>
          <w:rFonts w:ascii="仿宋" w:eastAsia="仿宋" w:hAnsi="仿宋" w:hint="eastAsia"/>
          <w:b/>
          <w:bCs/>
          <w:sz w:val="30"/>
          <w:szCs w:val="30"/>
        </w:rPr>
        <w:t>此封面应作为报价响应文件封面</w:t>
      </w:r>
    </w:p>
    <w:p w:rsidR="007A18F8" w:rsidRDefault="007A18F8">
      <w:pPr>
        <w:rPr>
          <w:rFonts w:ascii="仿宋" w:eastAsia="仿宋" w:hAnsi="仿宋"/>
          <w:b/>
          <w:bCs/>
          <w:sz w:val="30"/>
          <w:szCs w:val="30"/>
        </w:rPr>
        <w:sectPr w:rsidR="007A18F8">
          <w:headerReference w:type="default" r:id="rId12"/>
          <w:headerReference w:type="first" r:id="rId13"/>
          <w:type w:val="continuous"/>
          <w:pgSz w:w="11906" w:h="16838"/>
          <w:pgMar w:top="1440" w:right="1416" w:bottom="1440" w:left="1134" w:header="851" w:footer="227" w:gutter="0"/>
          <w:cols w:space="425"/>
          <w:titlePg/>
          <w:docGrid w:type="lines" w:linePitch="312"/>
        </w:sectPr>
      </w:pPr>
    </w:p>
    <w:p w:rsidR="007A18F8" w:rsidRDefault="00A401BB">
      <w:pPr>
        <w:jc w:val="center"/>
        <w:outlineLvl w:val="1"/>
        <w:rPr>
          <w:rFonts w:ascii="仿宋" w:eastAsia="仿宋" w:hAnsi="仿宋"/>
          <w:b/>
          <w:bCs/>
          <w:sz w:val="24"/>
          <w:szCs w:val="24"/>
        </w:rPr>
      </w:pPr>
      <w:bookmarkStart w:id="52" w:name="_Toc160880160"/>
      <w:bookmarkStart w:id="53" w:name="_Toc170798793"/>
      <w:bookmarkStart w:id="54" w:name="_Toc182805217"/>
      <w:bookmarkStart w:id="55" w:name="_Toc169332838"/>
      <w:bookmarkStart w:id="56" w:name="_Toc192664153"/>
      <w:bookmarkStart w:id="57" w:name="_Toc180302913"/>
      <w:bookmarkStart w:id="58" w:name="_Toc160880529"/>
      <w:bookmarkStart w:id="59" w:name="_Toc177985469"/>
      <w:bookmarkStart w:id="60" w:name="_Toc181436461"/>
      <w:bookmarkStart w:id="61" w:name="_Toc169332949"/>
      <w:bookmarkStart w:id="62" w:name="_Toc181436565"/>
      <w:bookmarkStart w:id="63" w:name="_Toc182372782"/>
      <w:bookmarkStart w:id="64" w:name="_Toc192663686"/>
      <w:bookmarkStart w:id="65" w:name="_Toc192996338"/>
      <w:bookmarkStart w:id="66" w:name="_Toc191803626"/>
      <w:bookmarkStart w:id="67" w:name="_Toc191783222"/>
      <w:bookmarkStart w:id="68" w:name="_Toc192663835"/>
      <w:bookmarkStart w:id="69" w:name="_Toc191789329"/>
      <w:bookmarkStart w:id="70" w:name="_Toc192996446"/>
      <w:bookmarkStart w:id="71" w:name="_Toc191802690"/>
      <w:bookmarkStart w:id="72" w:name="_Toc213756051"/>
      <w:bookmarkStart w:id="73" w:name="_Toc223146608"/>
      <w:bookmarkStart w:id="74" w:name="_Toc213755858"/>
      <w:bookmarkStart w:id="75" w:name="_Toc235438274"/>
      <w:bookmarkStart w:id="76" w:name="_Toc259520865"/>
      <w:bookmarkStart w:id="77" w:name="_Toc259692647"/>
      <w:bookmarkStart w:id="78" w:name="_Toc266868670"/>
      <w:bookmarkStart w:id="79" w:name="_Toc266868937"/>
      <w:bookmarkStart w:id="80" w:name="_Toc235438344"/>
      <w:bookmarkStart w:id="81" w:name="_Toc213755939"/>
      <w:bookmarkStart w:id="82" w:name="_Toc225669322"/>
      <w:bookmarkStart w:id="83" w:name="_Toc255975007"/>
      <w:bookmarkStart w:id="84" w:name="_Toc254790899"/>
      <w:bookmarkStart w:id="85" w:name="_Toc193165734"/>
      <w:bookmarkStart w:id="86" w:name="_Toc213208766"/>
      <w:bookmarkStart w:id="87" w:name="_Toc213755995"/>
      <w:bookmarkStart w:id="88" w:name="_Toc251586231"/>
      <w:bookmarkStart w:id="89" w:name="_Toc251613829"/>
      <w:bookmarkStart w:id="90" w:name="_Toc217891402"/>
      <w:bookmarkStart w:id="91" w:name="_Toc230071147"/>
      <w:bookmarkStart w:id="92" w:name="_Toc253066614"/>
      <w:bookmarkStart w:id="93" w:name="_Toc258401256"/>
      <w:bookmarkStart w:id="94" w:name="_Toc235437991"/>
      <w:bookmarkStart w:id="95" w:name="_Toc249325711"/>
      <w:bookmarkStart w:id="96" w:name="_Toc259692740"/>
      <w:bookmarkStart w:id="97" w:name="_Toc236021449"/>
      <w:bookmarkStart w:id="98" w:name="_Toc211917116"/>
      <w:bookmarkStart w:id="99" w:name="_Toc193160448"/>
      <w:bookmarkStart w:id="100" w:name="_Toc203355733"/>
      <w:bookmarkStart w:id="101" w:name="_Toc227058530"/>
      <w:bookmarkStart w:id="102" w:name="_Toc219800243"/>
      <w:bookmarkStart w:id="103" w:name="_Toc232302115"/>
      <w:bookmarkStart w:id="104" w:name="_Toc267059539"/>
      <w:bookmarkStart w:id="105" w:name="_Toc267059919"/>
      <w:bookmarkStart w:id="106" w:name="_Toc267059181"/>
      <w:bookmarkStart w:id="107" w:name="_Toc267060068"/>
      <w:bookmarkStart w:id="108" w:name="_Toc267060208"/>
      <w:bookmarkStart w:id="109" w:name="_Toc273178698"/>
      <w:bookmarkStart w:id="110" w:name="_Toc266870907"/>
      <w:bookmarkStart w:id="111" w:name="_Toc267059653"/>
      <w:bookmarkStart w:id="112" w:name="_Toc266870432"/>
      <w:bookmarkStart w:id="113" w:name="_Toc266870833"/>
      <w:bookmarkStart w:id="114" w:name="_Toc267060453"/>
      <w:bookmarkStart w:id="115" w:name="_Toc267060321"/>
      <w:bookmarkStart w:id="116" w:name="_Toc267059030"/>
      <w:bookmarkStart w:id="117" w:name="_Toc267059806"/>
      <w:r>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Fonts w:ascii="仿宋" w:eastAsia="仿宋" w:hAnsi="仿宋" w:hint="eastAsia"/>
          <w:b/>
          <w:bCs/>
          <w:sz w:val="24"/>
          <w:szCs w:val="24"/>
        </w:rPr>
        <w:t>询价响应函</w:t>
      </w:r>
    </w:p>
    <w:p w:rsidR="007A18F8" w:rsidRDefault="00A401BB">
      <w:pPr>
        <w:spacing w:after="0" w:line="480" w:lineRule="exact"/>
        <w:rPr>
          <w:rFonts w:ascii="仿宋" w:eastAsia="仿宋" w:hAnsi="仿宋"/>
          <w:sz w:val="24"/>
          <w:szCs w:val="24"/>
        </w:rPr>
      </w:pPr>
      <w:r>
        <w:rPr>
          <w:rFonts w:ascii="仿宋" w:eastAsia="仿宋" w:hAnsi="仿宋" w:hint="eastAsia"/>
          <w:sz w:val="24"/>
          <w:szCs w:val="24"/>
        </w:rPr>
        <w:t>致：</w:t>
      </w:r>
      <w:r>
        <w:rPr>
          <w:rFonts w:ascii="仿宋" w:eastAsia="仿宋" w:hAnsi="仿宋" w:hint="eastAsia"/>
          <w:color w:val="FF0000"/>
          <w:sz w:val="24"/>
          <w:szCs w:val="24"/>
        </w:rPr>
        <w:t>X</w:t>
      </w:r>
      <w:r>
        <w:rPr>
          <w:rFonts w:ascii="仿宋" w:eastAsia="仿宋" w:hAnsi="仿宋"/>
          <w:color w:val="FF0000"/>
          <w:sz w:val="24"/>
          <w:szCs w:val="24"/>
        </w:rPr>
        <w:t>XX</w:t>
      </w:r>
      <w:r>
        <w:rPr>
          <w:rFonts w:ascii="仿宋" w:eastAsia="仿宋" w:hAnsi="仿宋" w:hint="eastAsia"/>
          <w:sz w:val="24"/>
          <w:szCs w:val="24"/>
        </w:rPr>
        <w:t>学校</w:t>
      </w:r>
    </w:p>
    <w:p w:rsidR="007A18F8" w:rsidRDefault="00A401BB">
      <w:pPr>
        <w:spacing w:after="0" w:line="480" w:lineRule="exact"/>
        <w:rPr>
          <w:rFonts w:ascii="仿宋" w:eastAsia="仿宋" w:hAnsi="仿宋"/>
          <w:sz w:val="24"/>
          <w:szCs w:val="24"/>
        </w:rPr>
      </w:pPr>
      <w:r>
        <w:rPr>
          <w:rFonts w:ascii="仿宋" w:eastAsia="仿宋" w:hAnsi="仿宋" w:hint="eastAsia"/>
          <w:sz w:val="24"/>
          <w:szCs w:val="24"/>
        </w:rPr>
        <w:t xml:space="preserve">    根据</w:t>
      </w:r>
      <w:proofErr w:type="gramStart"/>
      <w:r>
        <w:rPr>
          <w:rFonts w:ascii="仿宋" w:eastAsia="仿宋" w:hAnsi="仿宋" w:hint="eastAsia"/>
          <w:sz w:val="24"/>
          <w:szCs w:val="24"/>
        </w:rPr>
        <w:t>贵学校</w:t>
      </w:r>
      <w:proofErr w:type="gramEnd"/>
      <w:r>
        <w:rPr>
          <w:rFonts w:ascii="仿宋" w:eastAsia="仿宋" w:hAnsi="仿宋" w:hint="eastAsia"/>
          <w:sz w:val="24"/>
          <w:szCs w:val="24"/>
        </w:rPr>
        <w:t>编号为</w:t>
      </w:r>
      <w:r>
        <w:rPr>
          <w:rFonts w:ascii="仿宋" w:eastAsia="仿宋" w:hAnsi="仿宋" w:hint="eastAsia"/>
          <w:sz w:val="24"/>
          <w:szCs w:val="24"/>
          <w:u w:val="single"/>
        </w:rPr>
        <w:t xml:space="preserve">        </w:t>
      </w:r>
      <w:r>
        <w:rPr>
          <w:rFonts w:ascii="仿宋" w:eastAsia="仿宋" w:hAnsi="仿宋" w:hint="eastAsia"/>
          <w:sz w:val="24"/>
          <w:szCs w:val="24"/>
        </w:rPr>
        <w:t xml:space="preserve"> 项目名称为</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的公开询价邀请，本签字代表</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（全名、职务）正式授权并代表我方</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（参与人公司名称）提交下述文件。</w:t>
      </w:r>
    </w:p>
    <w:p w:rsidR="007A18F8" w:rsidRDefault="00A401BB">
      <w:pPr>
        <w:spacing w:after="0" w:line="480" w:lineRule="exact"/>
        <w:ind w:firstLineChars="200" w:firstLine="48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1</w:t>
      </w:r>
      <w:r>
        <w:rPr>
          <w:rFonts w:ascii="仿宋" w:eastAsia="仿宋" w:hAnsi="仿宋" w:hint="eastAsia"/>
          <w:sz w:val="24"/>
          <w:szCs w:val="24"/>
        </w:rPr>
        <w:t>) 报价一览表</w:t>
      </w:r>
    </w:p>
    <w:p w:rsidR="007A18F8" w:rsidRDefault="00A401BB" w:rsidP="009A5EA7">
      <w:pPr>
        <w:spacing w:after="0" w:line="480" w:lineRule="exact"/>
        <w:ind w:firstLineChars="152" w:firstLine="365"/>
        <w:rPr>
          <w:rFonts w:ascii="仿宋" w:eastAsia="仿宋" w:hAnsi="仿宋"/>
          <w:sz w:val="24"/>
          <w:szCs w:val="24"/>
        </w:rPr>
      </w:pPr>
      <w:r>
        <w:rPr>
          <w:rFonts w:ascii="仿宋" w:eastAsia="仿宋" w:hAnsi="仿宋" w:hint="eastAsia"/>
          <w:sz w:val="24"/>
          <w:szCs w:val="24"/>
        </w:rPr>
        <w:t xml:space="preserve"> (</w:t>
      </w:r>
      <w:r>
        <w:rPr>
          <w:rFonts w:ascii="仿宋" w:eastAsia="仿宋" w:hAnsi="仿宋"/>
          <w:sz w:val="24"/>
          <w:szCs w:val="24"/>
        </w:rPr>
        <w:t>2</w:t>
      </w:r>
      <w:r>
        <w:rPr>
          <w:rFonts w:ascii="仿宋" w:eastAsia="仿宋" w:hAnsi="仿宋" w:hint="eastAsia"/>
          <w:sz w:val="24"/>
          <w:szCs w:val="24"/>
        </w:rPr>
        <w:t>) 参与人资质证明</w:t>
      </w:r>
    </w:p>
    <w:p w:rsidR="007A18F8" w:rsidRDefault="00A401BB">
      <w:pPr>
        <w:spacing w:after="0" w:line="480" w:lineRule="exact"/>
        <w:ind w:firstLineChars="200" w:firstLine="480"/>
        <w:rPr>
          <w:rFonts w:ascii="仿宋" w:eastAsia="仿宋" w:hAnsi="仿宋"/>
          <w:sz w:val="24"/>
          <w:szCs w:val="24"/>
        </w:rPr>
      </w:pPr>
      <w:r>
        <w:rPr>
          <w:rFonts w:ascii="仿宋" w:eastAsia="仿宋" w:hAnsi="仿宋" w:hint="eastAsia"/>
          <w:sz w:val="24"/>
          <w:szCs w:val="24"/>
        </w:rPr>
        <w:t>据此函，签字代表宣布同意如下：</w:t>
      </w:r>
    </w:p>
    <w:p w:rsidR="007A18F8" w:rsidRDefault="00A401BB">
      <w:pPr>
        <w:spacing w:after="0" w:line="480" w:lineRule="exact"/>
        <w:rPr>
          <w:rFonts w:ascii="仿宋" w:eastAsia="仿宋" w:hAnsi="仿宋"/>
          <w:sz w:val="24"/>
          <w:szCs w:val="24"/>
        </w:rPr>
      </w:pPr>
      <w:r>
        <w:rPr>
          <w:rFonts w:ascii="仿宋" w:eastAsia="仿宋" w:hAnsi="仿宋" w:hint="eastAsia"/>
          <w:sz w:val="24"/>
          <w:szCs w:val="24"/>
        </w:rPr>
        <w:t xml:space="preserve">    1.所附详细报价表中规定的应提供和交付的货物及服务报价总价（国内现场交货价）为人民币 </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u w:val="single"/>
        </w:rPr>
        <w:t xml:space="preserve">     </w:t>
      </w:r>
      <w:r>
        <w:rPr>
          <w:rFonts w:ascii="仿宋" w:eastAsia="仿宋" w:hAnsi="仿宋" w:hint="eastAsia"/>
          <w:sz w:val="24"/>
          <w:szCs w:val="24"/>
        </w:rPr>
        <w:t xml:space="preserve">，即 </w:t>
      </w:r>
      <w:r>
        <w:rPr>
          <w:rFonts w:ascii="仿宋" w:eastAsia="仿宋" w:hAnsi="仿宋" w:hint="eastAsia"/>
          <w:sz w:val="24"/>
          <w:szCs w:val="24"/>
          <w:u w:val="single"/>
        </w:rPr>
        <w:t xml:space="preserve">            </w:t>
      </w:r>
      <w:r>
        <w:rPr>
          <w:rFonts w:ascii="仿宋" w:eastAsia="仿宋" w:hAnsi="仿宋" w:hint="eastAsia"/>
          <w:sz w:val="24"/>
          <w:szCs w:val="24"/>
        </w:rPr>
        <w:t>（中文表述），交货期为</w:t>
      </w:r>
      <w:r>
        <w:rPr>
          <w:rFonts w:ascii="仿宋" w:eastAsia="仿宋" w:hAnsi="仿宋" w:hint="eastAsia"/>
          <w:sz w:val="24"/>
          <w:szCs w:val="24"/>
          <w:u w:val="single"/>
        </w:rPr>
        <w:t xml:space="preserve">      </w:t>
      </w:r>
      <w:r>
        <w:rPr>
          <w:rFonts w:ascii="仿宋" w:eastAsia="仿宋" w:hAnsi="仿宋" w:hint="eastAsia"/>
          <w:sz w:val="24"/>
          <w:szCs w:val="24"/>
        </w:rPr>
        <w:t xml:space="preserve"> 天</w:t>
      </w:r>
      <w:r>
        <w:rPr>
          <w:rFonts w:ascii="仿宋" w:eastAsia="仿宋" w:hAnsi="仿宋"/>
          <w:sz w:val="24"/>
          <w:szCs w:val="24"/>
        </w:rPr>
        <w:t xml:space="preserve"> </w:t>
      </w:r>
      <w:r>
        <w:rPr>
          <w:rFonts w:ascii="仿宋" w:eastAsia="仿宋" w:hAnsi="仿宋" w:hint="eastAsia"/>
          <w:sz w:val="24"/>
          <w:szCs w:val="24"/>
        </w:rPr>
        <w:t>。</w:t>
      </w:r>
    </w:p>
    <w:p w:rsidR="007A18F8" w:rsidRDefault="00A401BB">
      <w:pPr>
        <w:spacing w:after="0" w:line="480" w:lineRule="exact"/>
        <w:ind w:firstLineChars="200" w:firstLine="480"/>
        <w:rPr>
          <w:rFonts w:ascii="仿宋" w:eastAsia="仿宋" w:hAnsi="仿宋"/>
          <w:sz w:val="24"/>
          <w:szCs w:val="24"/>
        </w:rPr>
      </w:pPr>
      <w:r>
        <w:rPr>
          <w:rFonts w:ascii="仿宋" w:eastAsia="仿宋" w:hAnsi="仿宋" w:hint="eastAsia"/>
          <w:sz w:val="24"/>
          <w:szCs w:val="24"/>
        </w:rPr>
        <w:t>2.同意参加本项目的报价，并已详细审查全部公开询价文件，包括修改文件（如有的话）和有关附件，将自行承担因对全部询价文件理解不正确或误解而产生的相应后果。</w:t>
      </w:r>
    </w:p>
    <w:p w:rsidR="007A18F8" w:rsidRDefault="00A401BB">
      <w:pPr>
        <w:spacing w:after="0" w:line="480" w:lineRule="exact"/>
        <w:rPr>
          <w:rFonts w:ascii="仿宋" w:eastAsia="仿宋" w:hAnsi="仿宋"/>
          <w:sz w:val="24"/>
          <w:szCs w:val="24"/>
        </w:rPr>
      </w:pPr>
      <w:r>
        <w:rPr>
          <w:rFonts w:ascii="仿宋" w:eastAsia="仿宋" w:hAnsi="仿宋" w:hint="eastAsia"/>
          <w:sz w:val="24"/>
          <w:szCs w:val="24"/>
        </w:rPr>
        <w:t xml:space="preserve">    3.保证遵守公开询价文件的全部规定，所提交的材料中所含的信息均为真实、准确、完整，且不具有任何误导性。</w:t>
      </w:r>
    </w:p>
    <w:p w:rsidR="007A18F8" w:rsidRDefault="00A401BB">
      <w:pPr>
        <w:spacing w:after="0" w:line="480" w:lineRule="exact"/>
        <w:rPr>
          <w:rFonts w:ascii="仿宋" w:eastAsia="仿宋" w:hAnsi="仿宋"/>
          <w:sz w:val="24"/>
          <w:szCs w:val="24"/>
        </w:rPr>
      </w:pPr>
      <w:r>
        <w:rPr>
          <w:rFonts w:ascii="仿宋" w:eastAsia="仿宋" w:hAnsi="仿宋" w:hint="eastAsia"/>
          <w:sz w:val="24"/>
          <w:szCs w:val="24"/>
        </w:rPr>
        <w:t xml:space="preserve">    4.同意按公开询价文件的规定履行合同责任和义务。</w:t>
      </w:r>
    </w:p>
    <w:p w:rsidR="007A18F8" w:rsidRDefault="00A401BB">
      <w:pPr>
        <w:spacing w:after="0" w:line="480" w:lineRule="exact"/>
        <w:ind w:firstLineChars="200" w:firstLine="480"/>
        <w:rPr>
          <w:rFonts w:ascii="仿宋" w:eastAsia="仿宋" w:hAnsi="仿宋"/>
          <w:sz w:val="24"/>
          <w:szCs w:val="24"/>
        </w:rPr>
      </w:pPr>
      <w:r>
        <w:rPr>
          <w:rFonts w:ascii="仿宋" w:eastAsia="仿宋" w:hAnsi="仿宋"/>
          <w:sz w:val="24"/>
          <w:szCs w:val="24"/>
        </w:rPr>
        <w:t>5</w:t>
      </w:r>
      <w:r>
        <w:rPr>
          <w:rFonts w:ascii="仿宋" w:eastAsia="仿宋" w:hAnsi="仿宋" w:hint="eastAsia"/>
          <w:sz w:val="24"/>
          <w:szCs w:val="24"/>
        </w:rPr>
        <w:t>.同意提供按照贵方可能要求的与其公开询价有关的一切数据或资料</w:t>
      </w:r>
    </w:p>
    <w:p w:rsidR="007A18F8" w:rsidRDefault="00A401B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Pr>
          <w:rFonts w:ascii="仿宋" w:eastAsia="仿宋" w:hAnsi="仿宋" w:hint="eastAsia"/>
          <w:color w:val="FF0000"/>
          <w:sz w:val="24"/>
          <w:szCs w:val="24"/>
        </w:rPr>
        <w:t>完全了解本项目是贵方自有资金而非财政性资金组织的采购，并接受贵方按企业内部规定的标准进行的评定，以及完全理解贵方不一定要接受最低的报价作为成交价。</w:t>
      </w:r>
    </w:p>
    <w:p w:rsidR="007A18F8" w:rsidRDefault="007A18F8">
      <w:pPr>
        <w:spacing w:after="0" w:line="480" w:lineRule="exact"/>
        <w:ind w:firstLineChars="200" w:firstLine="480"/>
        <w:rPr>
          <w:rFonts w:ascii="仿宋" w:eastAsia="仿宋" w:hAnsi="仿宋"/>
          <w:sz w:val="24"/>
          <w:szCs w:val="24"/>
        </w:rPr>
      </w:pPr>
    </w:p>
    <w:p w:rsidR="007A18F8" w:rsidRDefault="00A401BB">
      <w:pPr>
        <w:spacing w:after="0" w:line="480" w:lineRule="exact"/>
        <w:rPr>
          <w:rFonts w:ascii="仿宋" w:eastAsia="仿宋" w:hAnsi="仿宋"/>
          <w:sz w:val="24"/>
          <w:szCs w:val="24"/>
          <w:u w:val="single"/>
        </w:rPr>
      </w:pPr>
      <w:r>
        <w:rPr>
          <w:rFonts w:ascii="仿宋" w:eastAsia="仿宋" w:hAnsi="仿宋" w:hint="eastAsia"/>
          <w:sz w:val="24"/>
          <w:szCs w:val="24"/>
        </w:rPr>
        <w:t xml:space="preserve">      </w:t>
      </w:r>
    </w:p>
    <w:p w:rsidR="007A18F8" w:rsidRDefault="00A401BB">
      <w:pPr>
        <w:spacing w:after="0" w:line="480" w:lineRule="exact"/>
        <w:rPr>
          <w:rFonts w:ascii="仿宋" w:eastAsia="仿宋" w:hAnsi="仿宋"/>
          <w:sz w:val="24"/>
          <w:szCs w:val="24"/>
          <w:u w:val="single"/>
        </w:rPr>
      </w:pPr>
      <w:r>
        <w:rPr>
          <w:rFonts w:ascii="仿宋" w:eastAsia="仿宋" w:hAnsi="仿宋" w:hint="eastAsia"/>
          <w:sz w:val="24"/>
          <w:szCs w:val="24"/>
        </w:rPr>
        <w:t xml:space="preserve">      </w:t>
      </w:r>
    </w:p>
    <w:p w:rsidR="007A18F8" w:rsidRDefault="00A401BB">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参与人（公司全称并加盖公章）：</w:t>
      </w:r>
      <w:r>
        <w:rPr>
          <w:rFonts w:ascii="仿宋" w:eastAsia="仿宋" w:hAnsi="仿宋" w:hint="eastAsia"/>
          <w:sz w:val="24"/>
          <w:szCs w:val="24"/>
          <w:u w:val="single"/>
        </w:rPr>
        <w:t xml:space="preserve">                       </w:t>
      </w:r>
    </w:p>
    <w:p w:rsidR="007A18F8" w:rsidRDefault="00A401BB">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 xml:space="preserve">参与人授权代表签字： </w:t>
      </w:r>
      <w:r>
        <w:rPr>
          <w:rFonts w:ascii="仿宋" w:eastAsia="仿宋" w:hAnsi="仿宋" w:hint="eastAsia"/>
          <w:sz w:val="24"/>
          <w:szCs w:val="24"/>
          <w:u w:val="single"/>
        </w:rPr>
        <w:t xml:space="preserve">                </w:t>
      </w:r>
    </w:p>
    <w:p w:rsidR="007A18F8" w:rsidRDefault="00A401BB">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 xml:space="preserve">电 </w:t>
      </w:r>
      <w:r>
        <w:rPr>
          <w:rFonts w:ascii="仿宋" w:eastAsia="仿宋" w:hAnsi="仿宋"/>
          <w:sz w:val="24"/>
          <w:szCs w:val="24"/>
        </w:rPr>
        <w:t xml:space="preserve"> </w:t>
      </w:r>
      <w:r>
        <w:rPr>
          <w:rFonts w:ascii="仿宋" w:eastAsia="仿宋" w:hAnsi="仿宋" w:hint="eastAsia"/>
          <w:sz w:val="24"/>
          <w:szCs w:val="24"/>
        </w:rPr>
        <w:t xml:space="preserve">话： </w:t>
      </w:r>
      <w:r>
        <w:rPr>
          <w:rFonts w:ascii="仿宋" w:eastAsia="仿宋" w:hAnsi="仿宋" w:hint="eastAsia"/>
          <w:sz w:val="24"/>
          <w:szCs w:val="24"/>
          <w:u w:val="single"/>
        </w:rPr>
        <w:t xml:space="preserve">                </w:t>
      </w:r>
      <w:r>
        <w:rPr>
          <w:rFonts w:ascii="仿宋" w:eastAsia="仿宋" w:hAnsi="仿宋" w:hint="eastAsia"/>
          <w:sz w:val="24"/>
          <w:szCs w:val="24"/>
        </w:rPr>
        <w:t xml:space="preserve"> </w:t>
      </w:r>
      <w:r>
        <w:rPr>
          <w:rFonts w:ascii="仿宋" w:eastAsia="仿宋" w:hAnsi="仿宋" w:hint="eastAsia"/>
          <w:b/>
          <w:bCs/>
          <w:sz w:val="24"/>
          <w:szCs w:val="24"/>
        </w:rPr>
        <w:t>（手机号码）</w:t>
      </w:r>
    </w:p>
    <w:p w:rsidR="007A18F8" w:rsidRDefault="00A401BB">
      <w:pPr>
        <w:pStyle w:val="32"/>
        <w:spacing w:line="480" w:lineRule="exact"/>
        <w:ind w:firstLineChars="200" w:firstLine="480"/>
        <w:jc w:val="left"/>
        <w:outlineLvl w:val="9"/>
        <w:rPr>
          <w:rFonts w:ascii="仿宋" w:eastAsia="仿宋" w:hAnsi="仿宋"/>
          <w:sz w:val="24"/>
          <w:szCs w:val="24"/>
        </w:rPr>
      </w:pPr>
      <w:r>
        <w:rPr>
          <w:rFonts w:ascii="仿宋" w:eastAsia="仿宋" w:hAnsi="仿宋" w:hint="eastAsia"/>
          <w:sz w:val="24"/>
          <w:szCs w:val="24"/>
        </w:rPr>
        <w:t xml:space="preserve">日  期： </w:t>
      </w:r>
      <w:r>
        <w:rPr>
          <w:rFonts w:ascii="仿宋" w:eastAsia="仿宋" w:hAnsi="仿宋" w:hint="eastAsia"/>
          <w:sz w:val="24"/>
          <w:szCs w:val="24"/>
          <w:u w:val="single"/>
        </w:rPr>
        <w:t xml:space="preserve">    </w:t>
      </w:r>
      <w:r>
        <w:rPr>
          <w:rFonts w:ascii="仿宋" w:eastAsia="仿宋" w:hAnsi="仿宋" w:hint="eastAsia"/>
          <w:sz w:val="24"/>
          <w:szCs w:val="24"/>
        </w:rPr>
        <w:t xml:space="preserve">年 </w:t>
      </w:r>
      <w:r>
        <w:rPr>
          <w:rFonts w:ascii="仿宋" w:eastAsia="仿宋" w:hAnsi="仿宋" w:hint="eastAsia"/>
          <w:sz w:val="24"/>
          <w:szCs w:val="24"/>
          <w:u w:val="single"/>
        </w:rPr>
        <w:t xml:space="preserve">   </w:t>
      </w:r>
      <w:r>
        <w:rPr>
          <w:rFonts w:ascii="仿宋" w:eastAsia="仿宋" w:hAnsi="仿宋" w:hint="eastAsia"/>
          <w:sz w:val="24"/>
          <w:szCs w:val="24"/>
        </w:rPr>
        <w:t xml:space="preserve">月 </w:t>
      </w:r>
      <w:r>
        <w:rPr>
          <w:rFonts w:ascii="仿宋" w:eastAsia="仿宋" w:hAnsi="仿宋" w:hint="eastAsia"/>
          <w:sz w:val="24"/>
          <w:szCs w:val="24"/>
          <w:u w:val="single"/>
        </w:rPr>
        <w:t xml:space="preserve">   </w:t>
      </w:r>
      <w:r>
        <w:rPr>
          <w:rFonts w:ascii="仿宋" w:eastAsia="仿宋" w:hAnsi="仿宋" w:hint="eastAsia"/>
          <w:sz w:val="24"/>
          <w:szCs w:val="24"/>
        </w:rPr>
        <w:t>日</w:t>
      </w:r>
    </w:p>
    <w:p w:rsidR="007A18F8" w:rsidRDefault="00A401BB">
      <w:pPr>
        <w:rPr>
          <w:rFonts w:ascii="仿宋" w:eastAsia="仿宋" w:hAnsi="仿宋" w:cs="Times New Roman"/>
          <w:kern w:val="2"/>
          <w:sz w:val="24"/>
          <w:szCs w:val="24"/>
        </w:rPr>
      </w:pPr>
      <w:r>
        <w:rPr>
          <w:rFonts w:ascii="仿宋" w:eastAsia="仿宋" w:hAnsi="仿宋"/>
          <w:sz w:val="24"/>
          <w:szCs w:val="24"/>
        </w:rPr>
        <w:br w:type="page"/>
      </w:r>
    </w:p>
    <w:p w:rsidR="007A18F8" w:rsidRDefault="00A401BB">
      <w:pPr>
        <w:jc w:val="center"/>
        <w:outlineLvl w:val="1"/>
        <w:rPr>
          <w:rFonts w:ascii="仿宋" w:eastAsia="仿宋" w:hAnsi="仿宋"/>
          <w:b/>
          <w:bCs/>
          <w:sz w:val="24"/>
          <w:szCs w:val="24"/>
        </w:rPr>
      </w:pPr>
      <w:r>
        <w:rPr>
          <w:rFonts w:ascii="仿宋" w:eastAsia="仿宋" w:hAnsi="仿宋"/>
          <w:b/>
          <w:bCs/>
          <w:sz w:val="24"/>
          <w:szCs w:val="24"/>
        </w:rPr>
        <w:lastRenderedPageBreak/>
        <w:t>2</w:t>
      </w:r>
      <w:r>
        <w:rPr>
          <w:rFonts w:ascii="仿宋" w:eastAsia="仿宋" w:hAnsi="仿宋" w:hint="eastAsia"/>
          <w:b/>
          <w:bCs/>
          <w:sz w:val="24"/>
          <w:szCs w:val="24"/>
        </w:rPr>
        <w:t>、报价一览表</w:t>
      </w:r>
    </w:p>
    <w:p w:rsidR="007A18F8" w:rsidRDefault="00A401BB">
      <w:pPr>
        <w:spacing w:line="380" w:lineRule="exact"/>
        <w:ind w:leftChars="67" w:left="147"/>
        <w:rPr>
          <w:rFonts w:ascii="仿宋" w:eastAsia="仿宋" w:hAnsi="仿宋"/>
          <w:sz w:val="24"/>
          <w:szCs w:val="24"/>
        </w:rPr>
      </w:pPr>
      <w:r>
        <w:rPr>
          <w:rFonts w:ascii="仿宋" w:eastAsia="仿宋" w:hAnsi="仿宋" w:hint="eastAsia"/>
          <w:sz w:val="24"/>
          <w:szCs w:val="24"/>
        </w:rPr>
        <w:t>参与人：</w:t>
      </w:r>
      <w:r>
        <w:rPr>
          <w:rFonts w:ascii="仿宋" w:eastAsia="仿宋" w:hAnsi="仿宋" w:hint="eastAsia"/>
          <w:sz w:val="24"/>
          <w:szCs w:val="24"/>
          <w:lang w:val="zh-CN"/>
        </w:rPr>
        <w:t>（公司全称并加盖公章）</w:t>
      </w:r>
      <w:r>
        <w:rPr>
          <w:rFonts w:ascii="仿宋" w:eastAsia="仿宋" w:hAnsi="仿宋" w:hint="eastAsia"/>
          <w:sz w:val="24"/>
          <w:szCs w:val="24"/>
        </w:rPr>
        <w:t xml:space="preserve">                   项目编号：</w:t>
      </w:r>
    </w:p>
    <w:p w:rsidR="007A18F8" w:rsidRDefault="00A401BB">
      <w:pPr>
        <w:spacing w:line="380" w:lineRule="exact"/>
        <w:ind w:leftChars="67" w:left="147"/>
        <w:rPr>
          <w:rFonts w:ascii="仿宋" w:eastAsia="仿宋" w:hAnsi="仿宋"/>
          <w:sz w:val="24"/>
          <w:szCs w:val="24"/>
        </w:rPr>
      </w:pPr>
      <w:r>
        <w:rPr>
          <w:rFonts w:ascii="仿宋" w:eastAsia="仿宋" w:hAnsi="仿宋" w:hint="eastAsia"/>
          <w:sz w:val="24"/>
          <w:szCs w:val="24"/>
        </w:rPr>
        <w:t>货币单位：</w:t>
      </w:r>
    </w:p>
    <w:tbl>
      <w:tblPr>
        <w:tblW w:w="11394" w:type="dxa"/>
        <w:tblInd w:w="-601" w:type="dxa"/>
        <w:tblLook w:val="04A0" w:firstRow="1" w:lastRow="0" w:firstColumn="1" w:lastColumn="0" w:noHBand="0" w:noVBand="1"/>
      </w:tblPr>
      <w:tblGrid>
        <w:gridCol w:w="709"/>
        <w:gridCol w:w="1843"/>
        <w:gridCol w:w="2482"/>
        <w:gridCol w:w="920"/>
        <w:gridCol w:w="992"/>
        <w:gridCol w:w="1268"/>
        <w:gridCol w:w="1060"/>
        <w:gridCol w:w="1060"/>
        <w:gridCol w:w="1060"/>
      </w:tblGrid>
      <w:tr w:rsidR="00CA4DB1" w:rsidTr="004F39E5">
        <w:trPr>
          <w:trHeight w:val="942"/>
        </w:trPr>
        <w:tc>
          <w:tcPr>
            <w:tcW w:w="709" w:type="dxa"/>
            <w:tcBorders>
              <w:top w:val="single" w:sz="8" w:space="0" w:color="auto"/>
              <w:left w:val="single" w:sz="8" w:space="0" w:color="auto"/>
              <w:bottom w:val="single" w:sz="8" w:space="0" w:color="auto"/>
              <w:right w:val="single" w:sz="8" w:space="0" w:color="auto"/>
            </w:tcBorders>
            <w:shd w:val="clear" w:color="auto" w:fill="auto"/>
            <w:vAlign w:val="center"/>
          </w:tcPr>
          <w:p w:rsidR="00CA4DB1" w:rsidRDefault="00CA4DB1" w:rsidP="004F39E5">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序号</w:t>
            </w:r>
          </w:p>
        </w:tc>
        <w:tc>
          <w:tcPr>
            <w:tcW w:w="1843" w:type="dxa"/>
            <w:tcBorders>
              <w:top w:val="single" w:sz="8" w:space="0" w:color="auto"/>
              <w:left w:val="nil"/>
              <w:bottom w:val="single" w:sz="8" w:space="0" w:color="auto"/>
              <w:right w:val="single" w:sz="8" w:space="0" w:color="auto"/>
            </w:tcBorders>
            <w:shd w:val="clear" w:color="auto" w:fill="auto"/>
            <w:vAlign w:val="center"/>
          </w:tcPr>
          <w:p w:rsidR="00CA4DB1" w:rsidRDefault="00CA4DB1" w:rsidP="004F39E5">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设备名称</w:t>
            </w:r>
          </w:p>
        </w:tc>
        <w:tc>
          <w:tcPr>
            <w:tcW w:w="2482" w:type="dxa"/>
            <w:tcBorders>
              <w:top w:val="single" w:sz="8" w:space="0" w:color="auto"/>
              <w:left w:val="nil"/>
              <w:bottom w:val="single" w:sz="8" w:space="0" w:color="auto"/>
              <w:right w:val="single" w:sz="8" w:space="0" w:color="auto"/>
            </w:tcBorders>
            <w:shd w:val="clear" w:color="auto" w:fill="auto"/>
            <w:vAlign w:val="center"/>
          </w:tcPr>
          <w:p w:rsidR="00CA4DB1" w:rsidRDefault="00CA4DB1" w:rsidP="004F39E5">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规格型号</w:t>
            </w:r>
          </w:p>
        </w:tc>
        <w:tc>
          <w:tcPr>
            <w:tcW w:w="920" w:type="dxa"/>
            <w:tcBorders>
              <w:top w:val="single" w:sz="8" w:space="0" w:color="auto"/>
              <w:left w:val="nil"/>
              <w:bottom w:val="single" w:sz="8" w:space="0" w:color="auto"/>
              <w:right w:val="single" w:sz="8" w:space="0" w:color="auto"/>
            </w:tcBorders>
            <w:shd w:val="clear" w:color="auto" w:fill="auto"/>
            <w:vAlign w:val="center"/>
          </w:tcPr>
          <w:p w:rsidR="00CA4DB1" w:rsidRDefault="00CA4DB1" w:rsidP="004F39E5">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单位</w:t>
            </w:r>
          </w:p>
        </w:tc>
        <w:tc>
          <w:tcPr>
            <w:tcW w:w="992" w:type="dxa"/>
            <w:tcBorders>
              <w:top w:val="single" w:sz="8" w:space="0" w:color="auto"/>
              <w:left w:val="nil"/>
              <w:bottom w:val="single" w:sz="8" w:space="0" w:color="auto"/>
              <w:right w:val="single" w:sz="8" w:space="0" w:color="auto"/>
            </w:tcBorders>
            <w:shd w:val="clear" w:color="auto" w:fill="auto"/>
            <w:vAlign w:val="center"/>
          </w:tcPr>
          <w:p w:rsidR="00CA4DB1" w:rsidRDefault="00CA4DB1" w:rsidP="004F39E5">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数量</w:t>
            </w:r>
          </w:p>
        </w:tc>
        <w:tc>
          <w:tcPr>
            <w:tcW w:w="1268" w:type="dxa"/>
            <w:tcBorders>
              <w:top w:val="single" w:sz="8" w:space="0" w:color="auto"/>
              <w:left w:val="nil"/>
              <w:bottom w:val="single" w:sz="8" w:space="0" w:color="auto"/>
              <w:right w:val="single" w:sz="8" w:space="0" w:color="auto"/>
            </w:tcBorders>
            <w:shd w:val="clear" w:color="auto" w:fill="auto"/>
            <w:vAlign w:val="center"/>
          </w:tcPr>
          <w:p w:rsidR="00CA4DB1" w:rsidRDefault="00CA4DB1" w:rsidP="004F39E5">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单价（元）</w:t>
            </w:r>
          </w:p>
        </w:tc>
        <w:tc>
          <w:tcPr>
            <w:tcW w:w="1060" w:type="dxa"/>
            <w:tcBorders>
              <w:top w:val="single" w:sz="8" w:space="0" w:color="auto"/>
              <w:left w:val="nil"/>
              <w:bottom w:val="single" w:sz="8" w:space="0" w:color="auto"/>
              <w:right w:val="single" w:sz="8" w:space="0" w:color="auto"/>
            </w:tcBorders>
            <w:shd w:val="clear" w:color="auto" w:fill="auto"/>
            <w:vAlign w:val="center"/>
          </w:tcPr>
          <w:p w:rsidR="00CA4DB1" w:rsidRDefault="00CA4DB1" w:rsidP="004F39E5">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总价（元）</w:t>
            </w:r>
          </w:p>
        </w:tc>
        <w:tc>
          <w:tcPr>
            <w:tcW w:w="1060" w:type="dxa"/>
            <w:tcBorders>
              <w:top w:val="single" w:sz="8" w:space="0" w:color="auto"/>
              <w:left w:val="nil"/>
              <w:bottom w:val="single" w:sz="8" w:space="0" w:color="auto"/>
              <w:right w:val="single" w:sz="8" w:space="0" w:color="auto"/>
            </w:tcBorders>
            <w:shd w:val="clear" w:color="auto" w:fill="auto"/>
            <w:vAlign w:val="center"/>
          </w:tcPr>
          <w:p w:rsidR="00CA4DB1" w:rsidRDefault="00CA4DB1" w:rsidP="004F39E5">
            <w:pPr>
              <w:spacing w:after="0" w:line="240" w:lineRule="auto"/>
              <w:jc w:val="center"/>
              <w:rPr>
                <w:rFonts w:ascii="仿宋" w:eastAsia="仿宋" w:hAnsi="仿宋" w:cs="宋体"/>
                <w:b/>
                <w:bCs/>
                <w:color w:val="FF0000"/>
                <w:sz w:val="20"/>
                <w:szCs w:val="20"/>
              </w:rPr>
            </w:pPr>
            <w:r>
              <w:rPr>
                <w:rFonts w:ascii="仿宋" w:eastAsia="仿宋" w:hAnsi="仿宋" w:cs="宋体" w:hint="eastAsia"/>
                <w:b/>
                <w:bCs/>
                <w:color w:val="FF0000"/>
                <w:sz w:val="20"/>
                <w:szCs w:val="20"/>
              </w:rPr>
              <w:t>是否提供样品</w:t>
            </w:r>
          </w:p>
        </w:tc>
        <w:tc>
          <w:tcPr>
            <w:tcW w:w="1060" w:type="dxa"/>
            <w:tcBorders>
              <w:top w:val="single" w:sz="8" w:space="0" w:color="auto"/>
              <w:left w:val="nil"/>
              <w:bottom w:val="single" w:sz="8" w:space="0" w:color="auto"/>
              <w:right w:val="single" w:sz="8" w:space="0" w:color="auto"/>
            </w:tcBorders>
            <w:shd w:val="clear" w:color="auto" w:fill="auto"/>
            <w:vAlign w:val="center"/>
          </w:tcPr>
          <w:p w:rsidR="00CA4DB1" w:rsidRDefault="00CA4DB1" w:rsidP="004F39E5">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备注</w:t>
            </w:r>
          </w:p>
        </w:tc>
      </w:tr>
      <w:tr w:rsidR="00CA4DB1" w:rsidTr="004F39E5">
        <w:trPr>
          <w:trHeight w:val="6396"/>
        </w:trPr>
        <w:tc>
          <w:tcPr>
            <w:tcW w:w="709" w:type="dxa"/>
            <w:tcBorders>
              <w:top w:val="nil"/>
              <w:left w:val="single" w:sz="8" w:space="0" w:color="auto"/>
              <w:bottom w:val="single" w:sz="8" w:space="0" w:color="auto"/>
              <w:right w:val="single" w:sz="8" w:space="0" w:color="auto"/>
            </w:tcBorders>
            <w:shd w:val="clear" w:color="000000" w:fill="FFFFFF"/>
            <w:vAlign w:val="center"/>
          </w:tcPr>
          <w:p w:rsidR="00CA4DB1" w:rsidRDefault="00CA4DB1" w:rsidP="004F39E5">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1</w:t>
            </w:r>
          </w:p>
        </w:tc>
        <w:tc>
          <w:tcPr>
            <w:tcW w:w="1843" w:type="dxa"/>
            <w:tcBorders>
              <w:top w:val="nil"/>
              <w:left w:val="nil"/>
              <w:bottom w:val="single" w:sz="8" w:space="0" w:color="auto"/>
              <w:right w:val="single" w:sz="8" w:space="0" w:color="auto"/>
            </w:tcBorders>
            <w:shd w:val="clear" w:color="auto" w:fill="auto"/>
            <w:vAlign w:val="center"/>
          </w:tcPr>
          <w:p w:rsidR="00CA4DB1" w:rsidRDefault="00CA4DB1" w:rsidP="004F39E5">
            <w:pPr>
              <w:spacing w:after="0" w:line="240" w:lineRule="auto"/>
              <w:jc w:val="center"/>
              <w:rPr>
                <w:rFonts w:ascii="仿宋" w:eastAsia="仿宋" w:hAnsi="仿宋" w:cs="宋体"/>
                <w:color w:val="000000"/>
                <w:sz w:val="20"/>
                <w:szCs w:val="20"/>
              </w:rPr>
            </w:pPr>
            <w:r>
              <w:rPr>
                <w:rFonts w:ascii="仿宋" w:eastAsia="仿宋" w:hAnsi="仿宋" w:cs="宋体"/>
                <w:color w:val="000000"/>
                <w:sz w:val="20"/>
                <w:szCs w:val="20"/>
              </w:rPr>
              <w:t>清理保洁服务项目</w:t>
            </w:r>
          </w:p>
        </w:tc>
        <w:tc>
          <w:tcPr>
            <w:tcW w:w="2482" w:type="dxa"/>
            <w:tcBorders>
              <w:top w:val="nil"/>
              <w:left w:val="nil"/>
              <w:bottom w:val="single" w:sz="8" w:space="0" w:color="auto"/>
              <w:right w:val="single" w:sz="8" w:space="0" w:color="auto"/>
            </w:tcBorders>
            <w:shd w:val="clear" w:color="000000" w:fill="FFFFFF"/>
            <w:vAlign w:val="center"/>
          </w:tcPr>
          <w:p w:rsidR="00CA4DB1" w:rsidRPr="00CA4DB1" w:rsidRDefault="00CA4DB1" w:rsidP="00CA4DB1">
            <w:pPr>
              <w:pStyle w:val="af2"/>
              <w:numPr>
                <w:ilvl w:val="0"/>
                <w:numId w:val="10"/>
              </w:numPr>
              <w:spacing w:after="0" w:line="240" w:lineRule="auto"/>
              <w:ind w:firstLineChars="0"/>
              <w:rPr>
                <w:rFonts w:ascii="仿宋" w:eastAsia="仿宋" w:hAnsi="仿宋" w:cs="宋体"/>
                <w:color w:val="000000"/>
                <w:sz w:val="20"/>
                <w:szCs w:val="20"/>
              </w:rPr>
            </w:pPr>
            <w:r w:rsidRPr="00CA4DB1">
              <w:rPr>
                <w:rFonts w:ascii="仿宋" w:eastAsia="仿宋" w:hAnsi="仿宋" w:cs="宋体" w:hint="eastAsia"/>
                <w:color w:val="000000"/>
                <w:sz w:val="20"/>
                <w:szCs w:val="20"/>
              </w:rPr>
              <w:t>地面打扫（无头发、无纸屑、无杂物、无积水、无积灰、无死角、无污渍）</w:t>
            </w:r>
          </w:p>
          <w:p w:rsidR="00CA4DB1" w:rsidRDefault="00CA4DB1" w:rsidP="00CA4DB1">
            <w:pPr>
              <w:pStyle w:val="af2"/>
              <w:numPr>
                <w:ilvl w:val="0"/>
                <w:numId w:val="10"/>
              </w:numPr>
              <w:spacing w:after="0" w:line="240" w:lineRule="auto"/>
              <w:ind w:firstLineChars="0"/>
              <w:rPr>
                <w:rFonts w:ascii="仿宋" w:eastAsia="仿宋" w:hAnsi="仿宋" w:cs="宋体"/>
                <w:color w:val="000000"/>
                <w:sz w:val="20"/>
                <w:szCs w:val="20"/>
              </w:rPr>
            </w:pPr>
            <w:r>
              <w:rPr>
                <w:rFonts w:ascii="仿宋" w:eastAsia="仿宋" w:hAnsi="仿宋" w:cs="宋体" w:hint="eastAsia"/>
                <w:color w:val="000000"/>
                <w:sz w:val="20"/>
                <w:szCs w:val="20"/>
              </w:rPr>
              <w:t>墙壁无脚印、无球印、</w:t>
            </w:r>
          </w:p>
          <w:p w:rsidR="00CA4DB1" w:rsidRDefault="00CA4DB1" w:rsidP="00CA4DB1">
            <w:pPr>
              <w:pStyle w:val="af2"/>
              <w:numPr>
                <w:ilvl w:val="0"/>
                <w:numId w:val="10"/>
              </w:numPr>
              <w:spacing w:after="0" w:line="240" w:lineRule="auto"/>
              <w:ind w:firstLineChars="0"/>
              <w:rPr>
                <w:rFonts w:ascii="仿宋" w:eastAsia="仿宋" w:hAnsi="仿宋" w:cs="宋体"/>
                <w:color w:val="000000"/>
                <w:sz w:val="20"/>
                <w:szCs w:val="20"/>
              </w:rPr>
            </w:pPr>
            <w:r>
              <w:rPr>
                <w:rFonts w:ascii="仿宋" w:eastAsia="仿宋" w:hAnsi="仿宋" w:cs="宋体" w:hint="eastAsia"/>
                <w:color w:val="000000"/>
                <w:sz w:val="20"/>
                <w:szCs w:val="20"/>
              </w:rPr>
              <w:t>天花板无蜘蛛网、无灰尘</w:t>
            </w:r>
          </w:p>
          <w:p w:rsidR="00CA4DB1" w:rsidRDefault="00CA4DB1" w:rsidP="00CA4DB1">
            <w:pPr>
              <w:pStyle w:val="af2"/>
              <w:numPr>
                <w:ilvl w:val="0"/>
                <w:numId w:val="10"/>
              </w:numPr>
              <w:spacing w:after="0" w:line="240" w:lineRule="auto"/>
              <w:ind w:firstLineChars="0"/>
              <w:rPr>
                <w:rFonts w:ascii="仿宋" w:eastAsia="仿宋" w:hAnsi="仿宋" w:cs="宋体"/>
                <w:color w:val="000000"/>
                <w:sz w:val="20"/>
                <w:szCs w:val="20"/>
              </w:rPr>
            </w:pPr>
            <w:r>
              <w:rPr>
                <w:rFonts w:ascii="仿宋" w:eastAsia="仿宋" w:hAnsi="仿宋" w:cs="宋体" w:hint="eastAsia"/>
                <w:color w:val="000000"/>
                <w:sz w:val="20"/>
                <w:szCs w:val="20"/>
              </w:rPr>
              <w:t>清理寝室内张贴的印刷品</w:t>
            </w:r>
          </w:p>
          <w:p w:rsidR="00CA4DB1" w:rsidRDefault="00CA4DB1" w:rsidP="00CA4DB1">
            <w:pPr>
              <w:pStyle w:val="af2"/>
              <w:numPr>
                <w:ilvl w:val="0"/>
                <w:numId w:val="10"/>
              </w:numPr>
              <w:spacing w:after="0" w:line="240" w:lineRule="auto"/>
              <w:ind w:firstLineChars="0"/>
              <w:rPr>
                <w:rFonts w:ascii="仿宋" w:eastAsia="仿宋" w:hAnsi="仿宋" w:cs="宋体"/>
                <w:color w:val="000000"/>
                <w:sz w:val="20"/>
                <w:szCs w:val="20"/>
              </w:rPr>
            </w:pPr>
            <w:r>
              <w:rPr>
                <w:rFonts w:ascii="仿宋" w:eastAsia="仿宋" w:hAnsi="仿宋" w:cs="宋体" w:hint="eastAsia"/>
                <w:color w:val="000000"/>
                <w:sz w:val="20"/>
                <w:szCs w:val="20"/>
              </w:rPr>
              <w:t>厕所消毒无异味，厕所、浴室洁净</w:t>
            </w:r>
          </w:p>
          <w:p w:rsidR="00CA4DB1" w:rsidRDefault="00CA4DB1" w:rsidP="00CA4DB1">
            <w:pPr>
              <w:pStyle w:val="af2"/>
              <w:numPr>
                <w:ilvl w:val="0"/>
                <w:numId w:val="10"/>
              </w:numPr>
              <w:spacing w:after="0" w:line="240" w:lineRule="auto"/>
              <w:ind w:firstLineChars="0"/>
              <w:rPr>
                <w:rFonts w:ascii="仿宋" w:eastAsia="仿宋" w:hAnsi="仿宋" w:cs="宋体"/>
                <w:color w:val="000000"/>
                <w:sz w:val="20"/>
                <w:szCs w:val="20"/>
              </w:rPr>
            </w:pPr>
            <w:r>
              <w:rPr>
                <w:rFonts w:ascii="仿宋" w:eastAsia="仿宋" w:hAnsi="仿宋" w:cs="宋体" w:hint="eastAsia"/>
                <w:color w:val="000000"/>
                <w:sz w:val="20"/>
                <w:szCs w:val="20"/>
              </w:rPr>
              <w:t>门窗（窗框、窗台、门把手）、玻璃、镜面洁净</w:t>
            </w:r>
          </w:p>
          <w:p w:rsidR="00CA4DB1" w:rsidRDefault="00CA4DB1" w:rsidP="00CA4DB1">
            <w:pPr>
              <w:pStyle w:val="af2"/>
              <w:numPr>
                <w:ilvl w:val="0"/>
                <w:numId w:val="10"/>
              </w:numPr>
              <w:spacing w:after="0" w:line="240" w:lineRule="auto"/>
              <w:ind w:firstLineChars="0"/>
              <w:rPr>
                <w:rFonts w:ascii="仿宋" w:eastAsia="仿宋" w:hAnsi="仿宋" w:cs="宋体"/>
                <w:color w:val="000000"/>
                <w:sz w:val="20"/>
                <w:szCs w:val="20"/>
              </w:rPr>
            </w:pPr>
            <w:r>
              <w:rPr>
                <w:rFonts w:ascii="仿宋" w:eastAsia="仿宋" w:hAnsi="仿宋" w:cs="宋体" w:hint="eastAsia"/>
                <w:color w:val="000000"/>
                <w:sz w:val="20"/>
                <w:szCs w:val="20"/>
              </w:rPr>
              <w:t>灯饰洁净</w:t>
            </w:r>
          </w:p>
          <w:p w:rsidR="00CA4DB1" w:rsidRDefault="00CA4DB1" w:rsidP="00CA4DB1">
            <w:pPr>
              <w:pStyle w:val="af2"/>
              <w:numPr>
                <w:ilvl w:val="0"/>
                <w:numId w:val="10"/>
              </w:numPr>
              <w:spacing w:after="0" w:line="240" w:lineRule="auto"/>
              <w:ind w:firstLineChars="0"/>
              <w:rPr>
                <w:rFonts w:ascii="仿宋" w:eastAsia="仿宋" w:hAnsi="仿宋" w:cs="宋体"/>
                <w:color w:val="000000"/>
                <w:sz w:val="20"/>
                <w:szCs w:val="20"/>
              </w:rPr>
            </w:pPr>
            <w:r>
              <w:rPr>
                <w:rFonts w:ascii="仿宋" w:eastAsia="仿宋" w:hAnsi="仿宋" w:cs="宋体" w:hint="eastAsia"/>
                <w:color w:val="000000"/>
                <w:sz w:val="20"/>
                <w:szCs w:val="20"/>
              </w:rPr>
              <w:t>下水道、管道畅通无堵塞</w:t>
            </w:r>
          </w:p>
          <w:p w:rsidR="00CA4DB1" w:rsidRDefault="00CA4DB1" w:rsidP="00CA4DB1">
            <w:pPr>
              <w:pStyle w:val="af2"/>
              <w:numPr>
                <w:ilvl w:val="0"/>
                <w:numId w:val="10"/>
              </w:numPr>
              <w:spacing w:after="0" w:line="240" w:lineRule="auto"/>
              <w:ind w:firstLineChars="0"/>
              <w:rPr>
                <w:rFonts w:ascii="仿宋" w:eastAsia="仿宋" w:hAnsi="仿宋" w:cs="宋体"/>
                <w:color w:val="000000"/>
                <w:sz w:val="20"/>
                <w:szCs w:val="20"/>
              </w:rPr>
            </w:pPr>
            <w:r>
              <w:rPr>
                <w:rFonts w:ascii="仿宋" w:eastAsia="仿宋" w:hAnsi="仿宋" w:cs="宋体" w:hint="eastAsia"/>
                <w:color w:val="000000"/>
                <w:sz w:val="20"/>
                <w:szCs w:val="20"/>
              </w:rPr>
              <w:t>垃圾转运、除渣</w:t>
            </w:r>
          </w:p>
          <w:p w:rsidR="00CA4DB1" w:rsidRDefault="00CA4DB1" w:rsidP="00CA4DB1">
            <w:pPr>
              <w:pStyle w:val="af2"/>
              <w:numPr>
                <w:ilvl w:val="0"/>
                <w:numId w:val="10"/>
              </w:numPr>
              <w:spacing w:after="0" w:line="240" w:lineRule="auto"/>
              <w:ind w:firstLineChars="0"/>
              <w:rPr>
                <w:rFonts w:ascii="仿宋" w:eastAsia="仿宋" w:hAnsi="仿宋" w:cs="宋体"/>
                <w:color w:val="000000"/>
                <w:sz w:val="20"/>
                <w:szCs w:val="20"/>
              </w:rPr>
            </w:pPr>
            <w:r>
              <w:rPr>
                <w:rFonts w:ascii="仿宋" w:eastAsia="仿宋" w:hAnsi="仿宋" w:cs="宋体" w:hint="eastAsia"/>
                <w:color w:val="000000"/>
                <w:sz w:val="20"/>
                <w:szCs w:val="20"/>
              </w:rPr>
              <w:t>热水器、直饮机无灰尘</w:t>
            </w:r>
          </w:p>
        </w:tc>
        <w:tc>
          <w:tcPr>
            <w:tcW w:w="920" w:type="dxa"/>
            <w:tcBorders>
              <w:top w:val="nil"/>
              <w:left w:val="nil"/>
              <w:bottom w:val="single" w:sz="8" w:space="0" w:color="auto"/>
              <w:right w:val="single" w:sz="8" w:space="0" w:color="auto"/>
            </w:tcBorders>
            <w:shd w:val="clear" w:color="auto" w:fill="auto"/>
            <w:vAlign w:val="center"/>
          </w:tcPr>
          <w:p w:rsidR="00CA4DB1" w:rsidRDefault="00CA4DB1" w:rsidP="004F39E5">
            <w:pPr>
              <w:spacing w:after="0" w:line="240" w:lineRule="auto"/>
              <w:jc w:val="center"/>
              <w:rPr>
                <w:rFonts w:ascii="仿宋" w:eastAsia="仿宋" w:hAnsi="仿宋" w:cs="宋体"/>
                <w:color w:val="000000"/>
                <w:sz w:val="20"/>
                <w:szCs w:val="20"/>
              </w:rPr>
            </w:pPr>
            <w:r>
              <w:rPr>
                <w:rFonts w:ascii="仿宋" w:eastAsia="仿宋" w:hAnsi="仿宋" w:cs="宋体"/>
                <w:color w:val="000000"/>
                <w:sz w:val="20"/>
                <w:szCs w:val="20"/>
              </w:rPr>
              <w:t>间</w:t>
            </w:r>
          </w:p>
        </w:tc>
        <w:tc>
          <w:tcPr>
            <w:tcW w:w="992" w:type="dxa"/>
            <w:tcBorders>
              <w:top w:val="nil"/>
              <w:left w:val="nil"/>
              <w:bottom w:val="single" w:sz="8" w:space="0" w:color="auto"/>
              <w:right w:val="single" w:sz="8" w:space="0" w:color="auto"/>
            </w:tcBorders>
            <w:shd w:val="clear" w:color="auto" w:fill="auto"/>
            <w:vAlign w:val="center"/>
          </w:tcPr>
          <w:p w:rsidR="00CA4DB1" w:rsidRDefault="00CA4DB1" w:rsidP="004F39E5">
            <w:pPr>
              <w:spacing w:after="0" w:line="240" w:lineRule="auto"/>
              <w:jc w:val="center"/>
              <w:rPr>
                <w:rFonts w:ascii="仿宋" w:eastAsia="仿宋" w:hAnsi="仿宋" w:cs="宋体"/>
                <w:color w:val="000000"/>
                <w:sz w:val="20"/>
                <w:szCs w:val="20"/>
              </w:rPr>
            </w:pPr>
            <w:r>
              <w:rPr>
                <w:rFonts w:ascii="仿宋" w:eastAsia="仿宋" w:hAnsi="仿宋" w:cs="宋体"/>
                <w:color w:val="000000"/>
                <w:sz w:val="20"/>
                <w:szCs w:val="20"/>
              </w:rPr>
              <w:t>2</w:t>
            </w:r>
            <w:r>
              <w:rPr>
                <w:rFonts w:ascii="仿宋" w:eastAsia="仿宋" w:hAnsi="仿宋" w:cs="宋体" w:hint="eastAsia"/>
                <w:color w:val="000000"/>
                <w:sz w:val="20"/>
                <w:szCs w:val="20"/>
              </w:rPr>
              <w:t>492</w:t>
            </w:r>
          </w:p>
        </w:tc>
        <w:tc>
          <w:tcPr>
            <w:tcW w:w="1268" w:type="dxa"/>
            <w:tcBorders>
              <w:top w:val="nil"/>
              <w:left w:val="nil"/>
              <w:bottom w:val="single" w:sz="8" w:space="0" w:color="auto"/>
              <w:right w:val="single" w:sz="8" w:space="0" w:color="auto"/>
            </w:tcBorders>
            <w:shd w:val="clear" w:color="auto" w:fill="auto"/>
            <w:vAlign w:val="center"/>
          </w:tcPr>
          <w:p w:rsidR="00CA4DB1" w:rsidRDefault="00CA4DB1" w:rsidP="004F39E5">
            <w:pPr>
              <w:spacing w:after="0" w:line="240" w:lineRule="auto"/>
              <w:jc w:val="center"/>
              <w:rPr>
                <w:rFonts w:ascii="仿宋" w:eastAsia="仿宋" w:hAnsi="仿宋" w:cs="宋体"/>
                <w:color w:val="000000"/>
                <w:sz w:val="20"/>
                <w:szCs w:val="20"/>
              </w:rPr>
            </w:pPr>
          </w:p>
        </w:tc>
        <w:tc>
          <w:tcPr>
            <w:tcW w:w="1060" w:type="dxa"/>
            <w:tcBorders>
              <w:top w:val="nil"/>
              <w:left w:val="nil"/>
              <w:bottom w:val="single" w:sz="8" w:space="0" w:color="auto"/>
              <w:right w:val="single" w:sz="8" w:space="0" w:color="auto"/>
            </w:tcBorders>
            <w:shd w:val="clear" w:color="auto" w:fill="auto"/>
            <w:vAlign w:val="center"/>
          </w:tcPr>
          <w:p w:rsidR="00CA4DB1" w:rsidRDefault="00CA4DB1" w:rsidP="004F39E5">
            <w:pPr>
              <w:spacing w:after="0" w:line="240" w:lineRule="auto"/>
              <w:jc w:val="center"/>
              <w:rPr>
                <w:rFonts w:ascii="仿宋" w:eastAsia="仿宋" w:hAnsi="仿宋" w:cs="宋体"/>
                <w:color w:val="000000"/>
                <w:sz w:val="20"/>
                <w:szCs w:val="20"/>
              </w:rPr>
            </w:pPr>
          </w:p>
        </w:tc>
        <w:tc>
          <w:tcPr>
            <w:tcW w:w="1060" w:type="dxa"/>
            <w:tcBorders>
              <w:top w:val="nil"/>
              <w:left w:val="nil"/>
              <w:bottom w:val="single" w:sz="8" w:space="0" w:color="auto"/>
              <w:right w:val="single" w:sz="8" w:space="0" w:color="auto"/>
            </w:tcBorders>
            <w:shd w:val="clear" w:color="auto" w:fill="auto"/>
            <w:vAlign w:val="center"/>
          </w:tcPr>
          <w:p w:rsidR="00CA4DB1" w:rsidRDefault="00CA4DB1" w:rsidP="004F39E5">
            <w:pPr>
              <w:spacing w:after="0" w:line="240" w:lineRule="auto"/>
              <w:jc w:val="center"/>
              <w:rPr>
                <w:rFonts w:ascii="仿宋" w:eastAsia="仿宋" w:hAnsi="仿宋" w:cs="宋体"/>
                <w:color w:val="FF0000"/>
                <w:sz w:val="20"/>
                <w:szCs w:val="20"/>
              </w:rPr>
            </w:pPr>
            <w:r>
              <w:rPr>
                <w:rFonts w:ascii="仿宋" w:eastAsia="仿宋" w:hAnsi="仿宋" w:cs="宋体"/>
                <w:color w:val="FF0000"/>
                <w:sz w:val="20"/>
                <w:szCs w:val="20"/>
              </w:rPr>
              <w:t>否</w:t>
            </w:r>
          </w:p>
        </w:tc>
        <w:tc>
          <w:tcPr>
            <w:tcW w:w="1060" w:type="dxa"/>
            <w:tcBorders>
              <w:top w:val="nil"/>
              <w:left w:val="nil"/>
              <w:bottom w:val="single" w:sz="8" w:space="0" w:color="auto"/>
              <w:right w:val="single" w:sz="8" w:space="0" w:color="auto"/>
            </w:tcBorders>
            <w:shd w:val="clear" w:color="auto" w:fill="auto"/>
            <w:vAlign w:val="center"/>
          </w:tcPr>
          <w:p w:rsidR="00CA4DB1" w:rsidRDefault="00CA4DB1" w:rsidP="004F39E5">
            <w:pPr>
              <w:spacing w:after="0" w:line="240" w:lineRule="auto"/>
              <w:jc w:val="center"/>
              <w:rPr>
                <w:rFonts w:ascii="仿宋" w:eastAsia="仿宋" w:hAnsi="仿宋" w:cs="宋体"/>
                <w:color w:val="000000"/>
                <w:sz w:val="20"/>
                <w:szCs w:val="20"/>
              </w:rPr>
            </w:pPr>
          </w:p>
        </w:tc>
      </w:tr>
    </w:tbl>
    <w:p w:rsidR="007A18F8" w:rsidRDefault="007A18F8">
      <w:pPr>
        <w:spacing w:line="380" w:lineRule="exact"/>
        <w:ind w:leftChars="67" w:left="147"/>
        <w:rPr>
          <w:rFonts w:ascii="仿宋" w:eastAsia="仿宋" w:hAnsi="仿宋"/>
          <w:sz w:val="24"/>
          <w:szCs w:val="24"/>
        </w:rPr>
      </w:pPr>
    </w:p>
    <w:p w:rsidR="007A18F8" w:rsidRDefault="00A401BB">
      <w:pPr>
        <w:spacing w:line="380" w:lineRule="exact"/>
        <w:ind w:leftChars="67" w:left="147"/>
        <w:rPr>
          <w:rFonts w:ascii="仿宋" w:eastAsia="仿宋" w:hAnsi="仿宋"/>
          <w:sz w:val="24"/>
          <w:szCs w:val="24"/>
        </w:rPr>
      </w:pPr>
      <w:r>
        <w:rPr>
          <w:rFonts w:ascii="仿宋" w:eastAsia="仿宋" w:hAnsi="仿宋"/>
          <w:sz w:val="24"/>
          <w:szCs w:val="24"/>
        </w:rPr>
        <w:t>注：1.如果按单价计算的结果与总价不一致,以单价为准修正总价。</w:t>
      </w:r>
    </w:p>
    <w:p w:rsidR="007A18F8" w:rsidRDefault="00A401BB">
      <w:pPr>
        <w:spacing w:line="380" w:lineRule="exact"/>
        <w:ind w:leftChars="67" w:left="147" w:firstLineChars="200" w:firstLine="480"/>
        <w:rPr>
          <w:rFonts w:ascii="仿宋" w:eastAsia="仿宋" w:hAnsi="仿宋"/>
          <w:sz w:val="24"/>
          <w:szCs w:val="24"/>
        </w:rPr>
      </w:pPr>
      <w:r>
        <w:rPr>
          <w:rFonts w:ascii="仿宋" w:eastAsia="仿宋" w:hAnsi="仿宋"/>
          <w:sz w:val="24"/>
          <w:szCs w:val="24"/>
        </w:rPr>
        <w:t>2.如果不提供详细参数和报价将视为没有实质性响应</w:t>
      </w:r>
      <w:r>
        <w:rPr>
          <w:rFonts w:ascii="仿宋" w:eastAsia="仿宋" w:hAnsi="仿宋" w:hint="eastAsia"/>
          <w:sz w:val="24"/>
          <w:szCs w:val="24"/>
        </w:rPr>
        <w:t>公开询价</w:t>
      </w:r>
      <w:r>
        <w:rPr>
          <w:rFonts w:ascii="仿宋" w:eastAsia="仿宋" w:hAnsi="仿宋"/>
          <w:sz w:val="24"/>
          <w:szCs w:val="24"/>
        </w:rPr>
        <w:t>文件。</w:t>
      </w:r>
    </w:p>
    <w:p w:rsidR="007A18F8" w:rsidRDefault="007A18F8">
      <w:pPr>
        <w:spacing w:after="0" w:line="300" w:lineRule="exact"/>
        <w:ind w:firstLineChars="200" w:firstLine="480"/>
        <w:rPr>
          <w:rFonts w:ascii="仿宋" w:eastAsia="仿宋" w:hAnsi="仿宋"/>
          <w:sz w:val="24"/>
          <w:szCs w:val="24"/>
          <w:lang w:val="zh-CN"/>
        </w:rPr>
      </w:pPr>
    </w:p>
    <w:p w:rsidR="007A18F8" w:rsidRDefault="007A18F8">
      <w:pPr>
        <w:spacing w:line="380" w:lineRule="exact"/>
        <w:rPr>
          <w:rFonts w:ascii="仿宋" w:eastAsia="仿宋" w:hAnsi="仿宋"/>
          <w:sz w:val="24"/>
          <w:szCs w:val="24"/>
          <w:lang w:val="zh-CN"/>
        </w:rPr>
      </w:pPr>
    </w:p>
    <w:p w:rsidR="007A18F8" w:rsidRDefault="007A18F8">
      <w:pPr>
        <w:spacing w:line="360" w:lineRule="auto"/>
        <w:ind w:right="960"/>
        <w:jc w:val="right"/>
        <w:rPr>
          <w:rFonts w:ascii="仿宋" w:eastAsia="仿宋" w:hAnsi="仿宋"/>
          <w:sz w:val="24"/>
          <w:szCs w:val="24"/>
          <w:lang w:val="zh-CN"/>
        </w:rPr>
      </w:pPr>
    </w:p>
    <w:p w:rsidR="007A18F8" w:rsidRDefault="00A401BB">
      <w:pPr>
        <w:spacing w:line="360" w:lineRule="auto"/>
        <w:ind w:right="1440"/>
        <w:jc w:val="right"/>
        <w:rPr>
          <w:rFonts w:ascii="仿宋" w:eastAsia="仿宋" w:hAnsi="仿宋"/>
          <w:sz w:val="24"/>
          <w:szCs w:val="24"/>
          <w:lang w:val="zh-CN"/>
        </w:rPr>
      </w:pPr>
      <w:r>
        <w:rPr>
          <w:rFonts w:ascii="仿宋" w:eastAsia="仿宋" w:hAnsi="仿宋" w:hint="eastAsia"/>
          <w:sz w:val="24"/>
          <w:szCs w:val="24"/>
          <w:lang w:val="zh-CN"/>
        </w:rPr>
        <w:t>参与人授权代表</w:t>
      </w:r>
      <w:r>
        <w:rPr>
          <w:rFonts w:ascii="仿宋" w:eastAsia="仿宋" w:hAnsi="仿宋"/>
          <w:sz w:val="24"/>
          <w:szCs w:val="24"/>
          <w:lang w:val="zh-CN"/>
        </w:rPr>
        <w:t>（签字</w:t>
      </w:r>
      <w:r>
        <w:rPr>
          <w:rFonts w:ascii="仿宋" w:eastAsia="仿宋" w:hAnsi="仿宋" w:hint="eastAsia"/>
          <w:sz w:val="24"/>
          <w:szCs w:val="24"/>
          <w:lang w:val="zh-CN"/>
        </w:rPr>
        <w:t>或盖章</w:t>
      </w:r>
      <w:r>
        <w:rPr>
          <w:rFonts w:ascii="仿宋" w:eastAsia="仿宋" w:hAnsi="仿宋"/>
          <w:sz w:val="24"/>
          <w:szCs w:val="24"/>
          <w:lang w:val="zh-CN"/>
        </w:rPr>
        <w:t>）：</w:t>
      </w:r>
    </w:p>
    <w:p w:rsidR="007A18F8" w:rsidRDefault="00A401BB">
      <w:pPr>
        <w:spacing w:line="360" w:lineRule="auto"/>
        <w:ind w:right="1406"/>
        <w:jc w:val="right"/>
        <w:rPr>
          <w:rFonts w:ascii="仿宋" w:eastAsia="仿宋" w:hAnsi="仿宋"/>
          <w:sz w:val="24"/>
          <w:szCs w:val="24"/>
          <w:lang w:val="zh-CN"/>
        </w:rPr>
        <w:sectPr w:rsidR="007A18F8">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Pr>
          <w:rFonts w:ascii="仿宋" w:eastAsia="仿宋" w:hAnsi="仿宋" w:hint="eastAsia"/>
          <w:sz w:val="24"/>
          <w:szCs w:val="24"/>
          <w:lang w:val="zh-CN"/>
        </w:rPr>
        <w:t xml:space="preserve">日 </w:t>
      </w:r>
      <w:r>
        <w:rPr>
          <w:rFonts w:ascii="仿宋" w:eastAsia="仿宋" w:hAnsi="仿宋"/>
          <w:sz w:val="24"/>
          <w:szCs w:val="24"/>
          <w:lang w:val="zh-CN"/>
        </w:rPr>
        <w:t xml:space="preserve">        </w:t>
      </w:r>
      <w:r>
        <w:rPr>
          <w:rFonts w:ascii="仿宋" w:eastAsia="仿宋" w:hAnsi="仿宋" w:hint="eastAsia"/>
          <w:sz w:val="24"/>
          <w:szCs w:val="24"/>
          <w:lang w:val="zh-CN"/>
        </w:rPr>
        <w:t>期：</w:t>
      </w:r>
      <w:bookmarkStart w:id="118" w:name="_Toc182372787"/>
      <w:bookmarkStart w:id="119" w:name="_Toc191789334"/>
      <w:bookmarkStart w:id="120" w:name="_Toc192996343"/>
      <w:bookmarkStart w:id="121" w:name="_Toc251613839"/>
      <w:bookmarkStart w:id="122" w:name="_Toc253066624"/>
      <w:bookmarkStart w:id="123" w:name="_Toc191783227"/>
      <w:bookmarkStart w:id="124" w:name="_Toc191803631"/>
      <w:bookmarkStart w:id="125" w:name="_Toc192996451"/>
      <w:bookmarkStart w:id="126" w:name="_Toc182805222"/>
      <w:bookmarkStart w:id="127" w:name="_Toc180302918"/>
      <w:bookmarkStart w:id="128" w:name="_Toc191802695"/>
      <w:bookmarkStart w:id="129" w:name="_Toc192664158"/>
      <w:bookmarkStart w:id="130" w:name="_Toc193160453"/>
      <w:bookmarkStart w:id="131" w:name="_Toc177985474"/>
      <w:bookmarkStart w:id="132" w:name="_Toc193165739"/>
      <w:bookmarkStart w:id="133" w:name="_Toc181436570"/>
      <w:bookmarkStart w:id="134" w:name="_Toc192663691"/>
      <w:bookmarkStart w:id="135" w:name="_Toc192663840"/>
      <w:bookmarkStart w:id="136" w:name="_Toc160880534"/>
      <w:bookmarkStart w:id="137" w:name="_Toc170798798"/>
      <w:bookmarkStart w:id="138" w:name="_Toc169332954"/>
      <w:bookmarkStart w:id="139" w:name="_Toc181436466"/>
      <w:bookmarkStart w:id="140" w:name="_Toc169332843"/>
      <w:bookmarkStart w:id="141" w:name="_Toc223146614"/>
      <w:bookmarkStart w:id="142" w:name="_Toc219800249"/>
      <w:bookmarkStart w:id="143" w:name="_Toc227058536"/>
      <w:bookmarkStart w:id="144" w:name="_Toc255975016"/>
      <w:bookmarkStart w:id="145" w:name="_Toc259692656"/>
      <w:bookmarkStart w:id="146" w:name="_Toc259692749"/>
      <w:bookmarkStart w:id="147" w:name="_Toc266868679"/>
      <w:bookmarkStart w:id="148" w:name="_Toc213755864"/>
      <w:bookmarkStart w:id="149" w:name="_Toc266870441"/>
      <w:bookmarkStart w:id="150" w:name="_Toc266870839"/>
      <w:bookmarkStart w:id="151" w:name="_Toc235437998"/>
      <w:bookmarkStart w:id="152" w:name="_Toc266870916"/>
      <w:bookmarkStart w:id="153" w:name="_Toc249325720"/>
      <w:bookmarkStart w:id="154" w:name="_Toc211917121"/>
      <w:bookmarkStart w:id="155" w:name="_Toc160880165"/>
      <w:bookmarkStart w:id="156" w:name="_Toc213756057"/>
      <w:bookmarkStart w:id="157" w:name="_Toc232302122"/>
      <w:bookmarkStart w:id="158" w:name="_Toc230071153"/>
      <w:bookmarkStart w:id="159" w:name="_Toc225669328"/>
      <w:bookmarkStart w:id="160" w:name="_Toc236021457"/>
      <w:bookmarkStart w:id="161" w:name="_Toc213208771"/>
      <w:bookmarkStart w:id="162" w:name="_Toc258401265"/>
      <w:bookmarkStart w:id="163" w:name="_Toc259520874"/>
      <w:bookmarkStart w:id="164" w:name="_Toc266868943"/>
      <w:bookmarkStart w:id="165" w:name="_Toc203355738"/>
      <w:bookmarkStart w:id="166" w:name="_Toc217891408"/>
      <w:bookmarkStart w:id="167" w:name="_Toc235438352"/>
      <w:bookmarkStart w:id="168" w:name="_Toc213755945"/>
      <w:bookmarkStart w:id="169" w:name="_Toc213756001"/>
      <w:bookmarkStart w:id="170" w:name="_Toc254790909"/>
      <w:bookmarkStart w:id="171" w:name="_Toc235438281"/>
      <w:bookmarkStart w:id="172" w:name="_Toc251586241"/>
      <w:bookmarkStart w:id="173" w:name="_Toc267059811"/>
      <w:bookmarkStart w:id="174" w:name="_Toc267060326"/>
      <w:bookmarkStart w:id="175" w:name="_Toc267059186"/>
      <w:bookmarkStart w:id="176" w:name="_Toc267060216"/>
      <w:bookmarkStart w:id="177" w:name="_Toc273178703"/>
      <w:bookmarkStart w:id="178" w:name="_Toc267060461"/>
      <w:bookmarkStart w:id="179" w:name="_Toc267059924"/>
      <w:bookmarkStart w:id="180" w:name="_Toc267059544"/>
      <w:bookmarkStart w:id="181" w:name="_Toc267059035"/>
      <w:bookmarkStart w:id="182" w:name="_Toc267060076"/>
      <w:bookmarkStart w:id="183" w:name="_Toc267059658"/>
    </w:p>
    <w:p w:rsidR="007A18F8" w:rsidRDefault="00A401BB">
      <w:pPr>
        <w:jc w:val="center"/>
        <w:outlineLvl w:val="1"/>
        <w:rPr>
          <w:rFonts w:ascii="仿宋" w:eastAsia="仿宋" w:hAnsi="仿宋"/>
          <w:b/>
          <w:bCs/>
          <w:sz w:val="24"/>
          <w:szCs w:val="24"/>
        </w:rPr>
      </w:pPr>
      <w:r>
        <w:rPr>
          <w:rFonts w:ascii="仿宋" w:eastAsia="仿宋" w:hAnsi="仿宋"/>
          <w:b/>
          <w:bCs/>
          <w:sz w:val="24"/>
          <w:szCs w:val="24"/>
        </w:rPr>
        <w:lastRenderedPageBreak/>
        <w:t>3</w:t>
      </w:r>
      <w:r>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Pr>
          <w:rFonts w:ascii="仿宋" w:eastAsia="仿宋" w:hAnsi="仿宋" w:hint="eastAsia"/>
          <w:b/>
          <w:bCs/>
          <w:sz w:val="24"/>
          <w:szCs w:val="24"/>
        </w:rPr>
        <w:t>参与人还应提供的材料</w:t>
      </w:r>
    </w:p>
    <w:p w:rsidR="007A18F8" w:rsidRDefault="007A18F8">
      <w:pPr>
        <w:pStyle w:val="af"/>
        <w:rPr>
          <w:sz w:val="24"/>
          <w:szCs w:val="24"/>
        </w:rPr>
      </w:pPr>
    </w:p>
    <w:p w:rsidR="007A18F8" w:rsidRDefault="00A401BB">
      <w:pPr>
        <w:spacing w:after="0" w:line="500" w:lineRule="exact"/>
        <w:rPr>
          <w:rFonts w:ascii="仿宋" w:eastAsia="仿宋" w:hAnsi="仿宋"/>
          <w:sz w:val="24"/>
          <w:szCs w:val="24"/>
        </w:rPr>
      </w:pPr>
      <w:r>
        <w:rPr>
          <w:rFonts w:ascii="仿宋" w:eastAsia="仿宋" w:hAnsi="仿宋" w:hint="eastAsia"/>
          <w:sz w:val="24"/>
          <w:szCs w:val="24"/>
        </w:rPr>
        <w:t>参与人需要提供以下材料：</w:t>
      </w:r>
    </w:p>
    <w:p w:rsidR="007A18F8" w:rsidRDefault="00A401BB">
      <w:pPr>
        <w:pStyle w:val="af2"/>
        <w:numPr>
          <w:ilvl w:val="0"/>
          <w:numId w:val="8"/>
        </w:numPr>
        <w:spacing w:after="0" w:line="500" w:lineRule="exact"/>
        <w:ind w:firstLineChars="0"/>
        <w:rPr>
          <w:rFonts w:ascii="仿宋" w:eastAsia="仿宋" w:hAnsi="仿宋"/>
          <w:sz w:val="24"/>
          <w:szCs w:val="24"/>
        </w:rPr>
      </w:pPr>
      <w:r>
        <w:rPr>
          <w:rFonts w:ascii="仿宋" w:eastAsia="仿宋" w:hAnsi="仿宋" w:hint="eastAsia"/>
          <w:sz w:val="24"/>
          <w:szCs w:val="24"/>
        </w:rPr>
        <w:t>营业执照复印件</w:t>
      </w:r>
    </w:p>
    <w:p w:rsidR="007A18F8" w:rsidRDefault="00A401BB">
      <w:pPr>
        <w:pStyle w:val="af2"/>
        <w:numPr>
          <w:ilvl w:val="0"/>
          <w:numId w:val="8"/>
        </w:numPr>
        <w:spacing w:after="0" w:line="500" w:lineRule="exact"/>
        <w:ind w:firstLineChars="0"/>
        <w:rPr>
          <w:rFonts w:ascii="仿宋" w:eastAsia="仿宋" w:hAnsi="仿宋"/>
          <w:sz w:val="24"/>
          <w:szCs w:val="24"/>
        </w:rPr>
      </w:pPr>
      <w:r>
        <w:rPr>
          <w:rFonts w:ascii="仿宋" w:eastAsia="仿宋" w:hAnsi="仿宋" w:hint="eastAsia"/>
          <w:sz w:val="24"/>
          <w:szCs w:val="24"/>
        </w:rPr>
        <w:t>授权经销商或代理商证明材料复印件</w:t>
      </w:r>
    </w:p>
    <w:p w:rsidR="007A18F8" w:rsidRDefault="00A401BB">
      <w:pPr>
        <w:pStyle w:val="af2"/>
        <w:numPr>
          <w:ilvl w:val="0"/>
          <w:numId w:val="8"/>
        </w:numPr>
        <w:spacing w:after="0" w:line="500" w:lineRule="exact"/>
        <w:ind w:firstLineChars="0"/>
        <w:rPr>
          <w:rFonts w:ascii="仿宋" w:eastAsia="仿宋" w:hAnsi="仿宋"/>
          <w:sz w:val="24"/>
          <w:szCs w:val="24"/>
        </w:rPr>
      </w:pPr>
      <w:r>
        <w:rPr>
          <w:rFonts w:ascii="仿宋" w:eastAsia="仿宋" w:hAnsi="仿宋" w:hint="eastAsia"/>
          <w:sz w:val="24"/>
          <w:szCs w:val="24"/>
        </w:rPr>
        <w:t>质保期和售后服务承诺书（参与人自行起草）</w:t>
      </w:r>
    </w:p>
    <w:p w:rsidR="007A18F8" w:rsidRDefault="00A401BB">
      <w:pPr>
        <w:pStyle w:val="af2"/>
        <w:numPr>
          <w:ilvl w:val="0"/>
          <w:numId w:val="8"/>
        </w:numPr>
        <w:spacing w:after="0" w:line="500" w:lineRule="exact"/>
        <w:ind w:firstLineChars="0"/>
        <w:rPr>
          <w:rFonts w:ascii="仿宋" w:eastAsia="仿宋" w:hAnsi="仿宋"/>
          <w:sz w:val="24"/>
          <w:szCs w:val="24"/>
        </w:rPr>
      </w:pPr>
      <w:r>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2年起具有3个及以上（含3个）同类项目和良好的售后服务应用成功案例（提供完整合同、发票复印件)</w:t>
      </w:r>
    </w:p>
    <w:p w:rsidR="007A18F8" w:rsidRDefault="00A401BB">
      <w:pPr>
        <w:pStyle w:val="af2"/>
        <w:numPr>
          <w:ilvl w:val="0"/>
          <w:numId w:val="8"/>
        </w:numPr>
        <w:spacing w:after="0" w:line="500" w:lineRule="exact"/>
        <w:ind w:firstLineChars="0"/>
        <w:rPr>
          <w:rFonts w:ascii="仿宋" w:eastAsia="仿宋" w:hAnsi="仿宋"/>
          <w:sz w:val="24"/>
          <w:szCs w:val="24"/>
        </w:rPr>
      </w:pPr>
      <w:r>
        <w:rPr>
          <w:rFonts w:ascii="仿宋" w:eastAsia="仿宋" w:hAnsi="仿宋" w:hint="eastAsia"/>
          <w:sz w:val="24"/>
          <w:szCs w:val="24"/>
        </w:rPr>
        <w:t>参与人需对以上情况提供《承诺书》，以及“信用中国”征信报告。</w:t>
      </w:r>
    </w:p>
    <w:p w:rsidR="007A18F8" w:rsidRDefault="00A401BB">
      <w:pPr>
        <w:pStyle w:val="af2"/>
        <w:numPr>
          <w:ilvl w:val="0"/>
          <w:numId w:val="8"/>
        </w:numPr>
        <w:spacing w:after="0" w:line="500" w:lineRule="exact"/>
        <w:ind w:firstLineChars="0"/>
        <w:rPr>
          <w:rFonts w:ascii="仿宋" w:eastAsia="仿宋" w:hAnsi="仿宋"/>
          <w:sz w:val="24"/>
          <w:szCs w:val="24"/>
        </w:rPr>
      </w:pPr>
      <w:r>
        <w:rPr>
          <w:rFonts w:ascii="仿宋" w:eastAsia="仿宋" w:hAnsi="仿宋" w:hint="eastAsia"/>
          <w:sz w:val="24"/>
          <w:szCs w:val="24"/>
        </w:rPr>
        <w:t>其他相关材料。</w:t>
      </w:r>
    </w:p>
    <w:p w:rsidR="007A18F8" w:rsidRDefault="00A401BB">
      <w:pPr>
        <w:pStyle w:val="af2"/>
        <w:numPr>
          <w:ilvl w:val="0"/>
          <w:numId w:val="8"/>
        </w:numPr>
        <w:spacing w:after="0" w:line="500" w:lineRule="exact"/>
        <w:ind w:firstLineChars="0"/>
        <w:rPr>
          <w:rFonts w:ascii="仿宋" w:eastAsia="仿宋" w:hAnsi="仿宋"/>
          <w:sz w:val="24"/>
          <w:szCs w:val="24"/>
        </w:rPr>
      </w:pPr>
      <w:r>
        <w:rPr>
          <w:rFonts w:ascii="仿宋" w:eastAsia="仿宋" w:hAnsi="仿宋" w:hint="eastAsia"/>
          <w:sz w:val="24"/>
          <w:szCs w:val="24"/>
        </w:rPr>
        <w:t>项目服务方案、售后服务承诺书</w:t>
      </w:r>
    </w:p>
    <w:p w:rsidR="007A18F8" w:rsidRDefault="007A18F8">
      <w:pPr>
        <w:pStyle w:val="af2"/>
        <w:spacing w:after="0" w:line="500" w:lineRule="exact"/>
        <w:ind w:left="720" w:firstLineChars="0" w:firstLine="0"/>
        <w:rPr>
          <w:rFonts w:ascii="仿宋" w:eastAsia="仿宋" w:hAnsi="仿宋"/>
          <w:sz w:val="24"/>
          <w:szCs w:val="24"/>
        </w:rPr>
      </w:pPr>
    </w:p>
    <w:p w:rsidR="007A18F8" w:rsidRDefault="007A18F8">
      <w:pPr>
        <w:spacing w:line="380" w:lineRule="exact"/>
        <w:rPr>
          <w:rFonts w:ascii="仿宋" w:eastAsia="仿宋" w:hAnsi="仿宋"/>
          <w:sz w:val="24"/>
          <w:szCs w:val="24"/>
        </w:rPr>
      </w:pPr>
    </w:p>
    <w:p w:rsidR="007A18F8" w:rsidRDefault="00A401BB">
      <w:pPr>
        <w:spacing w:line="380" w:lineRule="exact"/>
        <w:rPr>
          <w:rFonts w:ascii="仿宋" w:eastAsia="仿宋" w:hAnsi="仿宋"/>
          <w:b/>
          <w:bCs/>
          <w:sz w:val="24"/>
          <w:szCs w:val="24"/>
        </w:rPr>
      </w:pPr>
      <w:r>
        <w:rPr>
          <w:rFonts w:ascii="仿宋" w:eastAsia="仿宋" w:hAnsi="仿宋" w:hint="eastAsia"/>
          <w:b/>
          <w:bCs/>
          <w:sz w:val="24"/>
          <w:szCs w:val="24"/>
        </w:rPr>
        <w:t>以上材料复印件须加盖参与人公司公章，并与报价一览表一同密封</w:t>
      </w:r>
    </w:p>
    <w:p w:rsidR="007A18F8" w:rsidRDefault="007A18F8">
      <w:pPr>
        <w:spacing w:line="380" w:lineRule="exact"/>
        <w:rPr>
          <w:rFonts w:ascii="仿宋" w:eastAsia="仿宋" w:hAnsi="仿宋"/>
          <w:sz w:val="24"/>
          <w:szCs w:val="24"/>
        </w:rPr>
      </w:pPr>
    </w:p>
    <w:p w:rsidR="007A18F8" w:rsidRDefault="007A18F8">
      <w:pPr>
        <w:spacing w:line="380" w:lineRule="exact"/>
        <w:rPr>
          <w:rFonts w:ascii="仿宋" w:eastAsia="仿宋" w:hAnsi="仿宋"/>
          <w:sz w:val="24"/>
          <w:szCs w:val="24"/>
        </w:rPr>
      </w:pPr>
    </w:p>
    <w:p w:rsidR="007A18F8" w:rsidRDefault="007A18F8">
      <w:pPr>
        <w:spacing w:line="380" w:lineRule="exact"/>
        <w:rPr>
          <w:rFonts w:ascii="仿宋" w:eastAsia="仿宋" w:hAnsi="仿宋"/>
          <w:sz w:val="24"/>
          <w:szCs w:val="24"/>
        </w:rPr>
      </w:pPr>
    </w:p>
    <w:sectPr w:rsidR="007A18F8">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E28" w:rsidRDefault="00A97E28">
      <w:pPr>
        <w:spacing w:line="240" w:lineRule="auto"/>
      </w:pPr>
      <w:r>
        <w:separator/>
      </w:r>
    </w:p>
  </w:endnote>
  <w:endnote w:type="continuationSeparator" w:id="0">
    <w:p w:rsidR="00A97E28" w:rsidRDefault="00A97E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AutoText"/>
      </w:docPartObj>
    </w:sdtPr>
    <w:sdtEndPr/>
    <w:sdtContent>
      <w:sdt>
        <w:sdtPr>
          <w:id w:val="455225834"/>
          <w:docPartObj>
            <w:docPartGallery w:val="AutoText"/>
          </w:docPartObj>
        </w:sdtPr>
        <w:sdtEndPr/>
        <w:sdtContent>
          <w:p w:rsidR="007A18F8" w:rsidRDefault="00A401BB">
            <w:pPr>
              <w:pStyle w:val="a8"/>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6E2F05">
              <w:rPr>
                <w:b/>
                <w:bCs/>
                <w:noProof/>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6E2F05">
              <w:rPr>
                <w:b/>
                <w:bCs/>
                <w:noProof/>
              </w:rPr>
              <w:t>8</w:t>
            </w:r>
            <w:r>
              <w:rPr>
                <w:b/>
                <w:bCs/>
                <w:sz w:val="24"/>
                <w:szCs w:val="24"/>
              </w:rPr>
              <w:fldChar w:fldCharType="end"/>
            </w:r>
            <w:r>
              <w:rPr>
                <w:b/>
                <w:bCs/>
                <w:sz w:val="24"/>
                <w:szCs w:val="24"/>
              </w:rPr>
              <w:t xml:space="preserve">        </w:t>
            </w:r>
          </w:p>
          <w:p w:rsidR="007A18F8" w:rsidRDefault="00A97E28">
            <w:pPr>
              <w:pStyle w:val="a8"/>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E28" w:rsidRDefault="00A97E28">
      <w:pPr>
        <w:spacing w:after="0"/>
      </w:pPr>
      <w:r>
        <w:separator/>
      </w:r>
    </w:p>
  </w:footnote>
  <w:footnote w:type="continuationSeparator" w:id="0">
    <w:p w:rsidR="00A97E28" w:rsidRDefault="00A97E2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8F8" w:rsidRDefault="00A401BB">
    <w:pPr>
      <w:pStyle w:val="a9"/>
    </w:pPr>
    <w:r>
      <w:rPr>
        <w:noProof/>
      </w:rPr>
      <w:drawing>
        <wp:inline distT="0" distB="0" distL="0" distR="0">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8F8" w:rsidRDefault="00A401BB">
    <w:pPr>
      <w:pStyle w:val="a9"/>
    </w:pPr>
    <w:r>
      <w:rPr>
        <w:noProof/>
      </w:rPr>
      <w:drawing>
        <wp:inline distT="0" distB="0" distL="0" distR="0">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8F8" w:rsidRDefault="007A18F8">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8F8" w:rsidRDefault="00A401BB">
    <w:pPr>
      <w:pStyle w:val="a9"/>
    </w:pPr>
    <w:r>
      <w:rPr>
        <w:noProof/>
      </w:rPr>
      <w:drawing>
        <wp:inline distT="0" distB="0" distL="0" distR="0">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8F8" w:rsidRDefault="00A401BB">
    <w:pPr>
      <w:pStyle w:val="a9"/>
    </w:pPr>
    <w:r>
      <w:rPr>
        <w:noProof/>
      </w:rPr>
      <w:drawing>
        <wp:inline distT="0" distB="0" distL="0" distR="0">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8F8" w:rsidRDefault="00A401BB">
    <w:pPr>
      <w:pStyle w:val="a9"/>
    </w:pPr>
    <w:r>
      <w:rPr>
        <w:noProof/>
      </w:rPr>
      <w:drawing>
        <wp:inline distT="0" distB="0" distL="0" distR="0">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multilevel"/>
    <w:tmpl w:val="047476F1"/>
    <w:lvl w:ilvl="0">
      <w:start w:val="1"/>
      <w:numFmt w:val="decimal"/>
      <w:lvlText w:val="（%1）"/>
      <w:lvlJc w:val="left"/>
      <w:pPr>
        <w:ind w:left="1428" w:hanging="720"/>
      </w:pPr>
      <w:rPr>
        <w:rFonts w:hint="default"/>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1">
    <w:nsid w:val="22DC7DF0"/>
    <w:multiLevelType w:val="multilevel"/>
    <w:tmpl w:val="22DC7DF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398D1A7A"/>
    <w:multiLevelType w:val="hybridMultilevel"/>
    <w:tmpl w:val="26F8480C"/>
    <w:lvl w:ilvl="0" w:tplc="AD10F2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9C41BB1"/>
    <w:multiLevelType w:val="multilevel"/>
    <w:tmpl w:val="49C41BB1"/>
    <w:lvl w:ilvl="0">
      <w:start w:val="1"/>
      <w:numFmt w:val="decimal"/>
      <w:lvlText w:val="%1."/>
      <w:lvlJc w:val="left"/>
      <w:pPr>
        <w:ind w:left="785"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left" w:pos="1412"/>
        </w:tabs>
        <w:ind w:left="1412"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7">
    <w:nsid w:val="687F21A7"/>
    <w:multiLevelType w:val="multilevel"/>
    <w:tmpl w:val="687F21A7"/>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8">
    <w:nsid w:val="6CA301FB"/>
    <w:multiLevelType w:val="hybridMultilevel"/>
    <w:tmpl w:val="222A0906"/>
    <w:lvl w:ilvl="0" w:tplc="424E18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0"/>
  </w:num>
  <w:num w:numId="3">
    <w:abstractNumId w:val="6"/>
  </w:num>
  <w:num w:numId="4">
    <w:abstractNumId w:val="7"/>
  </w:num>
  <w:num w:numId="5">
    <w:abstractNumId w:val="4"/>
  </w:num>
  <w:num w:numId="6">
    <w:abstractNumId w:val="1"/>
  </w:num>
  <w:num w:numId="7">
    <w:abstractNumId w:val="9"/>
  </w:num>
  <w:num w:numId="8">
    <w:abstractNumId w:val="2"/>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569E1"/>
    <w:rsid w:val="00074B20"/>
    <w:rsid w:val="000819EB"/>
    <w:rsid w:val="00082572"/>
    <w:rsid w:val="000934D4"/>
    <w:rsid w:val="000B378D"/>
    <w:rsid w:val="000C3E2B"/>
    <w:rsid w:val="000D76C5"/>
    <w:rsid w:val="000F20F2"/>
    <w:rsid w:val="000F4F45"/>
    <w:rsid w:val="00102688"/>
    <w:rsid w:val="001037BF"/>
    <w:rsid w:val="001265D5"/>
    <w:rsid w:val="0013118F"/>
    <w:rsid w:val="00144C33"/>
    <w:rsid w:val="00151959"/>
    <w:rsid w:val="0015433A"/>
    <w:rsid w:val="001561E9"/>
    <w:rsid w:val="0015694C"/>
    <w:rsid w:val="00166B64"/>
    <w:rsid w:val="00176CD4"/>
    <w:rsid w:val="001772BC"/>
    <w:rsid w:val="00182C6E"/>
    <w:rsid w:val="00184508"/>
    <w:rsid w:val="001A4F2A"/>
    <w:rsid w:val="001A5B43"/>
    <w:rsid w:val="001B0EF1"/>
    <w:rsid w:val="001B701E"/>
    <w:rsid w:val="001B719E"/>
    <w:rsid w:val="001C6943"/>
    <w:rsid w:val="001D1B5E"/>
    <w:rsid w:val="001E109B"/>
    <w:rsid w:val="001E54F6"/>
    <w:rsid w:val="00202F9E"/>
    <w:rsid w:val="00235C32"/>
    <w:rsid w:val="00244E90"/>
    <w:rsid w:val="0024550A"/>
    <w:rsid w:val="00264A08"/>
    <w:rsid w:val="002657F7"/>
    <w:rsid w:val="00267B5A"/>
    <w:rsid w:val="002741ED"/>
    <w:rsid w:val="0027706D"/>
    <w:rsid w:val="002772BB"/>
    <w:rsid w:val="002869B3"/>
    <w:rsid w:val="00287B4F"/>
    <w:rsid w:val="00296E88"/>
    <w:rsid w:val="002A0474"/>
    <w:rsid w:val="002A633A"/>
    <w:rsid w:val="002B72DD"/>
    <w:rsid w:val="002C2C3D"/>
    <w:rsid w:val="002C4297"/>
    <w:rsid w:val="00307D2E"/>
    <w:rsid w:val="00312C47"/>
    <w:rsid w:val="00320C30"/>
    <w:rsid w:val="00334E6F"/>
    <w:rsid w:val="003373E2"/>
    <w:rsid w:val="003570A0"/>
    <w:rsid w:val="00392401"/>
    <w:rsid w:val="003A5DF4"/>
    <w:rsid w:val="003B62A0"/>
    <w:rsid w:val="003B7C42"/>
    <w:rsid w:val="003C069F"/>
    <w:rsid w:val="003C60EF"/>
    <w:rsid w:val="003E2C66"/>
    <w:rsid w:val="003E6439"/>
    <w:rsid w:val="003F20A6"/>
    <w:rsid w:val="003F78CB"/>
    <w:rsid w:val="00404FA2"/>
    <w:rsid w:val="004242F4"/>
    <w:rsid w:val="0043243C"/>
    <w:rsid w:val="004359DC"/>
    <w:rsid w:val="00441955"/>
    <w:rsid w:val="00444C67"/>
    <w:rsid w:val="00447890"/>
    <w:rsid w:val="00460493"/>
    <w:rsid w:val="004B66B1"/>
    <w:rsid w:val="004D66E2"/>
    <w:rsid w:val="004E7941"/>
    <w:rsid w:val="004F6AE0"/>
    <w:rsid w:val="00501CFE"/>
    <w:rsid w:val="00502F52"/>
    <w:rsid w:val="00517558"/>
    <w:rsid w:val="0052786B"/>
    <w:rsid w:val="00542121"/>
    <w:rsid w:val="00542694"/>
    <w:rsid w:val="00553405"/>
    <w:rsid w:val="005607D2"/>
    <w:rsid w:val="00582530"/>
    <w:rsid w:val="00590957"/>
    <w:rsid w:val="005914DC"/>
    <w:rsid w:val="005A27F8"/>
    <w:rsid w:val="005A5A4D"/>
    <w:rsid w:val="005C24EC"/>
    <w:rsid w:val="005C787B"/>
    <w:rsid w:val="005E07AF"/>
    <w:rsid w:val="005F125A"/>
    <w:rsid w:val="005F1FC8"/>
    <w:rsid w:val="005F35BA"/>
    <w:rsid w:val="00630374"/>
    <w:rsid w:val="00654C06"/>
    <w:rsid w:val="0069669C"/>
    <w:rsid w:val="006C3F20"/>
    <w:rsid w:val="006D1D6E"/>
    <w:rsid w:val="006D2FCE"/>
    <w:rsid w:val="006D62D7"/>
    <w:rsid w:val="006E2F05"/>
    <w:rsid w:val="006F3C71"/>
    <w:rsid w:val="006F5FBA"/>
    <w:rsid w:val="007419FE"/>
    <w:rsid w:val="007519B4"/>
    <w:rsid w:val="00754818"/>
    <w:rsid w:val="007658AB"/>
    <w:rsid w:val="007A147C"/>
    <w:rsid w:val="007A18F8"/>
    <w:rsid w:val="007B0F09"/>
    <w:rsid w:val="007B2319"/>
    <w:rsid w:val="007D7398"/>
    <w:rsid w:val="00820908"/>
    <w:rsid w:val="00820F76"/>
    <w:rsid w:val="00865B30"/>
    <w:rsid w:val="00866E0D"/>
    <w:rsid w:val="00874219"/>
    <w:rsid w:val="0087518C"/>
    <w:rsid w:val="0088733C"/>
    <w:rsid w:val="008902DC"/>
    <w:rsid w:val="00894764"/>
    <w:rsid w:val="008B4689"/>
    <w:rsid w:val="008B52AD"/>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92EB1"/>
    <w:rsid w:val="00994E59"/>
    <w:rsid w:val="00995E8D"/>
    <w:rsid w:val="009A5147"/>
    <w:rsid w:val="009A5EA7"/>
    <w:rsid w:val="009B7DAD"/>
    <w:rsid w:val="009D355D"/>
    <w:rsid w:val="009D6C32"/>
    <w:rsid w:val="009E2105"/>
    <w:rsid w:val="009E4D29"/>
    <w:rsid w:val="009F0B36"/>
    <w:rsid w:val="009F71ED"/>
    <w:rsid w:val="00A148CE"/>
    <w:rsid w:val="00A15175"/>
    <w:rsid w:val="00A16A87"/>
    <w:rsid w:val="00A24465"/>
    <w:rsid w:val="00A401BB"/>
    <w:rsid w:val="00A40610"/>
    <w:rsid w:val="00A4220E"/>
    <w:rsid w:val="00A44A63"/>
    <w:rsid w:val="00A45704"/>
    <w:rsid w:val="00A5021B"/>
    <w:rsid w:val="00A64A5B"/>
    <w:rsid w:val="00A71AA4"/>
    <w:rsid w:val="00A95B94"/>
    <w:rsid w:val="00A97E28"/>
    <w:rsid w:val="00AA024F"/>
    <w:rsid w:val="00AC1FE8"/>
    <w:rsid w:val="00AD29A3"/>
    <w:rsid w:val="00AD4EC0"/>
    <w:rsid w:val="00AE654A"/>
    <w:rsid w:val="00AF3C2A"/>
    <w:rsid w:val="00B14C37"/>
    <w:rsid w:val="00B15361"/>
    <w:rsid w:val="00B25B87"/>
    <w:rsid w:val="00B46267"/>
    <w:rsid w:val="00B51EE9"/>
    <w:rsid w:val="00B54440"/>
    <w:rsid w:val="00B55300"/>
    <w:rsid w:val="00B554E7"/>
    <w:rsid w:val="00B556FC"/>
    <w:rsid w:val="00B63797"/>
    <w:rsid w:val="00B7278F"/>
    <w:rsid w:val="00B83714"/>
    <w:rsid w:val="00B92BF4"/>
    <w:rsid w:val="00B94039"/>
    <w:rsid w:val="00BD49FB"/>
    <w:rsid w:val="00BD51D2"/>
    <w:rsid w:val="00BD7232"/>
    <w:rsid w:val="00BE1229"/>
    <w:rsid w:val="00BE1921"/>
    <w:rsid w:val="00C035B5"/>
    <w:rsid w:val="00C0696A"/>
    <w:rsid w:val="00C131BA"/>
    <w:rsid w:val="00C30877"/>
    <w:rsid w:val="00C34E18"/>
    <w:rsid w:val="00C4039E"/>
    <w:rsid w:val="00C66E1E"/>
    <w:rsid w:val="00C676BA"/>
    <w:rsid w:val="00C74526"/>
    <w:rsid w:val="00C81AB4"/>
    <w:rsid w:val="00C84469"/>
    <w:rsid w:val="00C857BF"/>
    <w:rsid w:val="00C8752F"/>
    <w:rsid w:val="00CA25CB"/>
    <w:rsid w:val="00CA4DB1"/>
    <w:rsid w:val="00CA6CB6"/>
    <w:rsid w:val="00CA786D"/>
    <w:rsid w:val="00CB3F43"/>
    <w:rsid w:val="00CB73CD"/>
    <w:rsid w:val="00CC2F53"/>
    <w:rsid w:val="00D2102C"/>
    <w:rsid w:val="00D260D0"/>
    <w:rsid w:val="00D36D52"/>
    <w:rsid w:val="00D51516"/>
    <w:rsid w:val="00D56DEA"/>
    <w:rsid w:val="00D60F0E"/>
    <w:rsid w:val="00D86857"/>
    <w:rsid w:val="00D95E73"/>
    <w:rsid w:val="00DC0871"/>
    <w:rsid w:val="00DC4BC0"/>
    <w:rsid w:val="00DC617F"/>
    <w:rsid w:val="00E11567"/>
    <w:rsid w:val="00E3310A"/>
    <w:rsid w:val="00E33B9E"/>
    <w:rsid w:val="00E33C1C"/>
    <w:rsid w:val="00E34C27"/>
    <w:rsid w:val="00E353BB"/>
    <w:rsid w:val="00E4054E"/>
    <w:rsid w:val="00E411F1"/>
    <w:rsid w:val="00E47041"/>
    <w:rsid w:val="00E541C4"/>
    <w:rsid w:val="00E54DE2"/>
    <w:rsid w:val="00E77225"/>
    <w:rsid w:val="00E95973"/>
    <w:rsid w:val="00EA0699"/>
    <w:rsid w:val="00EB4A59"/>
    <w:rsid w:val="00ED2437"/>
    <w:rsid w:val="00EE3803"/>
    <w:rsid w:val="00EE616F"/>
    <w:rsid w:val="00F0149B"/>
    <w:rsid w:val="00F21640"/>
    <w:rsid w:val="00F46DD1"/>
    <w:rsid w:val="00F63334"/>
    <w:rsid w:val="00F81ADB"/>
    <w:rsid w:val="00F8646A"/>
    <w:rsid w:val="00F876DE"/>
    <w:rsid w:val="00FB2CC4"/>
    <w:rsid w:val="00FD1B56"/>
    <w:rsid w:val="00FF1750"/>
    <w:rsid w:val="00FF655F"/>
    <w:rsid w:val="31BA40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Normal Table" w:qFormat="1"/>
    <w:lsdException w:name="Balloon Text"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Char"/>
    <w:uiPriority w:val="99"/>
    <w:semiHidden/>
    <w:unhideWhenUsed/>
    <w:qFormat/>
    <w:pPr>
      <w:spacing w:after="120"/>
    </w:pPr>
  </w:style>
  <w:style w:type="paragraph" w:styleId="30">
    <w:name w:val="toc 3"/>
    <w:basedOn w:val="a"/>
    <w:next w:val="a"/>
    <w:autoRedefine/>
    <w:uiPriority w:val="39"/>
    <w:unhideWhenUsed/>
    <w:qFormat/>
    <w:pPr>
      <w:spacing w:after="100" w:line="259" w:lineRule="auto"/>
      <w:ind w:left="440"/>
      <w:jc w:val="left"/>
    </w:pPr>
    <w:rPr>
      <w:rFonts w:cs="Times New Roman"/>
    </w:rPr>
  </w:style>
  <w:style w:type="paragraph" w:styleId="a6">
    <w:name w:val="Plain Text"/>
    <w:basedOn w:val="a"/>
    <w:link w:val="Char1"/>
    <w:unhideWhenUsed/>
    <w:qFormat/>
    <w:rPr>
      <w:rFonts w:asciiTheme="minorEastAsia" w:hAnsi="Courier New" w:cs="Courier New"/>
    </w:rPr>
  </w:style>
  <w:style w:type="paragraph" w:styleId="a7">
    <w:name w:val="Balloon Text"/>
    <w:basedOn w:val="a"/>
    <w:link w:val="Char0"/>
    <w:uiPriority w:val="99"/>
    <w:semiHidden/>
    <w:unhideWhenUsed/>
    <w:qFormat/>
    <w:pPr>
      <w:spacing w:after="0" w:line="240" w:lineRule="auto"/>
    </w:pPr>
    <w:rPr>
      <w:sz w:val="18"/>
      <w:szCs w:val="18"/>
    </w:rPr>
  </w:style>
  <w:style w:type="paragraph" w:styleId="a8">
    <w:name w:val="footer"/>
    <w:basedOn w:val="a"/>
    <w:link w:val="Char2"/>
    <w:uiPriority w:val="99"/>
    <w:unhideWhenUsed/>
    <w:qFormat/>
    <w:pPr>
      <w:tabs>
        <w:tab w:val="center" w:pos="4153"/>
        <w:tab w:val="right" w:pos="8306"/>
      </w:tabs>
      <w:snapToGrid w:val="0"/>
      <w:spacing w:line="240" w:lineRule="auto"/>
      <w:jc w:val="left"/>
    </w:pPr>
    <w:rPr>
      <w:sz w:val="18"/>
      <w:szCs w:val="18"/>
    </w:rPr>
  </w:style>
  <w:style w:type="paragraph" w:styleId="a9">
    <w:name w:val="header"/>
    <w:basedOn w:val="a"/>
    <w:link w:val="Char3"/>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autoRedefine/>
    <w:uiPriority w:val="39"/>
    <w:unhideWhenUsed/>
    <w:qFormat/>
    <w:pPr>
      <w:spacing w:after="100" w:line="259" w:lineRule="auto"/>
      <w:jc w:val="left"/>
    </w:pPr>
    <w:rPr>
      <w:rFonts w:cs="Times New Roman"/>
    </w:rPr>
  </w:style>
  <w:style w:type="paragraph" w:styleId="aa">
    <w:name w:val="Subtitle"/>
    <w:basedOn w:val="a"/>
    <w:next w:val="a"/>
    <w:link w:val="Char4"/>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autoRedefine/>
    <w:uiPriority w:val="39"/>
    <w:unhideWhenUsed/>
    <w:qFormat/>
    <w:pPr>
      <w:spacing w:after="100" w:line="259" w:lineRule="auto"/>
      <w:ind w:left="220"/>
      <w:jc w:val="left"/>
    </w:pPr>
    <w:rPr>
      <w:rFonts w:cs="Times New Roman"/>
    </w:rPr>
  </w:style>
  <w:style w:type="paragraph" w:styleId="ab">
    <w:name w:val="Title"/>
    <w:basedOn w:val="a"/>
    <w:next w:val="a"/>
    <w:link w:val="Char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c">
    <w:name w:val="Strong"/>
    <w:basedOn w:val="a0"/>
    <w:uiPriority w:val="22"/>
    <w:qFormat/>
    <w:rPr>
      <w:b/>
      <w:bCs/>
      <w:color w:val="auto"/>
    </w:rPr>
  </w:style>
  <w:style w:type="character" w:styleId="ad">
    <w:name w:val="Emphasis"/>
    <w:basedOn w:val="a0"/>
    <w:uiPriority w:val="20"/>
    <w:qFormat/>
    <w:rPr>
      <w:i/>
      <w:iCs/>
      <w:color w:val="auto"/>
    </w:rPr>
  </w:style>
  <w:style w:type="character" w:styleId="ae">
    <w:name w:val="Hyperlink"/>
    <w:basedOn w:val="a0"/>
    <w:uiPriority w:val="99"/>
    <w:unhideWhenUsed/>
    <w:qFormat/>
    <w:rPr>
      <w:color w:val="F49100" w:themeColor="hyperlink"/>
      <w:u w:val="single"/>
    </w:rPr>
  </w:style>
  <w:style w:type="character" w:customStyle="1" w:styleId="1Char">
    <w:name w:val="标题 1 Char"/>
    <w:basedOn w:val="a0"/>
    <w:link w:val="1"/>
    <w:uiPriority w:val="9"/>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qFormat/>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qFormat/>
    <w:rPr>
      <w:rFonts w:asciiTheme="majorHAnsi" w:eastAsiaTheme="majorEastAsia" w:hAnsiTheme="majorHAnsi" w:cstheme="majorBidi"/>
      <w:b/>
      <w:bCs/>
    </w:rPr>
  </w:style>
  <w:style w:type="character" w:customStyle="1" w:styleId="6Char">
    <w:name w:val="标题 6 Char"/>
    <w:basedOn w:val="a0"/>
    <w:link w:val="6"/>
    <w:uiPriority w:val="9"/>
    <w:semiHidden/>
    <w:qFormat/>
    <w:rPr>
      <w:rFonts w:asciiTheme="majorHAnsi" w:eastAsiaTheme="majorEastAsia" w:hAnsiTheme="majorHAnsi" w:cstheme="majorBidi"/>
      <w:b/>
      <w:bCs/>
      <w:i/>
      <w:iCs/>
    </w:rPr>
  </w:style>
  <w:style w:type="character" w:customStyle="1" w:styleId="7Char">
    <w:name w:val="标题 7 Char"/>
    <w:basedOn w:val="a0"/>
    <w:link w:val="7"/>
    <w:uiPriority w:val="9"/>
    <w:semiHidden/>
    <w:qFormat/>
    <w:rPr>
      <w:i/>
      <w:iCs/>
    </w:rPr>
  </w:style>
  <w:style w:type="character" w:customStyle="1" w:styleId="8Char">
    <w:name w:val="标题 8 Char"/>
    <w:basedOn w:val="a0"/>
    <w:link w:val="8"/>
    <w:uiPriority w:val="9"/>
    <w:semiHidden/>
    <w:rPr>
      <w:b/>
      <w:bCs/>
    </w:rPr>
  </w:style>
  <w:style w:type="character" w:customStyle="1" w:styleId="9Char">
    <w:name w:val="标题 9 Char"/>
    <w:basedOn w:val="a0"/>
    <w:link w:val="9"/>
    <w:uiPriority w:val="9"/>
    <w:semiHidden/>
    <w:qFormat/>
    <w:rPr>
      <w:i/>
      <w:iCs/>
    </w:rPr>
  </w:style>
  <w:style w:type="character" w:customStyle="1" w:styleId="Char5">
    <w:name w:val="标题 Char"/>
    <w:basedOn w:val="a0"/>
    <w:link w:val="ab"/>
    <w:uiPriority w:val="10"/>
    <w:qFormat/>
    <w:rPr>
      <w:rFonts w:asciiTheme="majorHAnsi" w:eastAsiaTheme="majorEastAsia" w:hAnsiTheme="majorHAnsi" w:cstheme="majorBidi"/>
      <w:b/>
      <w:bCs/>
      <w:spacing w:val="-7"/>
      <w:sz w:val="48"/>
      <w:szCs w:val="48"/>
    </w:rPr>
  </w:style>
  <w:style w:type="character" w:customStyle="1" w:styleId="Char4">
    <w:name w:val="副标题 Char"/>
    <w:basedOn w:val="a0"/>
    <w:link w:val="aa"/>
    <w:uiPriority w:val="11"/>
    <w:qFormat/>
    <w:rPr>
      <w:rFonts w:asciiTheme="majorHAnsi" w:eastAsiaTheme="majorEastAsia" w:hAnsiTheme="majorHAnsi" w:cstheme="majorBidi"/>
      <w:sz w:val="24"/>
      <w:szCs w:val="24"/>
    </w:rPr>
  </w:style>
  <w:style w:type="paragraph" w:styleId="af">
    <w:name w:val="No Spacing"/>
    <w:link w:val="Char6"/>
    <w:uiPriority w:val="1"/>
    <w:qFormat/>
    <w:pPr>
      <w:jc w:val="both"/>
    </w:pPr>
    <w:rPr>
      <w:sz w:val="22"/>
      <w:szCs w:val="22"/>
    </w:rPr>
  </w:style>
  <w:style w:type="paragraph" w:styleId="af0">
    <w:name w:val="Quote"/>
    <w:basedOn w:val="a"/>
    <w:next w:val="a"/>
    <w:link w:val="Char7"/>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7">
    <w:name w:val="引用 Char"/>
    <w:basedOn w:val="a0"/>
    <w:link w:val="af0"/>
    <w:uiPriority w:val="29"/>
    <w:qFormat/>
    <w:rPr>
      <w:rFonts w:asciiTheme="majorHAnsi" w:eastAsiaTheme="majorEastAsia" w:hAnsiTheme="majorHAnsi" w:cstheme="majorBidi"/>
      <w:i/>
      <w:iCs/>
      <w:sz w:val="24"/>
      <w:szCs w:val="24"/>
    </w:rPr>
  </w:style>
  <w:style w:type="paragraph" w:styleId="af1">
    <w:name w:val="Intense Quote"/>
    <w:basedOn w:val="a"/>
    <w:next w:val="a"/>
    <w:link w:val="Char8"/>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8">
    <w:name w:val="明显引用 Char"/>
    <w:basedOn w:val="a0"/>
    <w:link w:val="af1"/>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6">
    <w:name w:val="无间隔 Char"/>
    <w:basedOn w:val="a0"/>
    <w:link w:val="af"/>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Char3">
    <w:name w:val="页眉 Char"/>
    <w:basedOn w:val="a0"/>
    <w:link w:val="a9"/>
    <w:uiPriority w:val="99"/>
    <w:qFormat/>
    <w:rPr>
      <w:sz w:val="18"/>
      <w:szCs w:val="18"/>
    </w:rPr>
  </w:style>
  <w:style w:type="character" w:customStyle="1" w:styleId="Char2">
    <w:name w:val="页脚 Char"/>
    <w:basedOn w:val="a0"/>
    <w:link w:val="a8"/>
    <w:uiPriority w:val="99"/>
    <w:qFormat/>
    <w:rPr>
      <w:sz w:val="18"/>
      <w:szCs w:val="18"/>
    </w:rPr>
  </w:style>
  <w:style w:type="paragraph" w:styleId="af2">
    <w:name w:val="List Paragraph"/>
    <w:basedOn w:val="a"/>
    <w:uiPriority w:val="34"/>
    <w:qFormat/>
    <w:pPr>
      <w:ind w:firstLineChars="200" w:firstLine="420"/>
    </w:p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paragraph" w:customStyle="1" w:styleId="32">
    <w:name w:val="样式3"/>
    <w:basedOn w:val="a6"/>
    <w:qFormat/>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6"/>
    <w:uiPriority w:val="99"/>
    <w:semiHidden/>
    <w:qFormat/>
    <w:rPr>
      <w:rFonts w:asciiTheme="minorEastAsia" w:hAnsi="Courier New" w:cs="Courier New"/>
    </w:rPr>
  </w:style>
  <w:style w:type="character" w:customStyle="1" w:styleId="Char">
    <w:name w:val="正文文本 Char"/>
    <w:basedOn w:val="a0"/>
    <w:link w:val="a5"/>
    <w:uiPriority w:val="99"/>
    <w:semiHidden/>
    <w:qFormat/>
  </w:style>
  <w:style w:type="character" w:customStyle="1" w:styleId="Char9">
    <w:name w:val="纯文本 Char"/>
    <w:qFormat/>
    <w:rPr>
      <w:rFonts w:ascii="宋体" w:eastAsia="宋体" w:hAnsi="Courier New"/>
      <w:kern w:val="2"/>
      <w:sz w:val="21"/>
      <w:lang w:val="en-US" w:eastAsia="zh-CN" w:bidi="ar-SA"/>
    </w:rPr>
  </w:style>
  <w:style w:type="character" w:customStyle="1" w:styleId="Char0">
    <w:name w:val="批注框文本 Char"/>
    <w:basedOn w:val="a0"/>
    <w:link w:val="a7"/>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Normal Table" w:qFormat="1"/>
    <w:lsdException w:name="Balloon Text"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Char"/>
    <w:uiPriority w:val="99"/>
    <w:semiHidden/>
    <w:unhideWhenUsed/>
    <w:qFormat/>
    <w:pPr>
      <w:spacing w:after="120"/>
    </w:pPr>
  </w:style>
  <w:style w:type="paragraph" w:styleId="30">
    <w:name w:val="toc 3"/>
    <w:basedOn w:val="a"/>
    <w:next w:val="a"/>
    <w:autoRedefine/>
    <w:uiPriority w:val="39"/>
    <w:unhideWhenUsed/>
    <w:qFormat/>
    <w:pPr>
      <w:spacing w:after="100" w:line="259" w:lineRule="auto"/>
      <w:ind w:left="440"/>
      <w:jc w:val="left"/>
    </w:pPr>
    <w:rPr>
      <w:rFonts w:cs="Times New Roman"/>
    </w:rPr>
  </w:style>
  <w:style w:type="paragraph" w:styleId="a6">
    <w:name w:val="Plain Text"/>
    <w:basedOn w:val="a"/>
    <w:link w:val="Char1"/>
    <w:unhideWhenUsed/>
    <w:qFormat/>
    <w:rPr>
      <w:rFonts w:asciiTheme="minorEastAsia" w:hAnsi="Courier New" w:cs="Courier New"/>
    </w:rPr>
  </w:style>
  <w:style w:type="paragraph" w:styleId="a7">
    <w:name w:val="Balloon Text"/>
    <w:basedOn w:val="a"/>
    <w:link w:val="Char0"/>
    <w:uiPriority w:val="99"/>
    <w:semiHidden/>
    <w:unhideWhenUsed/>
    <w:qFormat/>
    <w:pPr>
      <w:spacing w:after="0" w:line="240" w:lineRule="auto"/>
    </w:pPr>
    <w:rPr>
      <w:sz w:val="18"/>
      <w:szCs w:val="18"/>
    </w:rPr>
  </w:style>
  <w:style w:type="paragraph" w:styleId="a8">
    <w:name w:val="footer"/>
    <w:basedOn w:val="a"/>
    <w:link w:val="Char2"/>
    <w:uiPriority w:val="99"/>
    <w:unhideWhenUsed/>
    <w:qFormat/>
    <w:pPr>
      <w:tabs>
        <w:tab w:val="center" w:pos="4153"/>
        <w:tab w:val="right" w:pos="8306"/>
      </w:tabs>
      <w:snapToGrid w:val="0"/>
      <w:spacing w:line="240" w:lineRule="auto"/>
      <w:jc w:val="left"/>
    </w:pPr>
    <w:rPr>
      <w:sz w:val="18"/>
      <w:szCs w:val="18"/>
    </w:rPr>
  </w:style>
  <w:style w:type="paragraph" w:styleId="a9">
    <w:name w:val="header"/>
    <w:basedOn w:val="a"/>
    <w:link w:val="Char3"/>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autoRedefine/>
    <w:uiPriority w:val="39"/>
    <w:unhideWhenUsed/>
    <w:qFormat/>
    <w:pPr>
      <w:spacing w:after="100" w:line="259" w:lineRule="auto"/>
      <w:jc w:val="left"/>
    </w:pPr>
    <w:rPr>
      <w:rFonts w:cs="Times New Roman"/>
    </w:rPr>
  </w:style>
  <w:style w:type="paragraph" w:styleId="aa">
    <w:name w:val="Subtitle"/>
    <w:basedOn w:val="a"/>
    <w:next w:val="a"/>
    <w:link w:val="Char4"/>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autoRedefine/>
    <w:uiPriority w:val="39"/>
    <w:unhideWhenUsed/>
    <w:qFormat/>
    <w:pPr>
      <w:spacing w:after="100" w:line="259" w:lineRule="auto"/>
      <w:ind w:left="220"/>
      <w:jc w:val="left"/>
    </w:pPr>
    <w:rPr>
      <w:rFonts w:cs="Times New Roman"/>
    </w:rPr>
  </w:style>
  <w:style w:type="paragraph" w:styleId="ab">
    <w:name w:val="Title"/>
    <w:basedOn w:val="a"/>
    <w:next w:val="a"/>
    <w:link w:val="Char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c">
    <w:name w:val="Strong"/>
    <w:basedOn w:val="a0"/>
    <w:uiPriority w:val="22"/>
    <w:qFormat/>
    <w:rPr>
      <w:b/>
      <w:bCs/>
      <w:color w:val="auto"/>
    </w:rPr>
  </w:style>
  <w:style w:type="character" w:styleId="ad">
    <w:name w:val="Emphasis"/>
    <w:basedOn w:val="a0"/>
    <w:uiPriority w:val="20"/>
    <w:qFormat/>
    <w:rPr>
      <w:i/>
      <w:iCs/>
      <w:color w:val="auto"/>
    </w:rPr>
  </w:style>
  <w:style w:type="character" w:styleId="ae">
    <w:name w:val="Hyperlink"/>
    <w:basedOn w:val="a0"/>
    <w:uiPriority w:val="99"/>
    <w:unhideWhenUsed/>
    <w:qFormat/>
    <w:rPr>
      <w:color w:val="F49100" w:themeColor="hyperlink"/>
      <w:u w:val="single"/>
    </w:rPr>
  </w:style>
  <w:style w:type="character" w:customStyle="1" w:styleId="1Char">
    <w:name w:val="标题 1 Char"/>
    <w:basedOn w:val="a0"/>
    <w:link w:val="1"/>
    <w:uiPriority w:val="9"/>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qFormat/>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qFormat/>
    <w:rPr>
      <w:rFonts w:asciiTheme="majorHAnsi" w:eastAsiaTheme="majorEastAsia" w:hAnsiTheme="majorHAnsi" w:cstheme="majorBidi"/>
      <w:b/>
      <w:bCs/>
    </w:rPr>
  </w:style>
  <w:style w:type="character" w:customStyle="1" w:styleId="6Char">
    <w:name w:val="标题 6 Char"/>
    <w:basedOn w:val="a0"/>
    <w:link w:val="6"/>
    <w:uiPriority w:val="9"/>
    <w:semiHidden/>
    <w:qFormat/>
    <w:rPr>
      <w:rFonts w:asciiTheme="majorHAnsi" w:eastAsiaTheme="majorEastAsia" w:hAnsiTheme="majorHAnsi" w:cstheme="majorBidi"/>
      <w:b/>
      <w:bCs/>
      <w:i/>
      <w:iCs/>
    </w:rPr>
  </w:style>
  <w:style w:type="character" w:customStyle="1" w:styleId="7Char">
    <w:name w:val="标题 7 Char"/>
    <w:basedOn w:val="a0"/>
    <w:link w:val="7"/>
    <w:uiPriority w:val="9"/>
    <w:semiHidden/>
    <w:qFormat/>
    <w:rPr>
      <w:i/>
      <w:iCs/>
    </w:rPr>
  </w:style>
  <w:style w:type="character" w:customStyle="1" w:styleId="8Char">
    <w:name w:val="标题 8 Char"/>
    <w:basedOn w:val="a0"/>
    <w:link w:val="8"/>
    <w:uiPriority w:val="9"/>
    <w:semiHidden/>
    <w:rPr>
      <w:b/>
      <w:bCs/>
    </w:rPr>
  </w:style>
  <w:style w:type="character" w:customStyle="1" w:styleId="9Char">
    <w:name w:val="标题 9 Char"/>
    <w:basedOn w:val="a0"/>
    <w:link w:val="9"/>
    <w:uiPriority w:val="9"/>
    <w:semiHidden/>
    <w:qFormat/>
    <w:rPr>
      <w:i/>
      <w:iCs/>
    </w:rPr>
  </w:style>
  <w:style w:type="character" w:customStyle="1" w:styleId="Char5">
    <w:name w:val="标题 Char"/>
    <w:basedOn w:val="a0"/>
    <w:link w:val="ab"/>
    <w:uiPriority w:val="10"/>
    <w:qFormat/>
    <w:rPr>
      <w:rFonts w:asciiTheme="majorHAnsi" w:eastAsiaTheme="majorEastAsia" w:hAnsiTheme="majorHAnsi" w:cstheme="majorBidi"/>
      <w:b/>
      <w:bCs/>
      <w:spacing w:val="-7"/>
      <w:sz w:val="48"/>
      <w:szCs w:val="48"/>
    </w:rPr>
  </w:style>
  <w:style w:type="character" w:customStyle="1" w:styleId="Char4">
    <w:name w:val="副标题 Char"/>
    <w:basedOn w:val="a0"/>
    <w:link w:val="aa"/>
    <w:uiPriority w:val="11"/>
    <w:qFormat/>
    <w:rPr>
      <w:rFonts w:asciiTheme="majorHAnsi" w:eastAsiaTheme="majorEastAsia" w:hAnsiTheme="majorHAnsi" w:cstheme="majorBidi"/>
      <w:sz w:val="24"/>
      <w:szCs w:val="24"/>
    </w:rPr>
  </w:style>
  <w:style w:type="paragraph" w:styleId="af">
    <w:name w:val="No Spacing"/>
    <w:link w:val="Char6"/>
    <w:uiPriority w:val="1"/>
    <w:qFormat/>
    <w:pPr>
      <w:jc w:val="both"/>
    </w:pPr>
    <w:rPr>
      <w:sz w:val="22"/>
      <w:szCs w:val="22"/>
    </w:rPr>
  </w:style>
  <w:style w:type="paragraph" w:styleId="af0">
    <w:name w:val="Quote"/>
    <w:basedOn w:val="a"/>
    <w:next w:val="a"/>
    <w:link w:val="Char7"/>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7">
    <w:name w:val="引用 Char"/>
    <w:basedOn w:val="a0"/>
    <w:link w:val="af0"/>
    <w:uiPriority w:val="29"/>
    <w:qFormat/>
    <w:rPr>
      <w:rFonts w:asciiTheme="majorHAnsi" w:eastAsiaTheme="majorEastAsia" w:hAnsiTheme="majorHAnsi" w:cstheme="majorBidi"/>
      <w:i/>
      <w:iCs/>
      <w:sz w:val="24"/>
      <w:szCs w:val="24"/>
    </w:rPr>
  </w:style>
  <w:style w:type="paragraph" w:styleId="af1">
    <w:name w:val="Intense Quote"/>
    <w:basedOn w:val="a"/>
    <w:next w:val="a"/>
    <w:link w:val="Char8"/>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8">
    <w:name w:val="明显引用 Char"/>
    <w:basedOn w:val="a0"/>
    <w:link w:val="af1"/>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6">
    <w:name w:val="无间隔 Char"/>
    <w:basedOn w:val="a0"/>
    <w:link w:val="af"/>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Char3">
    <w:name w:val="页眉 Char"/>
    <w:basedOn w:val="a0"/>
    <w:link w:val="a9"/>
    <w:uiPriority w:val="99"/>
    <w:qFormat/>
    <w:rPr>
      <w:sz w:val="18"/>
      <w:szCs w:val="18"/>
    </w:rPr>
  </w:style>
  <w:style w:type="character" w:customStyle="1" w:styleId="Char2">
    <w:name w:val="页脚 Char"/>
    <w:basedOn w:val="a0"/>
    <w:link w:val="a8"/>
    <w:uiPriority w:val="99"/>
    <w:qFormat/>
    <w:rPr>
      <w:sz w:val="18"/>
      <w:szCs w:val="18"/>
    </w:rPr>
  </w:style>
  <w:style w:type="paragraph" w:styleId="af2">
    <w:name w:val="List Paragraph"/>
    <w:basedOn w:val="a"/>
    <w:uiPriority w:val="34"/>
    <w:qFormat/>
    <w:pPr>
      <w:ind w:firstLineChars="200" w:firstLine="420"/>
    </w:p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paragraph" w:customStyle="1" w:styleId="32">
    <w:name w:val="样式3"/>
    <w:basedOn w:val="a6"/>
    <w:qFormat/>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6"/>
    <w:uiPriority w:val="99"/>
    <w:semiHidden/>
    <w:qFormat/>
    <w:rPr>
      <w:rFonts w:asciiTheme="minorEastAsia" w:hAnsi="Courier New" w:cs="Courier New"/>
    </w:rPr>
  </w:style>
  <w:style w:type="character" w:customStyle="1" w:styleId="Char">
    <w:name w:val="正文文本 Char"/>
    <w:basedOn w:val="a0"/>
    <w:link w:val="a5"/>
    <w:uiPriority w:val="99"/>
    <w:semiHidden/>
    <w:qFormat/>
  </w:style>
  <w:style w:type="character" w:customStyle="1" w:styleId="Char9">
    <w:name w:val="纯文本 Char"/>
    <w:qFormat/>
    <w:rPr>
      <w:rFonts w:ascii="宋体" w:eastAsia="宋体" w:hAnsi="Courier New"/>
      <w:kern w:val="2"/>
      <w:sz w:val="21"/>
      <w:lang w:val="en-US" w:eastAsia="zh-CN" w:bidi="ar-SA"/>
    </w:rPr>
  </w:style>
  <w:style w:type="character" w:customStyle="1" w:styleId="Char0">
    <w:name w:val="批注框文本 Char"/>
    <w:basedOn w:val="a0"/>
    <w:link w:val="a7"/>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7C987-04C8-457F-B1B5-985DD5D99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555</Words>
  <Characters>3168</Characters>
  <Application>Microsoft Office Word</Application>
  <DocSecurity>0</DocSecurity>
  <Lines>26</Lines>
  <Paragraphs>7</Paragraphs>
  <ScaleCrop>false</ScaleCrop>
  <Company/>
  <LinksUpToDate>false</LinksUpToDate>
  <CharactersWithSpaces>3716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91</cp:revision>
  <dcterms:created xsi:type="dcterms:W3CDTF">2020-04-22T10:27:00Z</dcterms:created>
  <dcterms:modified xsi:type="dcterms:W3CDTF">2025-06-16T09:07:00Z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eyJoZGlkIjoiZDZjNjU4NGVmYWVjOTVmN2U5NGUwZTAxNDdhMDZiMTMiLCJ1c2VySWQiOiI1MDIxODgzODgifQ==</vt:lpwstr>
  </property>
  <property fmtid="{D5CDD505-2E9C-101B-9397-08002B2CF9AE}" pid="3" name="KSOProductBuildVer">
    <vt:lpwstr>2052-12.1.0.21541</vt:lpwstr>
  </property>
  <property fmtid="{D5CDD505-2E9C-101B-9397-08002B2CF9AE}" pid="4" name="ICV">
    <vt:lpwstr>324335452A944CEA8257B92EA754678B_12</vt:lpwstr>
  </property>
</Properties>
</file>