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C8A" w:rsidRPr="00CA222C" w:rsidRDefault="005714C2">
      <w:pPr>
        <w:spacing w:after="0" w:line="240" w:lineRule="auto"/>
        <w:ind w:leftChars="-50" w:left="-110" w:rightChars="-50" w:right="-110"/>
        <w:jc w:val="center"/>
        <w:rPr>
          <w:rFonts w:ascii="Times New Roman" w:eastAsia="仿宋" w:hAnsi="Times New Roman" w:cs="Times New Roman"/>
          <w:b/>
          <w:color w:val="000000" w:themeColor="text1"/>
          <w:spacing w:val="-23"/>
          <w:sz w:val="44"/>
          <w:szCs w:val="44"/>
          <w:shd w:val="clear" w:color="auto" w:fill="FFFFFF" w:themeFill="background1"/>
        </w:rPr>
      </w:pPr>
      <w:bookmarkStart w:id="0" w:name="_Hlk38472698"/>
      <w:r w:rsidRPr="00CA222C">
        <w:rPr>
          <w:rFonts w:ascii="Times New Roman" w:hAnsi="Times New Roman" w:cs="Times New Roman"/>
          <w:noProof/>
          <w:color w:val="000000" w:themeColor="text1"/>
          <w:spacing w:val="-23"/>
          <w:shd w:val="clear" w:color="auto" w:fill="FFFFFF" w:themeFill="background1"/>
        </w:rP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8E1F04">
        <w:rPr>
          <w:rFonts w:ascii="仿宋" w:eastAsia="仿宋" w:hAnsi="仿宋" w:hint="eastAsia"/>
          <w:b/>
          <w:color w:val="000000" w:themeColor="text1"/>
          <w:spacing w:val="4"/>
          <w:w w:val="86"/>
          <w:sz w:val="44"/>
          <w:szCs w:val="44"/>
          <w:shd w:val="clear" w:color="auto" w:fill="FFFFFF" w:themeFill="background1"/>
          <w:fitText w:val="8840" w:id="-1536387584"/>
        </w:rPr>
        <w:t>关于重庆外语外事学院渝北校区艺术楼2楼舞台项</w:t>
      </w:r>
      <w:r w:rsidRPr="008E1F04">
        <w:rPr>
          <w:rFonts w:ascii="仿宋" w:eastAsia="仿宋" w:hAnsi="仿宋" w:hint="eastAsia"/>
          <w:b/>
          <w:color w:val="000000" w:themeColor="text1"/>
          <w:spacing w:val="3"/>
          <w:w w:val="86"/>
          <w:sz w:val="44"/>
          <w:szCs w:val="44"/>
          <w:shd w:val="clear" w:color="auto" w:fill="FFFFFF" w:themeFill="background1"/>
          <w:fitText w:val="8840" w:id="-1536387584"/>
        </w:rPr>
        <w:t>目</w:t>
      </w:r>
      <w:bookmarkEnd w:id="0"/>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公</w:t>
      </w:r>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开</w:t>
      </w:r>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询</w:t>
      </w:r>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价</w:t>
      </w:r>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邀</w:t>
      </w:r>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请</w:t>
      </w:r>
    </w:p>
    <w:p w:rsidR="00217C8A" w:rsidRPr="00CA222C" w:rsidRDefault="005714C2">
      <w:pPr>
        <w:spacing w:line="1000" w:lineRule="exact"/>
        <w:jc w:val="center"/>
        <w:rPr>
          <w:rFonts w:ascii="Times New Roman" w:eastAsia="仿宋" w:hAnsi="Times New Roman" w:cs="Times New Roman"/>
          <w:b/>
          <w:color w:val="000000" w:themeColor="text1"/>
          <w:sz w:val="72"/>
          <w:szCs w:val="72"/>
          <w:shd w:val="clear" w:color="auto" w:fill="FFFFFF" w:themeFill="background1"/>
        </w:rPr>
      </w:pPr>
      <w:r w:rsidRPr="00CA222C">
        <w:rPr>
          <w:rFonts w:ascii="Times New Roman" w:eastAsia="仿宋" w:hAnsi="Times New Roman" w:cs="Times New Roman"/>
          <w:b/>
          <w:color w:val="000000" w:themeColor="text1"/>
          <w:sz w:val="72"/>
          <w:szCs w:val="72"/>
          <w:shd w:val="clear" w:color="auto" w:fill="FFFFFF" w:themeFill="background1"/>
        </w:rPr>
        <w:t>函</w:t>
      </w:r>
    </w:p>
    <w:p w:rsidR="00217C8A" w:rsidRPr="00CA222C" w:rsidRDefault="00217C8A">
      <w:pPr>
        <w:spacing w:line="500" w:lineRule="exact"/>
        <w:rPr>
          <w:rFonts w:ascii="Times New Roman" w:eastAsia="仿宋" w:hAnsi="Times New Roman" w:cs="Times New Roman"/>
          <w:b/>
          <w:color w:val="000000" w:themeColor="text1"/>
          <w:sz w:val="32"/>
          <w:szCs w:val="36"/>
          <w:shd w:val="clear" w:color="auto" w:fill="FFFFFF" w:themeFill="background1"/>
        </w:rPr>
      </w:pPr>
    </w:p>
    <w:p w:rsidR="00217C8A" w:rsidRPr="00CA222C" w:rsidRDefault="005714C2">
      <w:pPr>
        <w:spacing w:line="500" w:lineRule="exact"/>
        <w:rPr>
          <w:rFonts w:ascii="Times New Roman" w:eastAsia="仿宋" w:hAnsi="Times New Roman" w:cs="Times New Roman"/>
          <w:b/>
          <w:color w:val="000000" w:themeColor="text1"/>
          <w:sz w:val="32"/>
          <w:szCs w:val="36"/>
          <w:shd w:val="clear" w:color="auto" w:fill="FFFFFF" w:themeFill="background1"/>
        </w:rPr>
      </w:pPr>
      <w:r w:rsidRPr="00CA222C">
        <w:rPr>
          <w:rFonts w:ascii="Times New Roman" w:eastAsia="仿宋" w:hAnsi="Times New Roman" w:cs="Times New Roman"/>
          <w:b/>
          <w:color w:val="000000" w:themeColor="text1"/>
          <w:sz w:val="32"/>
          <w:szCs w:val="36"/>
          <w:shd w:val="clear" w:color="auto" w:fill="FFFFFF" w:themeFill="background1"/>
        </w:rPr>
        <w:t>项目编号：</w:t>
      </w:r>
      <w:bookmarkStart w:id="1" w:name="_Toc169332792"/>
      <w:bookmarkStart w:id="2" w:name="_Toc160880118"/>
      <w:bookmarkStart w:id="3" w:name="_Toc160880485"/>
      <w:r w:rsidRPr="00CA222C">
        <w:rPr>
          <w:rFonts w:ascii="Times New Roman" w:eastAsia="仿宋" w:hAnsi="Times New Roman" w:cs="Times New Roman"/>
          <w:color w:val="000000" w:themeColor="text1"/>
          <w:sz w:val="32"/>
          <w:szCs w:val="36"/>
          <w:shd w:val="clear" w:color="auto" w:fill="FFFFFF" w:themeFill="background1"/>
        </w:rPr>
        <w:t>IFS-2022010</w:t>
      </w:r>
    </w:p>
    <w:p w:rsidR="00217C8A" w:rsidRPr="00CA222C" w:rsidRDefault="005714C2">
      <w:pPr>
        <w:spacing w:line="500" w:lineRule="exact"/>
        <w:rPr>
          <w:rFonts w:ascii="Times New Roman" w:eastAsia="仿宋" w:hAnsi="Times New Roman" w:cs="Times New Roman"/>
          <w:b/>
          <w:color w:val="000000" w:themeColor="text1"/>
          <w:sz w:val="32"/>
          <w:szCs w:val="36"/>
          <w:shd w:val="clear" w:color="auto" w:fill="FFFFFF" w:themeFill="background1"/>
        </w:rPr>
        <w:sectPr w:rsidR="00217C8A" w:rsidRPr="00CA222C">
          <w:headerReference w:type="default" r:id="rId10"/>
          <w:footerReference w:type="default" r:id="rId11"/>
          <w:pgSz w:w="11906" w:h="16838"/>
          <w:pgMar w:top="1440" w:right="1416" w:bottom="1440" w:left="1134" w:header="283" w:footer="227" w:gutter="0"/>
          <w:cols w:space="425"/>
          <w:titlePg/>
          <w:docGrid w:type="lines" w:linePitch="312"/>
        </w:sectPr>
      </w:pPr>
      <w:r w:rsidRPr="00CA222C">
        <w:rPr>
          <w:rFonts w:ascii="Times New Roman" w:eastAsia="仿宋" w:hAnsi="Times New Roman" w:cs="Times New Roman"/>
          <w:b/>
          <w:color w:val="000000" w:themeColor="text1"/>
          <w:sz w:val="32"/>
          <w:szCs w:val="36"/>
          <w:shd w:val="clear" w:color="auto" w:fill="FFFFFF" w:themeFill="background1"/>
        </w:rPr>
        <w:t>项目名称</w:t>
      </w:r>
      <w:bookmarkEnd w:id="1"/>
      <w:bookmarkEnd w:id="2"/>
      <w:bookmarkEnd w:id="3"/>
      <w:r w:rsidRPr="00CA222C">
        <w:rPr>
          <w:rFonts w:ascii="Times New Roman" w:eastAsia="仿宋" w:hAnsi="Times New Roman" w:cs="Times New Roman"/>
          <w:b/>
          <w:color w:val="000000" w:themeColor="text1"/>
          <w:sz w:val="32"/>
          <w:szCs w:val="36"/>
          <w:shd w:val="clear" w:color="auto" w:fill="FFFFFF" w:themeFill="background1"/>
        </w:rPr>
        <w:t>：</w:t>
      </w:r>
      <w:r w:rsidRPr="00CA222C">
        <w:rPr>
          <w:rFonts w:ascii="Times New Roman" w:eastAsia="仿宋" w:hAnsi="Times New Roman" w:cs="Times New Roman" w:hint="eastAsia"/>
          <w:b/>
          <w:color w:val="000000" w:themeColor="text1"/>
          <w:sz w:val="32"/>
          <w:szCs w:val="36"/>
          <w:shd w:val="clear" w:color="auto" w:fill="FFFFFF" w:themeFill="background1"/>
        </w:rPr>
        <w:t>渝北校区艺术楼</w:t>
      </w:r>
      <w:r w:rsidRPr="00CA222C">
        <w:rPr>
          <w:rFonts w:ascii="Times New Roman" w:eastAsia="仿宋" w:hAnsi="Times New Roman" w:cs="Times New Roman" w:hint="eastAsia"/>
          <w:b/>
          <w:color w:val="000000" w:themeColor="text1"/>
          <w:sz w:val="32"/>
          <w:szCs w:val="36"/>
          <w:shd w:val="clear" w:color="auto" w:fill="FFFFFF" w:themeFill="background1"/>
        </w:rPr>
        <w:t>2</w:t>
      </w:r>
      <w:r w:rsidRPr="00CA222C">
        <w:rPr>
          <w:rFonts w:ascii="Times New Roman" w:eastAsia="仿宋" w:hAnsi="Times New Roman" w:cs="Times New Roman" w:hint="eastAsia"/>
          <w:b/>
          <w:color w:val="000000" w:themeColor="text1"/>
          <w:sz w:val="32"/>
          <w:szCs w:val="36"/>
          <w:shd w:val="clear" w:color="auto" w:fill="FFFFFF" w:themeFill="background1"/>
        </w:rPr>
        <w:t>楼舞台实验室装修项目</w:t>
      </w:r>
    </w:p>
    <w:p w:rsidR="00217C8A" w:rsidRPr="00CA222C" w:rsidRDefault="005714C2">
      <w:pPr>
        <w:spacing w:line="500" w:lineRule="exact"/>
        <w:ind w:firstLineChars="645" w:firstLine="2849"/>
        <w:rPr>
          <w:rFonts w:ascii="Times New Roman" w:eastAsia="仿宋" w:hAnsi="Times New Roman" w:cs="Times New Roman"/>
          <w:b/>
          <w:color w:val="000000" w:themeColor="text1"/>
          <w:sz w:val="44"/>
          <w:szCs w:val="44"/>
          <w:shd w:val="clear" w:color="auto" w:fill="FFFFFF" w:themeFill="background1"/>
        </w:rPr>
      </w:pPr>
      <w:bookmarkStart w:id="4" w:name="_Hlk67754059"/>
      <w:r w:rsidRPr="00CA222C">
        <w:rPr>
          <w:rFonts w:ascii="Times New Roman" w:eastAsia="仿宋" w:hAnsi="Times New Roman" w:cs="Times New Roman"/>
          <w:b/>
          <w:color w:val="000000" w:themeColor="text1"/>
          <w:sz w:val="44"/>
          <w:szCs w:val="44"/>
          <w:shd w:val="clear" w:color="auto" w:fill="FFFFFF" w:themeFill="background1"/>
        </w:rPr>
        <w:lastRenderedPageBreak/>
        <w:t>一、询价邀请函</w:t>
      </w:r>
    </w:p>
    <w:p w:rsidR="00217C8A" w:rsidRPr="00CA222C" w:rsidRDefault="005714C2">
      <w:pPr>
        <w:spacing w:after="0" w:line="440" w:lineRule="exact"/>
        <w:ind w:firstLineChars="200" w:firstLine="560"/>
        <w:rPr>
          <w:rFonts w:ascii="仿宋" w:eastAsia="仿宋" w:hAnsi="仿宋" w:cs="Times New Roman"/>
          <w:color w:val="000000" w:themeColor="text1"/>
          <w:sz w:val="28"/>
          <w:szCs w:val="28"/>
          <w:shd w:val="clear" w:color="auto" w:fill="FFFFFF" w:themeFill="background1"/>
        </w:rPr>
      </w:pPr>
      <w:bookmarkStart w:id="5" w:name="_Hlk10840310"/>
      <w:bookmarkEnd w:id="4"/>
      <w:r w:rsidRPr="00CA222C">
        <w:rPr>
          <w:rFonts w:ascii="仿宋" w:eastAsia="仿宋" w:hAnsi="仿宋" w:cs="Times New Roman"/>
          <w:color w:val="000000" w:themeColor="text1"/>
          <w:sz w:val="28"/>
          <w:szCs w:val="28"/>
          <w:shd w:val="clear" w:color="auto" w:fill="FFFFFF" w:themeFill="background1"/>
        </w:rPr>
        <w:t>重庆外语外事学院始建于2001年，是纳入国家普通高等教育招生计划、具有学士学位授予权的全日制普通本科高等学校。学校占地面积100公顷，学生规模1.8万余人。根据需要</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color w:val="000000" w:themeColor="text1"/>
          <w:sz w:val="28"/>
          <w:szCs w:val="28"/>
          <w:shd w:val="clear" w:color="auto" w:fill="FFFFFF" w:themeFill="background1"/>
        </w:rPr>
        <w:t>对</w:t>
      </w:r>
      <w:r w:rsidRPr="00CA222C">
        <w:rPr>
          <w:rFonts w:ascii="仿宋" w:eastAsia="仿宋" w:hAnsi="仿宋" w:cs="Times New Roman" w:hint="eastAsia"/>
          <w:color w:val="000000" w:themeColor="text1"/>
          <w:sz w:val="28"/>
          <w:szCs w:val="28"/>
          <w:shd w:val="clear" w:color="auto" w:fill="FFFFFF" w:themeFill="background1"/>
        </w:rPr>
        <w:t>渝北校区艺术楼2楼舞台实验室装修项目进行公开询价，</w:t>
      </w:r>
      <w:r w:rsidRPr="00CA222C">
        <w:rPr>
          <w:rFonts w:ascii="仿宋" w:eastAsia="仿宋" w:hAnsi="仿宋" w:cs="Times New Roman"/>
          <w:color w:val="000000" w:themeColor="text1"/>
          <w:sz w:val="28"/>
          <w:szCs w:val="28"/>
          <w:shd w:val="clear" w:color="auto" w:fill="FFFFFF" w:themeFill="background1"/>
        </w:rPr>
        <w:t>欢迎国内合格参与人参与。</w:t>
      </w:r>
    </w:p>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一、项目说明</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1.项目编号：IFS-2022010</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2.项目名称：</w:t>
      </w:r>
      <w:r w:rsidRPr="00CA222C">
        <w:rPr>
          <w:rFonts w:ascii="仿宋" w:eastAsia="仿宋" w:hAnsi="仿宋" w:cs="Times New Roman" w:hint="eastAsia"/>
          <w:color w:val="000000" w:themeColor="text1"/>
          <w:sz w:val="28"/>
          <w:szCs w:val="28"/>
          <w:shd w:val="clear" w:color="auto" w:fill="FFFFFF" w:themeFill="background1"/>
        </w:rPr>
        <w:t>渝北校区艺术楼2楼舞台实验室装修项目</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3.数量及主要技术要求</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color w:val="000000" w:themeColor="text1"/>
          <w:sz w:val="28"/>
          <w:szCs w:val="28"/>
          <w:shd w:val="clear" w:color="auto" w:fill="FFFFFF" w:themeFill="background1"/>
        </w:rPr>
        <w:t>详见《公开询价货物一览表》</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4.参与人资格标准：</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（1）参与人应具有独立法人资格的生产厂商或授权经销商。</w:t>
      </w:r>
    </w:p>
    <w:p w:rsidR="00217C8A" w:rsidRPr="00621DEC" w:rsidRDefault="005714C2" w:rsidP="00621DEC">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621DEC">
        <w:rPr>
          <w:rFonts w:ascii="仿宋" w:eastAsia="仿宋" w:hAnsi="仿宋" w:cs="Times New Roman" w:hint="eastAsia"/>
          <w:color w:val="000000" w:themeColor="text1"/>
          <w:sz w:val="28"/>
          <w:szCs w:val="28"/>
          <w:shd w:val="clear" w:color="auto" w:fill="FFFFFF" w:themeFill="background1"/>
        </w:rPr>
        <w:t>（2）参与人应具有合法有效的营业执照，经营范围应包括室内装饰装修。</w:t>
      </w:r>
    </w:p>
    <w:p w:rsidR="00217C8A" w:rsidRPr="00621DEC" w:rsidRDefault="005714C2" w:rsidP="00621DEC">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621DEC">
        <w:rPr>
          <w:rFonts w:ascii="仿宋" w:eastAsia="仿宋" w:hAnsi="仿宋" w:cs="Times New Roman" w:hint="eastAsia"/>
          <w:color w:val="000000" w:themeColor="text1"/>
          <w:sz w:val="28"/>
          <w:szCs w:val="28"/>
          <w:shd w:val="clear" w:color="auto" w:fill="FFFFFF" w:themeFill="background1"/>
        </w:rPr>
        <w:t>（3）资质等级：具有建筑装修装饰工程专业承包贰级及以上资质，不接受联合体承包。</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（4）参与人应具有提供装修施工和服务的资格及能力，具备相应的后期维护保养能力。</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（5）参与人应遵守中国的有关法律、法规和规章的规定。</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（6）参与人具有3个及以上（含3个）相关项目和良好的售后服务应用成功案例（提供合同和发票复印件），未发生重大安全或质量事故。</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（7）参与人须有良好的商业信誉和健全的财务制度。</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（8）参与人有依法缴纳税金的良好记录。</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w:t>
      </w:r>
      <w:r w:rsidRPr="00CA222C">
        <w:rPr>
          <w:rFonts w:ascii="仿宋" w:eastAsia="仿宋" w:hAnsi="仿宋" w:cs="Times New Roman" w:hint="eastAsia"/>
          <w:color w:val="000000" w:themeColor="text1"/>
          <w:sz w:val="28"/>
          <w:szCs w:val="28"/>
          <w:shd w:val="clear" w:color="auto" w:fill="FFFFFF" w:themeFill="background1"/>
        </w:rPr>
        <w:t>9</w:t>
      </w:r>
      <w:r w:rsidRPr="00CA222C">
        <w:rPr>
          <w:rFonts w:ascii="仿宋" w:eastAsia="仿宋" w:hAnsi="仿宋" w:cs="Times New Roman"/>
          <w:color w:val="000000" w:themeColor="text1"/>
          <w:sz w:val="28"/>
          <w:szCs w:val="28"/>
          <w:shd w:val="clear" w:color="auto" w:fill="FFFFFF" w:themeFill="background1"/>
        </w:rPr>
        <w:t>）参与人应提供下列资格证明文件，否则其响应文件将被拒绝。</w:t>
      </w:r>
    </w:p>
    <w:p w:rsidR="00217C8A" w:rsidRPr="00CA222C" w:rsidRDefault="005714C2">
      <w:pPr>
        <w:spacing w:after="0" w:line="440" w:lineRule="exact"/>
        <w:ind w:firstLineChars="250" w:firstLine="700"/>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营业执照副本、税务登记证副本、组织机构代码证副本</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color w:val="000000" w:themeColor="text1"/>
          <w:sz w:val="28"/>
          <w:szCs w:val="28"/>
          <w:shd w:val="clear" w:color="auto" w:fill="FFFFFF" w:themeFill="background1"/>
        </w:rPr>
        <w:t>三证合一的只需提供带有社会信用代码的营业执照</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color w:val="000000" w:themeColor="text1"/>
          <w:sz w:val="28"/>
          <w:szCs w:val="28"/>
          <w:shd w:val="clear" w:color="auto" w:fill="FFFFFF" w:themeFill="background1"/>
        </w:rPr>
        <w:t>；</w:t>
      </w:r>
    </w:p>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b/>
          <w:color w:val="000000" w:themeColor="text1"/>
          <w:sz w:val="28"/>
          <w:szCs w:val="28"/>
          <w:shd w:val="clear" w:color="auto" w:fill="FFFFFF" w:themeFill="background1"/>
        </w:rPr>
        <w:t>注：</w:t>
      </w:r>
      <w:r w:rsidRPr="00CA222C">
        <w:rPr>
          <w:rFonts w:ascii="仿宋" w:eastAsia="仿宋" w:hAnsi="仿宋" w:cs="Times New Roman"/>
          <w:color w:val="000000" w:themeColor="text1"/>
          <w:sz w:val="28"/>
          <w:szCs w:val="28"/>
          <w:shd w:val="clear" w:color="auto" w:fill="FFFFFF" w:themeFill="background1"/>
        </w:rPr>
        <w:t>参与人提交的以上要求的文件或证明的复印件应是最新（有效）、清晰，注明“与原件一致”并加盖参与人公章，并有原件备查。</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5.报价响应文件递交方式：</w:t>
      </w:r>
      <w:bookmarkStart w:id="6" w:name="_Hlk67753571"/>
      <w:r w:rsidRPr="00CA222C">
        <w:rPr>
          <w:rFonts w:ascii="仿宋" w:eastAsia="仿宋" w:hAnsi="仿宋" w:cs="Times New Roman"/>
          <w:b/>
          <w:bCs/>
          <w:color w:val="000000" w:themeColor="text1"/>
          <w:sz w:val="28"/>
          <w:szCs w:val="28"/>
          <w:shd w:val="clear" w:color="auto" w:fill="FFFFFF" w:themeFill="background1"/>
        </w:rPr>
        <w:t>密封报价</w:t>
      </w:r>
      <w:r w:rsidRPr="00CA222C">
        <w:rPr>
          <w:rFonts w:ascii="仿宋" w:eastAsia="仿宋" w:hAnsi="仿宋" w:cs="Times New Roman" w:hint="eastAsia"/>
          <w:b/>
          <w:bCs/>
          <w:color w:val="000000" w:themeColor="text1"/>
          <w:sz w:val="28"/>
          <w:szCs w:val="28"/>
          <w:shd w:val="clear" w:color="auto" w:fill="FFFFFF" w:themeFill="background1"/>
        </w:rPr>
        <w:t>，按规定时间送达或邮寄</w:t>
      </w:r>
      <w:r w:rsidRPr="00CA222C">
        <w:rPr>
          <w:rFonts w:ascii="仿宋" w:eastAsia="仿宋" w:hAnsi="仿宋" w:cs="Times New Roman"/>
          <w:color w:val="000000" w:themeColor="text1"/>
          <w:sz w:val="28"/>
          <w:szCs w:val="28"/>
          <w:shd w:val="clear" w:color="auto" w:fill="FFFFFF" w:themeFill="background1"/>
        </w:rPr>
        <w:t>。</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6.报价响应文件递交截止时间：</w:t>
      </w:r>
      <w:r w:rsidRPr="00CA222C">
        <w:rPr>
          <w:rFonts w:ascii="仿宋" w:eastAsia="仿宋" w:hAnsi="仿宋" w:cs="Times New Roman" w:hint="eastAsia"/>
          <w:color w:val="000000" w:themeColor="text1"/>
          <w:sz w:val="28"/>
          <w:szCs w:val="28"/>
          <w:shd w:val="clear" w:color="auto" w:fill="FFFFFF" w:themeFill="background1"/>
        </w:rPr>
        <w:t>2022</w:t>
      </w:r>
      <w:r w:rsidRPr="00CA222C">
        <w:rPr>
          <w:rFonts w:ascii="仿宋" w:eastAsia="仿宋" w:hAnsi="仿宋" w:cs="Times New Roman"/>
          <w:color w:val="000000" w:themeColor="text1"/>
          <w:sz w:val="28"/>
          <w:szCs w:val="28"/>
          <w:shd w:val="clear" w:color="auto" w:fill="FFFFFF" w:themeFill="background1"/>
        </w:rPr>
        <w:t>年</w:t>
      </w:r>
      <w:r w:rsidR="00621DEC">
        <w:rPr>
          <w:rFonts w:ascii="仿宋" w:eastAsia="仿宋" w:hAnsi="仿宋" w:cs="Times New Roman" w:hint="eastAsia"/>
          <w:color w:val="000000" w:themeColor="text1"/>
          <w:sz w:val="28"/>
          <w:szCs w:val="28"/>
          <w:shd w:val="clear" w:color="auto" w:fill="FFFFFF" w:themeFill="background1"/>
        </w:rPr>
        <w:t>05</w:t>
      </w:r>
      <w:r w:rsidRPr="00CA222C">
        <w:rPr>
          <w:rFonts w:ascii="仿宋" w:eastAsia="仿宋" w:hAnsi="仿宋" w:cs="Times New Roman"/>
          <w:color w:val="000000" w:themeColor="text1"/>
          <w:sz w:val="28"/>
          <w:szCs w:val="28"/>
          <w:shd w:val="clear" w:color="auto" w:fill="FFFFFF" w:themeFill="background1"/>
        </w:rPr>
        <w:t>月</w:t>
      </w:r>
      <w:r w:rsidR="008E1F04">
        <w:rPr>
          <w:rFonts w:ascii="仿宋" w:eastAsia="仿宋" w:hAnsi="仿宋" w:cs="Times New Roman" w:hint="eastAsia"/>
          <w:color w:val="000000" w:themeColor="text1"/>
          <w:sz w:val="28"/>
          <w:szCs w:val="28"/>
          <w:shd w:val="clear" w:color="auto" w:fill="FFFFFF" w:themeFill="background1"/>
        </w:rPr>
        <w:t>10</w:t>
      </w:r>
      <w:bookmarkStart w:id="7" w:name="_GoBack"/>
      <w:bookmarkEnd w:id="7"/>
      <w:r w:rsidRPr="00CA222C">
        <w:rPr>
          <w:rFonts w:ascii="仿宋" w:eastAsia="仿宋" w:hAnsi="仿宋" w:cs="Times New Roman"/>
          <w:color w:val="000000" w:themeColor="text1"/>
          <w:sz w:val="28"/>
          <w:szCs w:val="28"/>
          <w:shd w:val="clear" w:color="auto" w:fill="FFFFFF" w:themeFill="background1"/>
        </w:rPr>
        <w:t>日</w:t>
      </w:r>
      <w:r w:rsidRPr="00CA222C">
        <w:rPr>
          <w:rFonts w:ascii="仿宋" w:eastAsia="仿宋" w:hAnsi="仿宋" w:cs="Times New Roman" w:hint="eastAsia"/>
          <w:color w:val="000000" w:themeColor="text1"/>
          <w:sz w:val="28"/>
          <w:szCs w:val="28"/>
          <w:shd w:val="clear" w:color="auto" w:fill="FFFFFF" w:themeFill="background1"/>
        </w:rPr>
        <w:t>下午16:00前。</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7.</w:t>
      </w:r>
      <w:r w:rsidRPr="00CA222C">
        <w:rPr>
          <w:rFonts w:ascii="仿宋" w:eastAsia="仿宋" w:hAnsi="仿宋" w:cs="Times New Roman"/>
          <w:color w:val="000000" w:themeColor="text1"/>
          <w:sz w:val="28"/>
          <w:szCs w:val="28"/>
          <w:shd w:val="clear" w:color="auto" w:fill="FFFFFF" w:themeFill="background1"/>
        </w:rPr>
        <w:t>报价响应文件递交地点：</w:t>
      </w:r>
      <w:r w:rsidRPr="00CA222C">
        <w:rPr>
          <w:rFonts w:ascii="仿宋" w:eastAsia="仿宋" w:hAnsi="仿宋" w:cs="Times New Roman" w:hint="eastAsia"/>
          <w:color w:val="000000" w:themeColor="text1"/>
          <w:sz w:val="28"/>
          <w:szCs w:val="28"/>
          <w:shd w:val="clear" w:color="auto" w:fill="FFFFFF" w:themeFill="background1"/>
        </w:rPr>
        <w:t>重庆市渝北区</w:t>
      </w:r>
      <w:r w:rsidRPr="00CA222C">
        <w:rPr>
          <w:rFonts w:ascii="仿宋" w:eastAsia="仿宋" w:hAnsi="仿宋" w:cs="Times New Roman"/>
          <w:color w:val="000000" w:themeColor="text1"/>
          <w:sz w:val="28"/>
          <w:szCs w:val="28"/>
          <w:shd w:val="clear" w:color="auto" w:fill="FFFFFF" w:themeFill="background1"/>
        </w:rPr>
        <w:t>龙石路18号</w:t>
      </w:r>
      <w:r w:rsidRPr="00CA222C">
        <w:rPr>
          <w:rFonts w:ascii="仿宋" w:eastAsia="仿宋" w:hAnsi="仿宋" w:cs="Times New Roman" w:hint="eastAsia"/>
          <w:color w:val="000000" w:themeColor="text1"/>
          <w:sz w:val="28"/>
          <w:szCs w:val="28"/>
          <w:shd w:val="clear" w:color="auto" w:fill="FFFFFF" w:themeFill="background1"/>
        </w:rPr>
        <w:t>重庆外语外事</w:t>
      </w:r>
      <w:r w:rsidRPr="00CA222C">
        <w:rPr>
          <w:rFonts w:ascii="仿宋" w:eastAsia="仿宋" w:hAnsi="仿宋" w:cs="Times New Roman"/>
          <w:color w:val="000000" w:themeColor="text1"/>
          <w:sz w:val="28"/>
          <w:szCs w:val="28"/>
          <w:shd w:val="clear" w:color="auto" w:fill="FFFFFF" w:themeFill="background1"/>
        </w:rPr>
        <w:t>学院办公楼</w:t>
      </w:r>
      <w:r w:rsidRPr="00CA222C">
        <w:rPr>
          <w:rFonts w:ascii="仿宋" w:eastAsia="仿宋" w:hAnsi="仿宋" w:cs="Times New Roman" w:hint="eastAsia"/>
          <w:color w:val="000000" w:themeColor="text1"/>
          <w:sz w:val="28"/>
          <w:szCs w:val="28"/>
          <w:shd w:val="clear" w:color="auto" w:fill="FFFFFF" w:themeFill="background1"/>
        </w:rPr>
        <w:t>511</w:t>
      </w:r>
      <w:r w:rsidRPr="00CA222C">
        <w:rPr>
          <w:rFonts w:ascii="仿宋" w:eastAsia="仿宋" w:hAnsi="仿宋" w:cs="Times New Roman"/>
          <w:color w:val="000000" w:themeColor="text1"/>
          <w:sz w:val="28"/>
          <w:szCs w:val="28"/>
          <w:shd w:val="clear" w:color="auto" w:fill="FFFFFF" w:themeFill="background1"/>
        </w:rPr>
        <w:t>室。</w:t>
      </w:r>
    </w:p>
    <w:p w:rsidR="00217C8A" w:rsidRPr="00CA222C" w:rsidRDefault="005714C2">
      <w:pPr>
        <w:spacing w:after="0" w:line="440" w:lineRule="exact"/>
        <w:ind w:firstLineChars="196" w:firstLine="551"/>
        <w:rPr>
          <w:rFonts w:ascii="仿宋" w:eastAsia="仿宋" w:hAnsi="仿宋" w:cs="Times New Roman"/>
          <w:b/>
          <w:bCs/>
          <w:color w:val="000000" w:themeColor="text1"/>
          <w:sz w:val="28"/>
          <w:szCs w:val="28"/>
          <w:shd w:val="clear" w:color="auto" w:fill="FFFFFF" w:themeFill="background1"/>
        </w:rPr>
      </w:pPr>
      <w:bookmarkStart w:id="8" w:name="_Hlk67753493"/>
      <w:bookmarkEnd w:id="6"/>
      <w:r w:rsidRPr="00CA222C">
        <w:rPr>
          <w:rFonts w:ascii="仿宋" w:eastAsia="仿宋" w:hAnsi="仿宋" w:cs="Times New Roman"/>
          <w:b/>
          <w:bCs/>
          <w:color w:val="000000" w:themeColor="text1"/>
          <w:sz w:val="28"/>
          <w:szCs w:val="28"/>
          <w:shd w:val="clear" w:color="auto" w:fill="FFFFFF" w:themeFill="background1"/>
        </w:rPr>
        <w:t>联系人：</w:t>
      </w:r>
      <w:r w:rsidRPr="00CA222C">
        <w:rPr>
          <w:rFonts w:ascii="仿宋" w:eastAsia="仿宋" w:hAnsi="仿宋" w:cs="Times New Roman" w:hint="eastAsia"/>
          <w:b/>
          <w:bCs/>
          <w:color w:val="000000" w:themeColor="text1"/>
          <w:sz w:val="28"/>
          <w:szCs w:val="28"/>
          <w:shd w:val="clear" w:color="auto" w:fill="FFFFFF" w:themeFill="background1"/>
        </w:rPr>
        <w:t xml:space="preserve">马跃   </w:t>
      </w:r>
      <w:r w:rsidRPr="00CA222C">
        <w:rPr>
          <w:rFonts w:ascii="仿宋" w:eastAsia="仿宋" w:hAnsi="仿宋" w:cs="Times New Roman"/>
          <w:b/>
          <w:bCs/>
          <w:color w:val="000000" w:themeColor="text1"/>
          <w:sz w:val="28"/>
          <w:szCs w:val="28"/>
          <w:shd w:val="clear" w:color="auto" w:fill="FFFFFF" w:themeFill="background1"/>
        </w:rPr>
        <w:t xml:space="preserve">         联系电话：1</w:t>
      </w:r>
      <w:r w:rsidRPr="00CA222C">
        <w:rPr>
          <w:rFonts w:ascii="仿宋" w:eastAsia="仿宋" w:hAnsi="仿宋" w:cs="Times New Roman" w:hint="eastAsia"/>
          <w:b/>
          <w:bCs/>
          <w:color w:val="000000" w:themeColor="text1"/>
          <w:sz w:val="28"/>
          <w:szCs w:val="28"/>
          <w:shd w:val="clear" w:color="auto" w:fill="FFFFFF" w:themeFill="background1"/>
        </w:rPr>
        <w:t>5170245690</w:t>
      </w:r>
    </w:p>
    <w:p w:rsidR="00217C8A" w:rsidRPr="00CA222C" w:rsidRDefault="005714C2">
      <w:pPr>
        <w:widowControl w:val="0"/>
        <w:tabs>
          <w:tab w:val="left" w:pos="839"/>
        </w:tabs>
        <w:spacing w:after="0" w:line="440" w:lineRule="exact"/>
        <w:ind w:firstLineChars="196" w:firstLine="551"/>
        <w:rPr>
          <w:rFonts w:ascii="仿宋" w:eastAsia="仿宋" w:hAnsi="仿宋" w:cs="Times New Roman"/>
          <w:b/>
          <w:bCs/>
          <w:color w:val="000000" w:themeColor="text1"/>
          <w:sz w:val="28"/>
          <w:szCs w:val="28"/>
          <w:shd w:val="clear" w:color="auto" w:fill="FFFFFF" w:themeFill="background1"/>
        </w:rPr>
      </w:pPr>
      <w:r w:rsidRPr="00CA222C">
        <w:rPr>
          <w:rFonts w:ascii="仿宋" w:eastAsia="仿宋" w:hAnsi="仿宋" w:cs="Times New Roman"/>
          <w:b/>
          <w:bCs/>
          <w:color w:val="000000" w:themeColor="text1"/>
          <w:sz w:val="28"/>
          <w:szCs w:val="28"/>
          <w:shd w:val="clear" w:color="auto" w:fill="FFFFFF" w:themeFill="background1"/>
        </w:rPr>
        <w:lastRenderedPageBreak/>
        <w:t>项目答疑人：</w:t>
      </w:r>
      <w:r w:rsidRPr="00CA222C">
        <w:rPr>
          <w:rFonts w:ascii="仿宋" w:eastAsia="仿宋" w:hAnsi="仿宋" w:cs="Times New Roman" w:hint="eastAsia"/>
          <w:b/>
          <w:bCs/>
          <w:color w:val="000000" w:themeColor="text1"/>
          <w:sz w:val="28"/>
          <w:szCs w:val="28"/>
          <w:shd w:val="clear" w:color="auto" w:fill="FFFFFF" w:themeFill="background1"/>
        </w:rPr>
        <w:t xml:space="preserve">孙龙山      </w:t>
      </w:r>
      <w:r w:rsidRPr="00CA222C">
        <w:rPr>
          <w:rFonts w:ascii="仿宋" w:eastAsia="仿宋" w:hAnsi="仿宋" w:cs="Times New Roman"/>
          <w:b/>
          <w:bCs/>
          <w:color w:val="000000" w:themeColor="text1"/>
          <w:sz w:val="28"/>
          <w:szCs w:val="28"/>
          <w:shd w:val="clear" w:color="auto" w:fill="FFFFFF" w:themeFill="background1"/>
        </w:rPr>
        <w:t>联系电话：</w:t>
      </w:r>
      <w:r w:rsidRPr="00CA222C">
        <w:rPr>
          <w:rFonts w:ascii="仿宋" w:eastAsia="仿宋" w:hAnsi="仿宋" w:cs="Times New Roman" w:hint="eastAsia"/>
          <w:b/>
          <w:bCs/>
          <w:color w:val="000000" w:themeColor="text1"/>
          <w:sz w:val="28"/>
          <w:szCs w:val="28"/>
          <w:shd w:val="clear" w:color="auto" w:fill="FFFFFF" w:themeFill="background1"/>
        </w:rPr>
        <w:t xml:space="preserve">13677659540 </w:t>
      </w:r>
    </w:p>
    <w:p w:rsidR="00217C8A" w:rsidRPr="00CA222C" w:rsidRDefault="005714C2">
      <w:pPr>
        <w:widowControl w:val="0"/>
        <w:spacing w:after="0" w:line="42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8.本项目需参与人在递交响应文件同时提供所投产品样品，成交参与人样品视情况予以封存或退回。</w:t>
      </w:r>
    </w:p>
    <w:p w:rsidR="00217C8A" w:rsidRPr="00CA222C" w:rsidRDefault="005714C2">
      <w:pPr>
        <w:widowControl w:val="0"/>
        <w:spacing w:after="0" w:line="42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9.本项目需参与人进行现场踏勘，进行现场踏勘人员需提前至少1天与探勘联系人沟通，严格按照学校最新防疫要求进场。参与人踏勘现场发生的费用自理，参与人自行负责在踏勘现场中所发生的人员伤亡和财产损失。未对现场踏勘的视为对现场充分了解，且对所投响应文件负责。</w:t>
      </w:r>
    </w:p>
    <w:p w:rsidR="00217C8A" w:rsidRPr="00CA222C" w:rsidRDefault="005714C2" w:rsidP="008E1F04">
      <w:pPr>
        <w:widowControl w:val="0"/>
        <w:tabs>
          <w:tab w:val="left" w:pos="839"/>
        </w:tabs>
        <w:spacing w:after="0" w:line="420" w:lineRule="exact"/>
        <w:ind w:firstLineChars="200" w:firstLine="560"/>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踏勘地点：重庆外语外事学院渝北校区艺术楼2楼舞台实验室</w:t>
      </w:r>
    </w:p>
    <w:p w:rsidR="00217C8A" w:rsidRPr="00CA222C" w:rsidRDefault="005714C2" w:rsidP="008E1F04">
      <w:pPr>
        <w:widowControl w:val="0"/>
        <w:tabs>
          <w:tab w:val="left" w:pos="839"/>
        </w:tabs>
        <w:spacing w:after="0" w:line="420" w:lineRule="exact"/>
        <w:ind w:firstLineChars="200" w:firstLine="560"/>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踏勘时间：2022年</w:t>
      </w:r>
      <w:r w:rsidR="00BB25C6">
        <w:rPr>
          <w:rFonts w:ascii="仿宋" w:eastAsia="仿宋" w:hAnsi="仿宋" w:cs="Times New Roman" w:hint="eastAsia"/>
          <w:color w:val="000000" w:themeColor="text1"/>
          <w:sz w:val="28"/>
          <w:szCs w:val="28"/>
          <w:shd w:val="clear" w:color="auto" w:fill="FFFFFF" w:themeFill="background1"/>
        </w:rPr>
        <w:t>05</w:t>
      </w:r>
      <w:r w:rsidRPr="00CA222C">
        <w:rPr>
          <w:rFonts w:ascii="仿宋" w:eastAsia="仿宋" w:hAnsi="仿宋" w:cs="Times New Roman" w:hint="eastAsia"/>
          <w:color w:val="000000" w:themeColor="text1"/>
          <w:sz w:val="28"/>
          <w:szCs w:val="28"/>
          <w:shd w:val="clear" w:color="auto" w:fill="FFFFFF" w:themeFill="background1"/>
        </w:rPr>
        <w:t>月</w:t>
      </w:r>
      <w:r w:rsidR="008E1F04">
        <w:rPr>
          <w:rFonts w:ascii="仿宋" w:eastAsia="仿宋" w:hAnsi="仿宋" w:cs="Times New Roman" w:hint="eastAsia"/>
          <w:color w:val="000000" w:themeColor="text1"/>
          <w:sz w:val="28"/>
          <w:szCs w:val="28"/>
          <w:shd w:val="clear" w:color="auto" w:fill="FFFFFF" w:themeFill="background1"/>
        </w:rPr>
        <w:t>06</w:t>
      </w:r>
      <w:r w:rsidRPr="00CA222C">
        <w:rPr>
          <w:rFonts w:ascii="仿宋" w:eastAsia="仿宋" w:hAnsi="仿宋" w:cs="Times New Roman" w:hint="eastAsia"/>
          <w:color w:val="000000" w:themeColor="text1"/>
          <w:sz w:val="28"/>
          <w:szCs w:val="28"/>
          <w:shd w:val="clear" w:color="auto" w:fill="FFFFFF" w:themeFill="background1"/>
        </w:rPr>
        <w:t>日上午8:30至12:00、下午14:30至17：00。</w:t>
      </w:r>
    </w:p>
    <w:p w:rsidR="00217C8A" w:rsidRPr="00CA222C" w:rsidRDefault="005714C2" w:rsidP="008E1F04">
      <w:pPr>
        <w:widowControl w:val="0"/>
        <w:tabs>
          <w:tab w:val="left" w:pos="839"/>
        </w:tabs>
        <w:spacing w:after="0" w:line="420" w:lineRule="exact"/>
        <w:ind w:firstLineChars="200" w:firstLine="560"/>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（进校踏勘前，请提供48小时内核酸检测报告和健康码、行程码）</w:t>
      </w:r>
    </w:p>
    <w:p w:rsidR="00217C8A" w:rsidRPr="00621DEC" w:rsidRDefault="005714C2" w:rsidP="008E1F04">
      <w:pPr>
        <w:widowControl w:val="0"/>
        <w:tabs>
          <w:tab w:val="left" w:pos="839"/>
        </w:tabs>
        <w:spacing w:after="0" w:line="420" w:lineRule="exact"/>
        <w:ind w:firstLineChars="200" w:firstLine="560"/>
        <w:rPr>
          <w:rFonts w:ascii="仿宋" w:eastAsia="仿宋" w:hAnsi="仿宋" w:cs="Times New Roman"/>
          <w:color w:val="000000" w:themeColor="text1"/>
          <w:sz w:val="28"/>
          <w:szCs w:val="28"/>
          <w:shd w:val="clear" w:color="auto" w:fill="FFFFFF" w:themeFill="background1"/>
        </w:rPr>
      </w:pPr>
      <w:r w:rsidRPr="00621DEC">
        <w:rPr>
          <w:rFonts w:ascii="仿宋" w:eastAsia="仿宋" w:hAnsi="仿宋" w:cs="Times New Roman" w:hint="eastAsia"/>
          <w:color w:val="000000" w:themeColor="text1"/>
          <w:sz w:val="28"/>
          <w:szCs w:val="28"/>
          <w:shd w:val="clear" w:color="auto" w:fill="FFFFFF" w:themeFill="background1"/>
        </w:rPr>
        <w:t>探勘联系人：孙龙山      电话：</w:t>
      </w:r>
      <w:r w:rsidRPr="00621DEC">
        <w:rPr>
          <w:rFonts w:ascii="仿宋" w:eastAsia="仿宋" w:hAnsi="仿宋" w:cs="Times New Roman"/>
          <w:color w:val="000000" w:themeColor="text1"/>
          <w:sz w:val="28"/>
          <w:szCs w:val="28"/>
          <w:shd w:val="clear" w:color="auto" w:fill="FFFFFF" w:themeFill="background1"/>
        </w:rPr>
        <w:t>13677659540</w:t>
      </w:r>
    </w:p>
    <w:p w:rsidR="00217C8A" w:rsidRPr="00621DEC" w:rsidRDefault="005714C2">
      <w:pPr>
        <w:widowControl w:val="0"/>
        <w:tabs>
          <w:tab w:val="left" w:pos="839"/>
        </w:tabs>
        <w:spacing w:after="0" w:line="440" w:lineRule="exact"/>
        <w:rPr>
          <w:rFonts w:ascii="仿宋" w:eastAsia="仿宋" w:hAnsi="仿宋" w:cs="Times New Roman"/>
          <w:color w:val="000000" w:themeColor="text1"/>
          <w:sz w:val="28"/>
          <w:szCs w:val="28"/>
          <w:shd w:val="clear" w:color="auto" w:fill="FFFFFF" w:themeFill="background1"/>
        </w:rPr>
      </w:pPr>
      <w:r w:rsidRPr="00621DEC">
        <w:rPr>
          <w:rFonts w:ascii="仿宋" w:eastAsia="仿宋" w:hAnsi="仿宋" w:cs="Times New Roman" w:hint="eastAsia"/>
          <w:color w:val="000000" w:themeColor="text1"/>
          <w:sz w:val="28"/>
          <w:szCs w:val="28"/>
          <w:shd w:val="clear" w:color="auto" w:fill="FFFFFF" w:themeFill="background1"/>
        </w:rPr>
        <w:t>10.参加本项目的参与人如对公开询价邀请函列示内容存有疑问的，请在报价响应文件递交截止之日前，将问题以书面形式（有效签署的原件并加盖公章）提交至学校业务对接人，联系人：马跃，电话：</w:t>
      </w:r>
      <w:r w:rsidRPr="00621DEC">
        <w:rPr>
          <w:rFonts w:ascii="仿宋" w:eastAsia="仿宋" w:hAnsi="仿宋" w:cs="Times New Roman"/>
          <w:color w:val="000000" w:themeColor="text1"/>
          <w:sz w:val="28"/>
          <w:szCs w:val="28"/>
          <w:shd w:val="clear" w:color="auto" w:fill="FFFFFF" w:themeFill="background1"/>
        </w:rPr>
        <w:t>15170245690</w:t>
      </w:r>
      <w:r w:rsidRPr="00621DEC">
        <w:rPr>
          <w:rFonts w:ascii="仿宋" w:eastAsia="仿宋" w:hAnsi="仿宋" w:cs="Times New Roman" w:hint="eastAsia"/>
          <w:color w:val="000000" w:themeColor="text1"/>
          <w:sz w:val="28"/>
          <w:szCs w:val="28"/>
          <w:shd w:val="clear" w:color="auto" w:fill="FFFFFF" w:themeFill="background1"/>
        </w:rPr>
        <w:t>。采购人不对超时提交及未加盖公章的质疑文件进行回复。</w:t>
      </w:r>
    </w:p>
    <w:p w:rsidR="00217C8A" w:rsidRPr="00CA222C" w:rsidRDefault="005714C2">
      <w:pPr>
        <w:widowControl w:val="0"/>
        <w:tabs>
          <w:tab w:val="left" w:pos="839"/>
        </w:tabs>
        <w:spacing w:after="0" w:line="440" w:lineRule="exact"/>
        <w:rPr>
          <w:rFonts w:ascii="仿宋" w:eastAsia="仿宋" w:hAnsi="仿宋" w:cs="Times New Roman"/>
          <w:color w:val="000000" w:themeColor="text1"/>
          <w:sz w:val="28"/>
          <w:szCs w:val="28"/>
          <w:shd w:val="clear" w:color="auto" w:fill="FFFFFF" w:themeFill="background1"/>
        </w:rPr>
      </w:pPr>
      <w:bookmarkStart w:id="9" w:name="_Hlk97917519"/>
      <w:r w:rsidRPr="00621DEC">
        <w:rPr>
          <w:rFonts w:ascii="仿宋" w:eastAsia="仿宋" w:hAnsi="仿宋" w:cs="Times New Roman" w:hint="eastAsia"/>
          <w:color w:val="000000" w:themeColor="text1"/>
          <w:sz w:val="28"/>
          <w:szCs w:val="28"/>
          <w:shd w:val="clear" w:color="auto" w:fill="FFFFFF" w:themeFill="background1"/>
        </w:rPr>
        <w:t>11.本项目最终成交结果会在中教集团后勤贤知平台“中标信息公示”板块公示，网址：</w:t>
      </w:r>
      <w:hyperlink r:id="rId12" w:history="1">
        <w:r w:rsidRPr="00621DEC">
          <w:rPr>
            <w:rFonts w:ascii="仿宋" w:eastAsia="仿宋" w:hAnsi="仿宋" w:cs="Times New Roman" w:hint="eastAsia"/>
            <w:color w:val="000000" w:themeColor="text1"/>
            <w:sz w:val="28"/>
            <w:szCs w:val="28"/>
            <w:u w:val="single"/>
            <w:shd w:val="clear" w:color="auto" w:fill="FFFFFF" w:themeFill="background1"/>
          </w:rPr>
          <w:t>www.ceghqxz.com</w:t>
        </w:r>
      </w:hyperlink>
      <w:r w:rsidRPr="00621DEC">
        <w:rPr>
          <w:rFonts w:ascii="仿宋" w:eastAsia="仿宋" w:hAnsi="仿宋" w:cs="Times New Roman" w:hint="eastAsia"/>
          <w:color w:val="000000" w:themeColor="text1"/>
          <w:sz w:val="28"/>
          <w:szCs w:val="28"/>
          <w:shd w:val="clear" w:color="auto" w:fill="FFFFFF" w:themeFill="background1"/>
        </w:rPr>
        <w:t>。参加本项目的参与人如对采购过程和成交结果有异</w:t>
      </w:r>
      <w:r w:rsidRPr="00CA222C">
        <w:rPr>
          <w:rFonts w:ascii="仿宋" w:eastAsia="仿宋" w:hAnsi="仿宋" w:cs="Times New Roman" w:hint="eastAsia"/>
          <w:color w:val="000000" w:themeColor="text1"/>
          <w:sz w:val="28"/>
          <w:szCs w:val="28"/>
          <w:shd w:val="clear" w:color="auto" w:fill="FFFFFF" w:themeFill="background1"/>
        </w:rPr>
        <w:t>议的，</w:t>
      </w:r>
      <w:bookmarkEnd w:id="9"/>
      <w:r w:rsidRPr="00CA222C">
        <w:rPr>
          <w:rFonts w:ascii="仿宋" w:eastAsia="仿宋" w:hAnsi="仿宋" w:cs="Times New Roman" w:hint="eastAsia"/>
          <w:color w:val="000000" w:themeColor="text1"/>
          <w:sz w:val="28"/>
          <w:szCs w:val="28"/>
          <w:shd w:val="clear" w:color="auto" w:fill="FFFFFF" w:themeFill="background1"/>
        </w:rPr>
        <w:t>请以书面形式（有效签署的原件并加盖公章），并附有相关的证据材料，提交至集团内控部。投诉受理部门：中教集团内控部，投诉电话： 0791-88106510 /0791-88102608</w:t>
      </w:r>
    </w:p>
    <w:bookmarkEnd w:id="8"/>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二、参与人须知</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1.所有货物均以人民币报价；</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2.报价响应文件</w:t>
      </w:r>
      <w:r w:rsidRPr="00CA222C">
        <w:rPr>
          <w:rFonts w:ascii="仿宋" w:eastAsia="仿宋" w:hAnsi="仿宋" w:cs="Times New Roman" w:hint="eastAsia"/>
          <w:color w:val="000000" w:themeColor="text1"/>
          <w:sz w:val="28"/>
          <w:szCs w:val="28"/>
          <w:shd w:val="clear" w:color="auto" w:fill="FFFFFF" w:themeFill="background1"/>
        </w:rPr>
        <w:t>3</w:t>
      </w:r>
      <w:r w:rsidRPr="00CA222C">
        <w:rPr>
          <w:rFonts w:ascii="仿宋" w:eastAsia="仿宋" w:hAnsi="仿宋" w:cs="Times New Roman"/>
          <w:color w:val="000000" w:themeColor="text1"/>
          <w:sz w:val="28"/>
          <w:szCs w:val="28"/>
          <w:shd w:val="clear" w:color="auto" w:fill="FFFFFF" w:themeFill="background1"/>
        </w:rPr>
        <w:t>份，报价响应文件必须用A4幅面纸张打印，须由参与人填写并加盖公章（正本1份副本</w:t>
      </w:r>
      <w:r w:rsidRPr="00CA222C">
        <w:rPr>
          <w:rFonts w:ascii="仿宋" w:eastAsia="仿宋" w:hAnsi="仿宋" w:cs="Times New Roman" w:hint="eastAsia"/>
          <w:color w:val="000000" w:themeColor="text1"/>
          <w:sz w:val="28"/>
          <w:szCs w:val="28"/>
          <w:shd w:val="clear" w:color="auto" w:fill="FFFFFF" w:themeFill="background1"/>
        </w:rPr>
        <w:t>2</w:t>
      </w:r>
      <w:r w:rsidRPr="00CA222C">
        <w:rPr>
          <w:rFonts w:ascii="仿宋" w:eastAsia="仿宋" w:hAnsi="仿宋" w:cs="Times New Roman"/>
          <w:color w:val="000000" w:themeColor="text1"/>
          <w:sz w:val="28"/>
          <w:szCs w:val="28"/>
          <w:shd w:val="clear" w:color="auto" w:fill="FFFFFF" w:themeFill="background1"/>
        </w:rPr>
        <w:t>份）；</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3.报价响应文件用不退色墨水书写或打印，因字迹潦草或表达不清所引起的后果由参与人自负；</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4.</w:t>
      </w:r>
      <w:r w:rsidRPr="00CA222C">
        <w:rPr>
          <w:rFonts w:ascii="仿宋" w:eastAsia="仿宋" w:hAnsi="仿宋" w:cs="Times New Roman"/>
          <w:bCs/>
          <w:color w:val="000000" w:themeColor="text1"/>
          <w:sz w:val="28"/>
          <w:szCs w:val="28"/>
          <w:shd w:val="clear" w:color="auto" w:fill="FFFFFF" w:themeFill="background1"/>
        </w:rPr>
        <w:t>报价响应文件及所有相关资料需同时进行密封处理，并在密封处加盖公章，未做密封处理及未加盖公章的视为无效报价；</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5.一个参与人只能提交一个报价响应文件</w:t>
      </w:r>
      <w:r w:rsidRPr="00CA222C">
        <w:rPr>
          <w:rFonts w:ascii="仿宋" w:eastAsia="仿宋" w:hAnsi="仿宋" w:cs="Times New Roman" w:hint="eastAsia"/>
          <w:color w:val="000000" w:themeColor="text1"/>
          <w:sz w:val="28"/>
          <w:szCs w:val="28"/>
          <w:shd w:val="clear" w:color="auto" w:fill="FFFFFF" w:themeFill="background1"/>
        </w:rPr>
        <w:t>，</w:t>
      </w:r>
      <w:r w:rsidRPr="00CA222C">
        <w:rPr>
          <w:rFonts w:ascii="仿宋" w:eastAsia="仿宋" w:hAnsi="仿宋" w:cs="Times New Roman" w:hint="eastAsia"/>
          <w:bCs/>
          <w:color w:val="000000" w:themeColor="text1"/>
          <w:sz w:val="28"/>
          <w:szCs w:val="28"/>
          <w:shd w:val="clear" w:color="auto" w:fill="FFFFFF" w:themeFill="background1"/>
        </w:rPr>
        <w:t>本项目不接受联合体报价。</w:t>
      </w:r>
    </w:p>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color w:val="000000" w:themeColor="text1"/>
          <w:sz w:val="28"/>
          <w:szCs w:val="28"/>
          <w:shd w:val="clear" w:color="auto" w:fill="FFFFFF" w:themeFill="background1"/>
        </w:rPr>
        <w:t>三、质保和后期服务要求</w:t>
      </w:r>
    </w:p>
    <w:p w:rsidR="00217C8A" w:rsidRPr="00CA222C" w:rsidRDefault="005714C2">
      <w:pPr>
        <w:widowControl w:val="0"/>
        <w:tabs>
          <w:tab w:val="left" w:pos="839"/>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1</w:t>
      </w:r>
      <w:r w:rsidRPr="00CA222C">
        <w:rPr>
          <w:rFonts w:ascii="仿宋" w:eastAsia="仿宋" w:hAnsi="仿宋" w:cs="Times New Roman"/>
          <w:color w:val="000000" w:themeColor="text1"/>
          <w:sz w:val="28"/>
          <w:szCs w:val="28"/>
          <w:shd w:val="clear" w:color="auto" w:fill="FFFFFF" w:themeFill="background1"/>
        </w:rPr>
        <w:t>.</w:t>
      </w:r>
      <w:r w:rsidRPr="00CA222C">
        <w:rPr>
          <w:rFonts w:ascii="仿宋" w:eastAsia="仿宋" w:hAnsi="仿宋" w:cs="Times New Roman" w:hint="eastAsia"/>
          <w:color w:val="000000" w:themeColor="text1"/>
          <w:sz w:val="28"/>
          <w:szCs w:val="28"/>
          <w:shd w:val="clear" w:color="auto" w:fill="FFFFFF" w:themeFill="background1"/>
        </w:rPr>
        <w:t>按照学校采购计划实施</w:t>
      </w:r>
      <w:r w:rsidRPr="00CA222C">
        <w:rPr>
          <w:rFonts w:ascii="仿宋" w:eastAsia="仿宋" w:hAnsi="仿宋" w:cs="Times New Roman"/>
          <w:color w:val="000000" w:themeColor="text1"/>
          <w:sz w:val="28"/>
          <w:szCs w:val="28"/>
          <w:shd w:val="clear" w:color="auto" w:fill="FFFFFF" w:themeFill="background1"/>
        </w:rPr>
        <w:t>；</w:t>
      </w:r>
    </w:p>
    <w:p w:rsidR="00217C8A" w:rsidRPr="00CA222C" w:rsidRDefault="005714C2">
      <w:pPr>
        <w:widowControl w:val="0"/>
        <w:tabs>
          <w:tab w:val="left" w:pos="1469"/>
        </w:tabs>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lastRenderedPageBreak/>
        <w:t>2.免费</w:t>
      </w:r>
      <w:r w:rsidRPr="00621DEC">
        <w:rPr>
          <w:rFonts w:ascii="仿宋" w:eastAsia="仿宋" w:hAnsi="仿宋" w:cs="Times New Roman" w:hint="eastAsia"/>
          <w:color w:val="000000" w:themeColor="text1"/>
          <w:sz w:val="28"/>
          <w:szCs w:val="28"/>
          <w:shd w:val="clear" w:color="auto" w:fill="FFFFFF" w:themeFill="background1"/>
        </w:rPr>
        <w:t>保修期:24个月；</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3</w:t>
      </w:r>
      <w:r w:rsidRPr="00CA222C">
        <w:rPr>
          <w:rFonts w:ascii="仿宋" w:eastAsia="仿宋" w:hAnsi="仿宋" w:cs="Times New Roman"/>
          <w:color w:val="000000" w:themeColor="text1"/>
          <w:sz w:val="28"/>
          <w:szCs w:val="28"/>
          <w:shd w:val="clear" w:color="auto" w:fill="FFFFFF" w:themeFill="background1"/>
        </w:rPr>
        <w:t>.提供联系人员及电话</w:t>
      </w:r>
      <w:r w:rsidRPr="00CA222C">
        <w:rPr>
          <w:rFonts w:ascii="仿宋" w:eastAsia="仿宋" w:hAnsi="仿宋" w:cs="Times New Roman" w:hint="eastAsia"/>
          <w:color w:val="000000" w:themeColor="text1"/>
          <w:sz w:val="28"/>
          <w:szCs w:val="28"/>
          <w:shd w:val="clear" w:color="auto" w:fill="FFFFFF" w:themeFill="background1"/>
        </w:rPr>
        <w:t>；</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4.应急维修应于2小时给予回复，并在24小时内完成维修。</w:t>
      </w:r>
    </w:p>
    <w:p w:rsidR="00217C8A" w:rsidRPr="00CA222C" w:rsidRDefault="005714C2">
      <w:pPr>
        <w:widowControl w:val="0"/>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四、确定成交参与人标准及原则：</w:t>
      </w:r>
    </w:p>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1.</w:t>
      </w:r>
      <w:r w:rsidRPr="00CA222C">
        <w:rPr>
          <w:rFonts w:ascii="仿宋" w:eastAsia="仿宋" w:hAnsi="仿宋" w:cs="Times New Roman" w:hint="eastAsia"/>
          <w:color w:val="000000" w:themeColor="text1"/>
          <w:sz w:val="28"/>
          <w:szCs w:val="28"/>
          <w:shd w:val="clear" w:color="auto" w:fill="FFFFFF" w:themeFill="background1"/>
        </w:rPr>
        <w:tab/>
        <w:t>本项目为自有资金而非财政性资金采购，采购人按企业内部规定的标准进行评定 。</w:t>
      </w:r>
    </w:p>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2.</w:t>
      </w:r>
      <w:r w:rsidRPr="00CA222C">
        <w:rPr>
          <w:rFonts w:ascii="仿宋" w:eastAsia="仿宋" w:hAnsi="仿宋" w:cs="Times New Roman" w:hint="eastAsia"/>
          <w:color w:val="000000" w:themeColor="text1"/>
          <w:sz w:val="28"/>
          <w:szCs w:val="28"/>
          <w:shd w:val="clear" w:color="auto" w:fill="FFFFFF" w:themeFill="background1"/>
        </w:rPr>
        <w:tab/>
        <w:t>参与人所投物品符合需求、质量和服务等的要求,经过磋商所报价格为合理价格的参与人为成交参与人。</w:t>
      </w:r>
    </w:p>
    <w:p w:rsidR="00217C8A" w:rsidRPr="00CA222C" w:rsidRDefault="005714C2">
      <w:pPr>
        <w:spacing w:after="0" w:line="440" w:lineRule="exac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3.最低报价不作为成交的保证。</w:t>
      </w:r>
    </w:p>
    <w:p w:rsidR="00217C8A" w:rsidRPr="00CA222C" w:rsidRDefault="00217C8A">
      <w:pPr>
        <w:widowControl w:val="0"/>
        <w:spacing w:after="0" w:line="440" w:lineRule="exact"/>
        <w:ind w:right="560"/>
        <w:jc w:val="right"/>
        <w:rPr>
          <w:rFonts w:ascii="仿宋" w:eastAsia="仿宋" w:hAnsi="仿宋" w:cs="Times New Roman"/>
          <w:color w:val="000000" w:themeColor="text1"/>
          <w:sz w:val="28"/>
          <w:szCs w:val="28"/>
          <w:shd w:val="clear" w:color="auto" w:fill="FFFFFF" w:themeFill="background1"/>
        </w:rPr>
      </w:pPr>
    </w:p>
    <w:p w:rsidR="00217C8A" w:rsidRPr="00CA222C" w:rsidRDefault="005714C2">
      <w:pPr>
        <w:widowControl w:val="0"/>
        <w:spacing w:after="0" w:line="440" w:lineRule="exact"/>
        <w:ind w:right="560"/>
        <w:jc w:val="right"/>
        <w:rPr>
          <w:rFonts w:ascii="仿宋" w:eastAsia="仿宋" w:hAnsi="仿宋"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重庆外语外事学院</w:t>
      </w:r>
    </w:p>
    <w:p w:rsidR="00217C8A" w:rsidRPr="00CA222C" w:rsidRDefault="005714C2">
      <w:pPr>
        <w:widowControl w:val="0"/>
        <w:spacing w:after="0" w:line="440" w:lineRule="exact"/>
        <w:ind w:right="560"/>
        <w:jc w:val="right"/>
        <w:rPr>
          <w:rFonts w:ascii="Times New Roman" w:eastAsia="仿宋" w:hAnsi="Times New Roman" w:cs="Times New Roman"/>
          <w:color w:val="000000" w:themeColor="text1"/>
          <w:sz w:val="28"/>
          <w:szCs w:val="28"/>
          <w:shd w:val="clear" w:color="auto" w:fill="FFFFFF" w:themeFill="background1"/>
        </w:rPr>
      </w:pPr>
      <w:r w:rsidRPr="00CA222C">
        <w:rPr>
          <w:rFonts w:ascii="仿宋" w:eastAsia="仿宋" w:hAnsi="仿宋" w:cs="Times New Roman" w:hint="eastAsia"/>
          <w:color w:val="000000" w:themeColor="text1"/>
          <w:sz w:val="28"/>
          <w:szCs w:val="28"/>
          <w:shd w:val="clear" w:color="auto" w:fill="FFFFFF" w:themeFill="background1"/>
        </w:rPr>
        <w:t>2022年</w:t>
      </w:r>
      <w:r w:rsidR="008E1F04">
        <w:rPr>
          <w:rFonts w:ascii="仿宋" w:eastAsia="仿宋" w:hAnsi="仿宋" w:cs="Times New Roman" w:hint="eastAsia"/>
          <w:color w:val="000000" w:themeColor="text1"/>
          <w:sz w:val="28"/>
          <w:szCs w:val="28"/>
          <w:shd w:val="clear" w:color="auto" w:fill="FFFFFF" w:themeFill="background1"/>
        </w:rPr>
        <w:t>05</w:t>
      </w:r>
      <w:r w:rsidRPr="00CA222C">
        <w:rPr>
          <w:rFonts w:ascii="仿宋" w:eastAsia="仿宋" w:hAnsi="仿宋" w:cs="Times New Roman" w:hint="eastAsia"/>
          <w:color w:val="000000" w:themeColor="text1"/>
          <w:sz w:val="28"/>
          <w:szCs w:val="28"/>
          <w:shd w:val="clear" w:color="auto" w:fill="FFFFFF" w:themeFill="background1"/>
        </w:rPr>
        <w:t>月</w:t>
      </w:r>
      <w:r w:rsidR="008E1F04">
        <w:rPr>
          <w:rFonts w:ascii="仿宋" w:eastAsia="仿宋" w:hAnsi="仿宋" w:cs="Times New Roman" w:hint="eastAsia"/>
          <w:color w:val="000000" w:themeColor="text1"/>
          <w:sz w:val="28"/>
          <w:szCs w:val="28"/>
          <w:shd w:val="clear" w:color="auto" w:fill="FFFFFF" w:themeFill="background1"/>
        </w:rPr>
        <w:t>05</w:t>
      </w:r>
      <w:r w:rsidRPr="00CA222C">
        <w:rPr>
          <w:rFonts w:ascii="仿宋" w:eastAsia="仿宋" w:hAnsi="仿宋" w:cs="Times New Roman" w:hint="eastAsia"/>
          <w:color w:val="000000" w:themeColor="text1"/>
          <w:sz w:val="28"/>
          <w:szCs w:val="28"/>
          <w:shd w:val="clear" w:color="auto" w:fill="FFFFFF" w:themeFill="background1"/>
        </w:rPr>
        <w:t>日</w:t>
      </w:r>
    </w:p>
    <w:p w:rsidR="00217C8A" w:rsidRPr="00CA222C" w:rsidRDefault="00217C8A">
      <w:pPr>
        <w:widowControl w:val="0"/>
        <w:spacing w:after="0" w:line="500" w:lineRule="exact"/>
        <w:ind w:firstLineChars="200" w:firstLine="560"/>
        <w:jc w:val="left"/>
        <w:rPr>
          <w:rFonts w:ascii="Times New Roman" w:eastAsia="仿宋" w:hAnsi="Times New Roman" w:cs="Times New Roman"/>
          <w:color w:val="000000" w:themeColor="text1"/>
          <w:sz w:val="28"/>
          <w:szCs w:val="28"/>
          <w:shd w:val="clear" w:color="auto" w:fill="FFFFFF" w:themeFill="background1"/>
        </w:rPr>
        <w:sectPr w:rsidR="00217C8A" w:rsidRPr="00CA222C">
          <w:headerReference w:type="first" r:id="rId13"/>
          <w:pgSz w:w="11906" w:h="16838"/>
          <w:pgMar w:top="1440" w:right="1416" w:bottom="1440" w:left="1134" w:header="142" w:footer="227" w:gutter="0"/>
          <w:cols w:space="425"/>
          <w:titlePg/>
          <w:docGrid w:type="lines" w:linePitch="312"/>
        </w:sectPr>
      </w:pPr>
    </w:p>
    <w:p w:rsidR="00217C8A" w:rsidRPr="00CA222C" w:rsidRDefault="005714C2">
      <w:pPr>
        <w:pStyle w:val="Default"/>
        <w:spacing w:line="360" w:lineRule="auto"/>
        <w:jc w:val="center"/>
        <w:outlineLvl w:val="0"/>
        <w:rPr>
          <w:rFonts w:ascii="Times New Roman" w:eastAsia="仿宋"/>
          <w:b/>
          <w:color w:val="000000" w:themeColor="text1"/>
          <w:sz w:val="44"/>
          <w:szCs w:val="44"/>
          <w:shd w:val="clear" w:color="auto" w:fill="FFFFFF" w:themeFill="background1"/>
        </w:rPr>
      </w:pPr>
      <w:bookmarkStart w:id="10" w:name="_Hlk61444720"/>
      <w:r w:rsidRPr="00CA222C">
        <w:rPr>
          <w:rFonts w:ascii="Times New Roman" w:eastAsia="仿宋"/>
          <w:b/>
          <w:color w:val="000000" w:themeColor="text1"/>
          <w:sz w:val="44"/>
          <w:szCs w:val="44"/>
          <w:shd w:val="clear" w:color="auto" w:fill="FFFFFF" w:themeFill="background1"/>
        </w:rPr>
        <w:lastRenderedPageBreak/>
        <w:t>二、公开询价</w:t>
      </w:r>
      <w:bookmarkEnd w:id="5"/>
      <w:r w:rsidRPr="00CA222C">
        <w:rPr>
          <w:rFonts w:ascii="Times New Roman" w:eastAsia="仿宋"/>
          <w:b/>
          <w:color w:val="000000" w:themeColor="text1"/>
          <w:sz w:val="44"/>
          <w:szCs w:val="44"/>
          <w:shd w:val="clear" w:color="auto" w:fill="FFFFFF" w:themeFill="background1"/>
        </w:rPr>
        <w:t>项目介绍</w:t>
      </w:r>
    </w:p>
    <w:p w:rsidR="00217C8A" w:rsidRPr="00CA222C" w:rsidRDefault="005714C2">
      <w:pPr>
        <w:spacing w:after="0" w:line="600" w:lineRule="exact"/>
        <w:ind w:left="1968" w:hangingChars="700" w:hanging="1968"/>
        <w:rPr>
          <w:rFonts w:ascii="Times New Roman" w:eastAsia="仿宋" w:hAnsi="Times New Roman" w:cs="Times New Roman"/>
          <w:color w:val="000000" w:themeColor="text1"/>
          <w:sz w:val="28"/>
          <w:szCs w:val="28"/>
          <w:shd w:val="clear" w:color="auto" w:fill="FFFFFF" w:themeFill="background1"/>
        </w:rPr>
      </w:pPr>
      <w:bookmarkStart w:id="11" w:name="_Hlk46845989"/>
      <w:bookmarkEnd w:id="10"/>
      <w:r w:rsidRPr="00CA222C">
        <w:rPr>
          <w:rFonts w:ascii="Times New Roman" w:eastAsia="仿宋" w:hAnsi="Times New Roman" w:cs="Times New Roman"/>
          <w:b/>
          <w:color w:val="000000" w:themeColor="text1"/>
          <w:sz w:val="28"/>
          <w:szCs w:val="28"/>
          <w:shd w:val="clear" w:color="auto" w:fill="FFFFFF" w:themeFill="background1"/>
        </w:rPr>
        <w:t>一、项目名称：</w:t>
      </w:r>
      <w:r w:rsidRPr="00CA222C">
        <w:rPr>
          <w:rFonts w:ascii="Times New Roman" w:eastAsia="仿宋" w:hAnsi="Times New Roman" w:cs="Times New Roman" w:hint="eastAsia"/>
          <w:color w:val="000000" w:themeColor="text1"/>
          <w:sz w:val="28"/>
          <w:szCs w:val="28"/>
          <w:shd w:val="clear" w:color="auto" w:fill="FFFFFF" w:themeFill="background1"/>
        </w:rPr>
        <w:t>渝北校区艺术楼</w:t>
      </w:r>
      <w:r w:rsidRPr="00CA222C">
        <w:rPr>
          <w:rFonts w:ascii="Times New Roman" w:eastAsia="仿宋" w:hAnsi="Times New Roman" w:cs="Times New Roman" w:hint="eastAsia"/>
          <w:color w:val="000000" w:themeColor="text1"/>
          <w:sz w:val="28"/>
          <w:szCs w:val="28"/>
          <w:shd w:val="clear" w:color="auto" w:fill="FFFFFF" w:themeFill="background1"/>
        </w:rPr>
        <w:t>2</w:t>
      </w:r>
      <w:r w:rsidRPr="00CA222C">
        <w:rPr>
          <w:rFonts w:ascii="Times New Roman" w:eastAsia="仿宋" w:hAnsi="Times New Roman" w:cs="Times New Roman" w:hint="eastAsia"/>
          <w:color w:val="000000" w:themeColor="text1"/>
          <w:sz w:val="28"/>
          <w:szCs w:val="28"/>
          <w:shd w:val="clear" w:color="auto" w:fill="FFFFFF" w:themeFill="background1"/>
        </w:rPr>
        <w:t>楼舞台实验室装修项目</w:t>
      </w:r>
    </w:p>
    <w:p w:rsidR="00217C8A" w:rsidRPr="00CA222C" w:rsidRDefault="005714C2">
      <w:pPr>
        <w:spacing w:after="0" w:line="600" w:lineRule="exact"/>
        <w:ind w:left="1968" w:hangingChars="700" w:hanging="1968"/>
        <w:rPr>
          <w:rFonts w:ascii="Times New Roman" w:eastAsia="仿宋" w:hAnsi="Times New Roman" w:cs="Times New Roman"/>
          <w:color w:val="000000" w:themeColor="text1"/>
          <w:sz w:val="28"/>
          <w:szCs w:val="28"/>
          <w:shd w:val="clear" w:color="auto" w:fill="FFFFFF" w:themeFill="background1"/>
        </w:rPr>
      </w:pPr>
      <w:r w:rsidRPr="00CA222C">
        <w:rPr>
          <w:rFonts w:ascii="Times New Roman" w:eastAsia="仿宋" w:hAnsi="Times New Roman" w:cs="Times New Roman"/>
          <w:b/>
          <w:color w:val="000000" w:themeColor="text1"/>
          <w:sz w:val="28"/>
          <w:szCs w:val="28"/>
          <w:shd w:val="clear" w:color="auto" w:fill="FFFFFF" w:themeFill="background1"/>
        </w:rPr>
        <w:t>二、项目地点：</w:t>
      </w:r>
      <w:r w:rsidRPr="00CA222C">
        <w:rPr>
          <w:rFonts w:ascii="Times New Roman" w:eastAsia="仿宋" w:hAnsi="Times New Roman" w:cs="Times New Roman" w:hint="eastAsia"/>
          <w:color w:val="000000" w:themeColor="text1"/>
          <w:sz w:val="28"/>
          <w:szCs w:val="28"/>
          <w:shd w:val="clear" w:color="auto" w:fill="FFFFFF" w:themeFill="background1"/>
        </w:rPr>
        <w:t>重庆市渝北区龙石路</w:t>
      </w:r>
      <w:r w:rsidRPr="00CA222C">
        <w:rPr>
          <w:rFonts w:ascii="Times New Roman" w:eastAsia="仿宋" w:hAnsi="Times New Roman" w:cs="Times New Roman" w:hint="eastAsia"/>
          <w:color w:val="000000" w:themeColor="text1"/>
          <w:sz w:val="28"/>
          <w:szCs w:val="28"/>
          <w:shd w:val="clear" w:color="auto" w:fill="FFFFFF" w:themeFill="background1"/>
        </w:rPr>
        <w:t>18</w:t>
      </w:r>
      <w:r w:rsidRPr="00CA222C">
        <w:rPr>
          <w:rFonts w:ascii="Times New Roman" w:eastAsia="仿宋" w:hAnsi="Times New Roman" w:cs="Times New Roman" w:hint="eastAsia"/>
          <w:color w:val="000000" w:themeColor="text1"/>
          <w:sz w:val="28"/>
          <w:szCs w:val="28"/>
          <w:shd w:val="clear" w:color="auto" w:fill="FFFFFF" w:themeFill="background1"/>
        </w:rPr>
        <w:t>号艺术楼</w:t>
      </w:r>
      <w:r w:rsidRPr="00CA222C">
        <w:rPr>
          <w:rFonts w:ascii="Times New Roman" w:eastAsia="仿宋" w:hAnsi="Times New Roman" w:cs="Times New Roman" w:hint="eastAsia"/>
          <w:color w:val="000000" w:themeColor="text1"/>
          <w:sz w:val="28"/>
          <w:szCs w:val="28"/>
          <w:shd w:val="clear" w:color="auto" w:fill="FFFFFF" w:themeFill="background1"/>
        </w:rPr>
        <w:t>2</w:t>
      </w:r>
      <w:r w:rsidRPr="00CA222C">
        <w:rPr>
          <w:rFonts w:ascii="Times New Roman" w:eastAsia="仿宋" w:hAnsi="Times New Roman" w:cs="Times New Roman" w:hint="eastAsia"/>
          <w:color w:val="000000" w:themeColor="text1"/>
          <w:sz w:val="28"/>
          <w:szCs w:val="28"/>
          <w:shd w:val="clear" w:color="auto" w:fill="FFFFFF" w:themeFill="background1"/>
        </w:rPr>
        <w:t>楼</w:t>
      </w:r>
    </w:p>
    <w:p w:rsidR="00217C8A" w:rsidRPr="00CA222C" w:rsidRDefault="005714C2">
      <w:pPr>
        <w:spacing w:after="0" w:line="600" w:lineRule="exact"/>
        <w:ind w:left="2668" w:hangingChars="949" w:hanging="2668"/>
        <w:rPr>
          <w:rFonts w:ascii="Times New Roman" w:eastAsia="仿宋" w:hAnsi="Times New Roman" w:cs="Times New Roman"/>
          <w:bCs/>
          <w:color w:val="000000" w:themeColor="text1"/>
          <w:sz w:val="28"/>
          <w:szCs w:val="28"/>
          <w:shd w:val="clear" w:color="auto" w:fill="FFFFFF" w:themeFill="background1"/>
        </w:rPr>
      </w:pPr>
      <w:r w:rsidRPr="00CA222C">
        <w:rPr>
          <w:rFonts w:ascii="Times New Roman" w:eastAsia="仿宋" w:hAnsi="Times New Roman" w:cs="Times New Roman" w:hint="eastAsia"/>
          <w:b/>
          <w:color w:val="000000" w:themeColor="text1"/>
          <w:sz w:val="28"/>
          <w:szCs w:val="28"/>
          <w:shd w:val="clear" w:color="auto" w:fill="FFFFFF" w:themeFill="background1"/>
        </w:rPr>
        <w:t>三</w:t>
      </w:r>
      <w:r w:rsidRPr="00CA222C">
        <w:rPr>
          <w:rFonts w:ascii="Times New Roman" w:eastAsia="仿宋" w:hAnsi="Times New Roman" w:cs="Times New Roman"/>
          <w:b/>
          <w:color w:val="000000" w:themeColor="text1"/>
          <w:sz w:val="28"/>
          <w:szCs w:val="28"/>
          <w:shd w:val="clear" w:color="auto" w:fill="FFFFFF" w:themeFill="background1"/>
        </w:rPr>
        <w:t>、服务要求：</w:t>
      </w:r>
      <w:r w:rsidRPr="00CA222C">
        <w:rPr>
          <w:rFonts w:ascii="Times New Roman" w:eastAsia="仿宋" w:hAnsi="Times New Roman" w:cs="Times New Roman"/>
          <w:bCs/>
          <w:color w:val="000000" w:themeColor="text1"/>
          <w:sz w:val="28"/>
          <w:szCs w:val="28"/>
          <w:shd w:val="clear" w:color="auto" w:fill="FFFFFF" w:themeFill="background1"/>
        </w:rPr>
        <w:t>参与人必须逐项承诺</w:t>
      </w:r>
    </w:p>
    <w:p w:rsidR="00217C8A" w:rsidRPr="00CA222C" w:rsidRDefault="005714C2">
      <w:pPr>
        <w:spacing w:after="0" w:line="600" w:lineRule="exact"/>
        <w:ind w:firstLineChars="200" w:firstLine="560"/>
        <w:rPr>
          <w:rFonts w:ascii="Times New Roman" w:eastAsia="仿宋" w:hAnsi="Times New Roman" w:cs="Times New Roman"/>
          <w:bCs/>
          <w:color w:val="000000" w:themeColor="text1"/>
          <w:sz w:val="28"/>
          <w:szCs w:val="28"/>
          <w:shd w:val="clear" w:color="auto" w:fill="FFFFFF" w:themeFill="background1"/>
        </w:rPr>
      </w:pPr>
      <w:r w:rsidRPr="00CA222C">
        <w:rPr>
          <w:rFonts w:ascii="Times New Roman" w:eastAsia="仿宋" w:hAnsi="Times New Roman" w:cs="Times New Roman"/>
          <w:bCs/>
          <w:color w:val="000000" w:themeColor="text1"/>
          <w:sz w:val="28"/>
          <w:szCs w:val="28"/>
          <w:shd w:val="clear" w:color="auto" w:fill="FFFFFF" w:themeFill="background1"/>
        </w:rPr>
        <w:t>（</w:t>
      </w:r>
      <w:r w:rsidRPr="00CA222C">
        <w:rPr>
          <w:rFonts w:ascii="Times New Roman" w:eastAsia="仿宋" w:hAnsi="Times New Roman" w:cs="Times New Roman"/>
          <w:bCs/>
          <w:color w:val="000000" w:themeColor="text1"/>
          <w:sz w:val="28"/>
          <w:szCs w:val="28"/>
          <w:shd w:val="clear" w:color="auto" w:fill="FFFFFF" w:themeFill="background1"/>
        </w:rPr>
        <w:t>1</w:t>
      </w:r>
      <w:r w:rsidRPr="00CA222C">
        <w:rPr>
          <w:rFonts w:ascii="Times New Roman" w:eastAsia="仿宋" w:hAnsi="Times New Roman" w:cs="Times New Roman"/>
          <w:bCs/>
          <w:color w:val="000000" w:themeColor="text1"/>
          <w:sz w:val="28"/>
          <w:szCs w:val="28"/>
          <w:shd w:val="clear" w:color="auto" w:fill="FFFFFF" w:themeFill="background1"/>
        </w:rPr>
        <w:t>）交货时间：预计</w:t>
      </w:r>
      <w:r w:rsidRPr="00CA222C">
        <w:rPr>
          <w:rFonts w:ascii="Times New Roman" w:eastAsia="仿宋" w:hAnsi="Times New Roman" w:cs="Times New Roman" w:hint="eastAsia"/>
          <w:bCs/>
          <w:color w:val="000000" w:themeColor="text1"/>
          <w:sz w:val="28"/>
          <w:szCs w:val="28"/>
          <w:shd w:val="clear" w:color="auto" w:fill="FFFFFF" w:themeFill="background1"/>
        </w:rPr>
        <w:t>2022</w:t>
      </w:r>
      <w:r w:rsidRPr="00CA222C">
        <w:rPr>
          <w:rFonts w:ascii="Times New Roman" w:eastAsia="仿宋" w:hAnsi="Times New Roman" w:cs="Times New Roman"/>
          <w:bCs/>
          <w:color w:val="000000" w:themeColor="text1"/>
          <w:sz w:val="28"/>
          <w:szCs w:val="28"/>
          <w:shd w:val="clear" w:color="auto" w:fill="FFFFFF" w:themeFill="background1"/>
        </w:rPr>
        <w:t>年</w:t>
      </w:r>
      <w:r w:rsidRPr="00CA222C">
        <w:rPr>
          <w:rFonts w:ascii="Times New Roman" w:eastAsia="仿宋" w:hAnsi="Times New Roman" w:cs="Times New Roman" w:hint="eastAsia"/>
          <w:bCs/>
          <w:color w:val="000000" w:themeColor="text1"/>
          <w:sz w:val="28"/>
          <w:szCs w:val="28"/>
          <w:shd w:val="clear" w:color="auto" w:fill="FFFFFF" w:themeFill="background1"/>
        </w:rPr>
        <w:t xml:space="preserve"> 06</w:t>
      </w:r>
      <w:r w:rsidRPr="00CA222C">
        <w:rPr>
          <w:rFonts w:ascii="Times New Roman" w:eastAsia="仿宋" w:hAnsi="Times New Roman" w:cs="Times New Roman"/>
          <w:bCs/>
          <w:color w:val="000000" w:themeColor="text1"/>
          <w:sz w:val="28"/>
          <w:szCs w:val="28"/>
          <w:shd w:val="clear" w:color="auto" w:fill="FFFFFF" w:themeFill="background1"/>
        </w:rPr>
        <w:t>月</w:t>
      </w:r>
      <w:r w:rsidRPr="00CA222C">
        <w:rPr>
          <w:rFonts w:ascii="Times New Roman" w:eastAsia="仿宋" w:hAnsi="Times New Roman" w:cs="Times New Roman" w:hint="eastAsia"/>
          <w:bCs/>
          <w:color w:val="000000" w:themeColor="text1"/>
          <w:sz w:val="28"/>
          <w:szCs w:val="28"/>
          <w:shd w:val="clear" w:color="auto" w:fill="FFFFFF" w:themeFill="background1"/>
        </w:rPr>
        <w:t>10</w:t>
      </w:r>
      <w:r w:rsidRPr="00CA222C">
        <w:rPr>
          <w:rFonts w:ascii="Times New Roman" w:eastAsia="仿宋" w:hAnsi="Times New Roman" w:cs="Times New Roman"/>
          <w:bCs/>
          <w:color w:val="000000" w:themeColor="text1"/>
          <w:sz w:val="28"/>
          <w:szCs w:val="28"/>
          <w:shd w:val="clear" w:color="auto" w:fill="FFFFFF" w:themeFill="background1"/>
        </w:rPr>
        <w:t>日前，以学校通知为准。</w:t>
      </w:r>
    </w:p>
    <w:p w:rsidR="00217C8A" w:rsidRPr="00CA222C" w:rsidRDefault="005714C2">
      <w:pPr>
        <w:spacing w:after="0" w:line="600" w:lineRule="exact"/>
        <w:ind w:firstLineChars="200" w:firstLine="560"/>
        <w:rPr>
          <w:rFonts w:ascii="Times New Roman" w:eastAsia="仿宋" w:hAnsi="Times New Roman" w:cs="Times New Roman"/>
          <w:color w:val="000000" w:themeColor="text1"/>
          <w:sz w:val="28"/>
          <w:szCs w:val="28"/>
          <w:shd w:val="clear" w:color="auto" w:fill="FFFFFF" w:themeFill="background1"/>
        </w:rPr>
      </w:pPr>
      <w:r w:rsidRPr="00CA222C">
        <w:rPr>
          <w:rFonts w:ascii="Times New Roman" w:eastAsia="仿宋" w:hAnsi="Times New Roman" w:cs="Times New Roman"/>
          <w:bCs/>
          <w:color w:val="000000" w:themeColor="text1"/>
          <w:sz w:val="28"/>
          <w:szCs w:val="28"/>
          <w:shd w:val="clear" w:color="auto" w:fill="FFFFFF" w:themeFill="background1"/>
        </w:rPr>
        <w:t>（</w:t>
      </w:r>
      <w:r w:rsidRPr="00CA222C">
        <w:rPr>
          <w:rFonts w:ascii="Times New Roman" w:eastAsia="仿宋" w:hAnsi="Times New Roman" w:cs="Times New Roman"/>
          <w:bCs/>
          <w:color w:val="000000" w:themeColor="text1"/>
          <w:sz w:val="28"/>
          <w:szCs w:val="28"/>
          <w:shd w:val="clear" w:color="auto" w:fill="FFFFFF" w:themeFill="background1"/>
        </w:rPr>
        <w:t>2</w:t>
      </w:r>
      <w:r w:rsidRPr="00CA222C">
        <w:rPr>
          <w:rFonts w:ascii="Times New Roman" w:eastAsia="仿宋" w:hAnsi="Times New Roman" w:cs="Times New Roman"/>
          <w:bCs/>
          <w:color w:val="000000" w:themeColor="text1"/>
          <w:sz w:val="28"/>
          <w:szCs w:val="28"/>
          <w:shd w:val="clear" w:color="auto" w:fill="FFFFFF" w:themeFill="background1"/>
        </w:rPr>
        <w:t>）交货地点：</w:t>
      </w:r>
      <w:r w:rsidRPr="00CA222C">
        <w:rPr>
          <w:rFonts w:ascii="Times New Roman" w:eastAsia="仿宋" w:hAnsi="Times New Roman" w:cs="Times New Roman" w:hint="eastAsia"/>
          <w:color w:val="000000" w:themeColor="text1"/>
          <w:sz w:val="28"/>
          <w:szCs w:val="28"/>
          <w:shd w:val="clear" w:color="auto" w:fill="FFFFFF" w:themeFill="background1"/>
        </w:rPr>
        <w:t>重庆外语外事学渝北校区</w:t>
      </w:r>
    </w:p>
    <w:p w:rsidR="00217C8A" w:rsidRPr="00CA222C" w:rsidRDefault="005714C2">
      <w:pPr>
        <w:spacing w:after="0" w:line="600" w:lineRule="exact"/>
        <w:ind w:firstLineChars="200" w:firstLine="560"/>
        <w:rPr>
          <w:rFonts w:ascii="Times New Roman" w:eastAsia="仿宋" w:hAnsi="Times New Roman" w:cs="Times New Roman"/>
          <w:bCs/>
          <w:color w:val="000000" w:themeColor="text1"/>
          <w:sz w:val="28"/>
          <w:szCs w:val="28"/>
          <w:shd w:val="clear" w:color="auto" w:fill="FFFFFF" w:themeFill="background1"/>
        </w:rPr>
      </w:pPr>
      <w:r w:rsidRPr="00CA222C">
        <w:rPr>
          <w:rFonts w:ascii="Times New Roman" w:eastAsia="仿宋" w:hAnsi="Times New Roman" w:cs="Times New Roman"/>
          <w:bCs/>
          <w:color w:val="000000" w:themeColor="text1"/>
          <w:sz w:val="28"/>
          <w:szCs w:val="28"/>
          <w:shd w:val="clear" w:color="auto" w:fill="FFFFFF" w:themeFill="background1"/>
        </w:rPr>
        <w:t>（</w:t>
      </w:r>
      <w:r w:rsidRPr="00CA222C">
        <w:rPr>
          <w:rFonts w:ascii="Times New Roman" w:eastAsia="仿宋" w:hAnsi="Times New Roman" w:cs="Times New Roman"/>
          <w:bCs/>
          <w:color w:val="000000" w:themeColor="text1"/>
          <w:sz w:val="28"/>
          <w:szCs w:val="28"/>
          <w:shd w:val="clear" w:color="auto" w:fill="FFFFFF" w:themeFill="background1"/>
        </w:rPr>
        <w:t>3</w:t>
      </w:r>
      <w:r w:rsidRPr="00CA222C">
        <w:rPr>
          <w:rFonts w:ascii="Times New Roman" w:eastAsia="仿宋" w:hAnsi="Times New Roman" w:cs="Times New Roman"/>
          <w:bCs/>
          <w:color w:val="000000" w:themeColor="text1"/>
          <w:sz w:val="28"/>
          <w:szCs w:val="28"/>
          <w:shd w:val="clear" w:color="auto" w:fill="FFFFFF" w:themeFill="background1"/>
        </w:rPr>
        <w:t>）到货率：根据交货时间到货率达到</w:t>
      </w:r>
      <w:r w:rsidRPr="00CA222C">
        <w:rPr>
          <w:rFonts w:ascii="Times New Roman" w:eastAsia="仿宋" w:hAnsi="Times New Roman" w:cs="Times New Roman"/>
          <w:bCs/>
          <w:color w:val="000000" w:themeColor="text1"/>
          <w:sz w:val="28"/>
          <w:szCs w:val="28"/>
          <w:shd w:val="clear" w:color="auto" w:fill="FFFFFF" w:themeFill="background1"/>
        </w:rPr>
        <w:t>100%</w:t>
      </w:r>
    </w:p>
    <w:p w:rsidR="00217C8A" w:rsidRPr="00CA222C" w:rsidRDefault="005714C2">
      <w:pPr>
        <w:spacing w:after="0" w:line="600" w:lineRule="exact"/>
        <w:ind w:firstLineChars="200" w:firstLine="560"/>
        <w:rPr>
          <w:rFonts w:ascii="Times New Roman" w:eastAsia="仿宋" w:hAnsi="Times New Roman" w:cs="Times New Roman"/>
          <w:bCs/>
          <w:color w:val="000000" w:themeColor="text1"/>
          <w:sz w:val="28"/>
          <w:szCs w:val="28"/>
          <w:shd w:val="clear" w:color="auto" w:fill="FFFFFF" w:themeFill="background1"/>
        </w:rPr>
      </w:pPr>
      <w:r w:rsidRPr="00CA222C">
        <w:rPr>
          <w:rFonts w:ascii="Times New Roman" w:eastAsia="仿宋" w:hAnsi="Times New Roman" w:cs="Times New Roman"/>
          <w:bCs/>
          <w:color w:val="000000" w:themeColor="text1"/>
          <w:sz w:val="28"/>
          <w:szCs w:val="28"/>
          <w:shd w:val="clear" w:color="auto" w:fill="FFFFFF" w:themeFill="background1"/>
        </w:rPr>
        <w:t>（</w:t>
      </w:r>
      <w:r w:rsidRPr="00CA222C">
        <w:rPr>
          <w:rFonts w:ascii="Times New Roman" w:eastAsia="仿宋" w:hAnsi="Times New Roman" w:cs="Times New Roman"/>
          <w:bCs/>
          <w:color w:val="000000" w:themeColor="text1"/>
          <w:sz w:val="28"/>
          <w:szCs w:val="28"/>
          <w:shd w:val="clear" w:color="auto" w:fill="FFFFFF" w:themeFill="background1"/>
        </w:rPr>
        <w:t>4</w:t>
      </w:r>
      <w:r w:rsidRPr="00CA222C">
        <w:rPr>
          <w:rFonts w:ascii="Times New Roman" w:eastAsia="仿宋" w:hAnsi="Times New Roman" w:cs="Times New Roman"/>
          <w:bCs/>
          <w:color w:val="000000" w:themeColor="text1"/>
          <w:sz w:val="28"/>
          <w:szCs w:val="28"/>
          <w:shd w:val="clear" w:color="auto" w:fill="FFFFFF" w:themeFill="background1"/>
        </w:rPr>
        <w:t>）</w:t>
      </w:r>
      <w:r w:rsidRPr="00CA222C">
        <w:rPr>
          <w:rFonts w:ascii="Times New Roman" w:eastAsia="仿宋" w:hAnsi="Times New Roman" w:cs="Times New Roman" w:hint="eastAsia"/>
          <w:bCs/>
          <w:color w:val="000000" w:themeColor="text1"/>
          <w:sz w:val="28"/>
          <w:szCs w:val="28"/>
          <w:shd w:val="clear" w:color="auto" w:fill="FFFFFF" w:themeFill="background1"/>
        </w:rPr>
        <w:t>项目介绍：</w:t>
      </w:r>
      <w:r w:rsidRPr="00CA222C">
        <w:rPr>
          <w:rFonts w:ascii="Times New Roman" w:eastAsia="仿宋" w:hAnsi="Times New Roman" w:cs="Times New Roman"/>
          <w:bCs/>
          <w:color w:val="000000" w:themeColor="text1"/>
          <w:sz w:val="28"/>
          <w:szCs w:val="28"/>
          <w:shd w:val="clear" w:color="auto" w:fill="FFFFFF" w:themeFill="background1"/>
        </w:rPr>
        <w:t xml:space="preserve"> </w:t>
      </w:r>
      <w:r w:rsidRPr="00CA222C">
        <w:rPr>
          <w:rFonts w:ascii="Times New Roman" w:eastAsia="仿宋" w:hAnsi="Times New Roman" w:cs="Times New Roman"/>
          <w:bCs/>
          <w:color w:val="000000" w:themeColor="text1"/>
          <w:sz w:val="28"/>
          <w:szCs w:val="28"/>
          <w:shd w:val="clear" w:color="auto" w:fill="FFFFFF" w:themeFill="background1"/>
        </w:rPr>
        <w:t>重庆外语外事学院</w:t>
      </w:r>
      <w:r w:rsidRPr="00CA222C">
        <w:rPr>
          <w:rFonts w:ascii="Times New Roman" w:eastAsia="仿宋" w:hAnsi="Times New Roman" w:cs="Times New Roman" w:hint="eastAsia"/>
          <w:bCs/>
          <w:color w:val="000000" w:themeColor="text1"/>
          <w:sz w:val="28"/>
          <w:szCs w:val="28"/>
          <w:shd w:val="clear" w:color="auto" w:fill="FFFFFF" w:themeFill="background1"/>
        </w:rPr>
        <w:t>渝北校区艺术楼</w:t>
      </w:r>
      <w:r w:rsidRPr="00CA222C">
        <w:rPr>
          <w:rFonts w:ascii="Times New Roman" w:eastAsia="仿宋" w:hAnsi="Times New Roman" w:cs="Times New Roman" w:hint="eastAsia"/>
          <w:bCs/>
          <w:color w:val="000000" w:themeColor="text1"/>
          <w:sz w:val="28"/>
          <w:szCs w:val="28"/>
          <w:shd w:val="clear" w:color="auto" w:fill="FFFFFF" w:themeFill="background1"/>
        </w:rPr>
        <w:t>2</w:t>
      </w:r>
      <w:r w:rsidRPr="00CA222C">
        <w:rPr>
          <w:rFonts w:ascii="Times New Roman" w:eastAsia="仿宋" w:hAnsi="Times New Roman" w:cs="Times New Roman" w:hint="eastAsia"/>
          <w:bCs/>
          <w:color w:val="000000" w:themeColor="text1"/>
          <w:sz w:val="28"/>
          <w:szCs w:val="28"/>
          <w:shd w:val="clear" w:color="auto" w:fill="FFFFFF" w:themeFill="background1"/>
        </w:rPr>
        <w:t>楼舞台实验室装修</w:t>
      </w:r>
    </w:p>
    <w:p w:rsidR="00217C8A" w:rsidRPr="00CA222C" w:rsidRDefault="005714C2">
      <w:pPr>
        <w:spacing w:after="0" w:line="600" w:lineRule="exact"/>
        <w:ind w:firstLineChars="200" w:firstLine="560"/>
        <w:rPr>
          <w:rFonts w:ascii="Times New Roman" w:eastAsia="仿宋" w:hAnsi="Times New Roman" w:cs="Times New Roman"/>
          <w:bCs/>
          <w:color w:val="000000" w:themeColor="text1"/>
          <w:sz w:val="28"/>
          <w:szCs w:val="28"/>
          <w:shd w:val="clear" w:color="auto" w:fill="FFFFFF" w:themeFill="background1"/>
        </w:rPr>
      </w:pPr>
      <w:r w:rsidRPr="00CA222C">
        <w:rPr>
          <w:rFonts w:ascii="Times New Roman" w:eastAsia="仿宋" w:hAnsi="Times New Roman" w:cs="Times New Roman"/>
          <w:bCs/>
          <w:color w:val="000000" w:themeColor="text1"/>
          <w:sz w:val="28"/>
          <w:szCs w:val="28"/>
          <w:shd w:val="clear" w:color="auto" w:fill="FFFFFF" w:themeFill="background1"/>
        </w:rPr>
        <w:t>本公开询价采购的评审方法采用综合评估法确定成交参与人。</w:t>
      </w:r>
    </w:p>
    <w:p w:rsidR="00621DEC" w:rsidRDefault="005714C2">
      <w:pPr>
        <w:spacing w:after="0" w:line="600" w:lineRule="exact"/>
        <w:rPr>
          <w:rFonts w:ascii="Times New Roman" w:eastAsia="仿宋" w:hAnsi="Times New Roman" w:cs="Times New Roman"/>
          <w:b/>
          <w:color w:val="000000" w:themeColor="text1"/>
          <w:sz w:val="28"/>
          <w:szCs w:val="28"/>
          <w:shd w:val="clear" w:color="auto" w:fill="FFFFFF" w:themeFill="background1"/>
        </w:rPr>
      </w:pPr>
      <w:r w:rsidRPr="00CA222C">
        <w:rPr>
          <w:rFonts w:ascii="Times New Roman" w:eastAsia="仿宋" w:hAnsi="Times New Roman" w:cs="Times New Roman" w:hint="eastAsia"/>
          <w:b/>
          <w:color w:val="000000" w:themeColor="text1"/>
          <w:sz w:val="28"/>
          <w:szCs w:val="28"/>
          <w:shd w:val="clear" w:color="auto" w:fill="FFFFFF" w:themeFill="background1"/>
        </w:rPr>
        <w:t>四</w:t>
      </w:r>
      <w:r w:rsidRPr="00CA222C">
        <w:rPr>
          <w:rFonts w:ascii="Times New Roman" w:eastAsia="仿宋" w:hAnsi="Times New Roman" w:cs="Times New Roman"/>
          <w:b/>
          <w:color w:val="000000" w:themeColor="text1"/>
          <w:sz w:val="28"/>
          <w:szCs w:val="28"/>
          <w:shd w:val="clear" w:color="auto" w:fill="FFFFFF" w:themeFill="background1"/>
        </w:rPr>
        <w:t>、本技术规格及要求中所发生的费用全部包含在响应报价中，如本部分的要求与货物的具体要求和采购合同有冲突处，则以货物的具体要求和采购合同为准。</w:t>
      </w:r>
      <w:bookmarkEnd w:id="11"/>
    </w:p>
    <w:p w:rsidR="00621DEC" w:rsidRDefault="00621DEC">
      <w:pPr>
        <w:spacing w:after="0" w:line="600" w:lineRule="exact"/>
        <w:rPr>
          <w:rFonts w:ascii="Times New Roman" w:eastAsia="仿宋" w:hAnsi="Times New Roman" w:cs="Times New Roman"/>
          <w:b/>
          <w:color w:val="000000" w:themeColor="text1"/>
          <w:sz w:val="28"/>
          <w:szCs w:val="28"/>
          <w:shd w:val="clear" w:color="auto" w:fill="FFFFFF" w:themeFill="background1"/>
        </w:rPr>
      </w:pPr>
      <w:r>
        <w:rPr>
          <w:noProof/>
        </w:rPr>
        <w:drawing>
          <wp:anchor distT="0" distB="0" distL="114300" distR="114300" simplePos="0" relativeHeight="251661312" behindDoc="0" locked="0" layoutInCell="1" allowOverlap="1" wp14:anchorId="7453D3B0" wp14:editId="4EECEBA4">
            <wp:simplePos x="0" y="0"/>
            <wp:positionH relativeFrom="margin">
              <wp:posOffset>-13335</wp:posOffset>
            </wp:positionH>
            <wp:positionV relativeFrom="margin">
              <wp:posOffset>5031105</wp:posOffset>
            </wp:positionV>
            <wp:extent cx="6031230" cy="3392170"/>
            <wp:effectExtent l="0" t="0" r="762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31230" cy="3392170"/>
                    </a:xfrm>
                    <a:prstGeom prst="rect">
                      <a:avLst/>
                    </a:prstGeom>
                  </pic:spPr>
                </pic:pic>
              </a:graphicData>
            </a:graphic>
          </wp:anchor>
        </w:drawing>
      </w:r>
      <w:r>
        <w:rPr>
          <w:rFonts w:ascii="Times New Roman" w:eastAsia="仿宋" w:hAnsi="Times New Roman" w:cs="Times New Roman" w:hint="eastAsia"/>
          <w:b/>
          <w:color w:val="000000" w:themeColor="text1"/>
          <w:sz w:val="28"/>
          <w:szCs w:val="28"/>
          <w:shd w:val="clear" w:color="auto" w:fill="FFFFFF" w:themeFill="background1"/>
        </w:rPr>
        <w:t>五、舞台设计效果图</w:t>
      </w:r>
    </w:p>
    <w:p w:rsidR="00621DEC" w:rsidRDefault="00621DEC">
      <w:pPr>
        <w:spacing w:after="0" w:line="600" w:lineRule="exact"/>
        <w:rPr>
          <w:rFonts w:ascii="Times New Roman" w:eastAsia="仿宋" w:hAnsi="Times New Roman" w:cs="Times New Roman"/>
          <w:b/>
          <w:color w:val="000000" w:themeColor="text1"/>
          <w:sz w:val="28"/>
          <w:szCs w:val="28"/>
          <w:shd w:val="clear" w:color="auto" w:fill="FFFFFF" w:themeFill="background1"/>
        </w:rPr>
        <w:sectPr w:rsidR="00621DEC">
          <w:pgSz w:w="11906" w:h="16838"/>
          <w:pgMar w:top="1440" w:right="1274" w:bottom="1440" w:left="1134" w:header="284" w:footer="227" w:gutter="0"/>
          <w:cols w:space="425"/>
          <w:titlePg/>
          <w:docGrid w:type="lines" w:linePitch="312"/>
        </w:sectPr>
      </w:pPr>
    </w:p>
    <w:p w:rsidR="00621DEC" w:rsidRDefault="00621DEC">
      <w:pPr>
        <w:spacing w:after="0" w:line="600" w:lineRule="exact"/>
        <w:rPr>
          <w:rFonts w:ascii="Times New Roman" w:eastAsia="仿宋" w:hAnsi="Times New Roman" w:cs="Times New Roman"/>
          <w:b/>
          <w:color w:val="000000" w:themeColor="text1"/>
          <w:sz w:val="28"/>
          <w:szCs w:val="28"/>
          <w:shd w:val="clear" w:color="auto" w:fill="FFFFFF" w:themeFill="background1"/>
        </w:rPr>
      </w:pPr>
      <w:r>
        <w:rPr>
          <w:noProof/>
        </w:rPr>
        <w:lastRenderedPageBreak/>
        <w:drawing>
          <wp:anchor distT="0" distB="0" distL="114300" distR="114300" simplePos="0" relativeHeight="251662336" behindDoc="0" locked="0" layoutInCell="1" allowOverlap="1" wp14:anchorId="5E3391DF" wp14:editId="7B6FFD3D">
            <wp:simplePos x="0" y="0"/>
            <wp:positionH relativeFrom="margin">
              <wp:align>center</wp:align>
            </wp:positionH>
            <wp:positionV relativeFrom="margin">
              <wp:posOffset>471170</wp:posOffset>
            </wp:positionV>
            <wp:extent cx="8296275" cy="548640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296275" cy="54864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仿宋" w:hAnsi="Times New Roman" w:cs="Times New Roman" w:hint="eastAsia"/>
          <w:b/>
          <w:color w:val="000000" w:themeColor="text1"/>
          <w:sz w:val="28"/>
          <w:szCs w:val="28"/>
          <w:shd w:val="clear" w:color="auto" w:fill="FFFFFF" w:themeFill="background1"/>
        </w:rPr>
        <w:t>六、平面尺寸图</w:t>
      </w:r>
    </w:p>
    <w:p w:rsidR="00621DEC" w:rsidRPr="00621DEC" w:rsidRDefault="00621DEC">
      <w:pPr>
        <w:spacing w:after="0" w:line="600" w:lineRule="exact"/>
        <w:rPr>
          <w:rFonts w:ascii="Times New Roman" w:eastAsia="仿宋" w:hAnsi="Times New Roman" w:cs="Times New Roman"/>
          <w:b/>
          <w:color w:val="000000" w:themeColor="text1"/>
          <w:sz w:val="28"/>
          <w:szCs w:val="28"/>
          <w:shd w:val="clear" w:color="auto" w:fill="FFFFFF" w:themeFill="background1"/>
        </w:rPr>
        <w:sectPr w:rsidR="00621DEC" w:rsidRPr="00621DEC" w:rsidSect="00621DEC">
          <w:pgSz w:w="16838" w:h="11906" w:orient="landscape"/>
          <w:pgMar w:top="1134" w:right="1440" w:bottom="1274" w:left="1440" w:header="284" w:footer="227" w:gutter="0"/>
          <w:cols w:space="425"/>
          <w:titlePg/>
          <w:docGrid w:type="lines" w:linePitch="312"/>
        </w:sectPr>
      </w:pPr>
    </w:p>
    <w:p w:rsidR="00217C8A" w:rsidRPr="00CA222C" w:rsidRDefault="005714C2">
      <w:pPr>
        <w:pStyle w:val="Default"/>
        <w:numPr>
          <w:ilvl w:val="255"/>
          <w:numId w:val="0"/>
        </w:numPr>
        <w:spacing w:line="360" w:lineRule="auto"/>
        <w:jc w:val="center"/>
        <w:outlineLvl w:val="0"/>
        <w:rPr>
          <w:rFonts w:ascii="Times New Roman" w:eastAsia="仿宋"/>
          <w:b/>
          <w:color w:val="000000" w:themeColor="text1"/>
          <w:sz w:val="44"/>
          <w:szCs w:val="44"/>
          <w:shd w:val="clear" w:color="auto" w:fill="FFFFFF" w:themeFill="background1"/>
        </w:rPr>
      </w:pPr>
      <w:r w:rsidRPr="00CA222C">
        <w:rPr>
          <w:rFonts w:ascii="Times New Roman" w:eastAsia="仿宋"/>
          <w:b/>
          <w:color w:val="000000" w:themeColor="text1"/>
          <w:sz w:val="44"/>
          <w:szCs w:val="44"/>
          <w:shd w:val="clear" w:color="auto" w:fill="FFFFFF" w:themeFill="background1"/>
        </w:rPr>
        <w:lastRenderedPageBreak/>
        <w:t>公开询价货物一览表</w:t>
      </w:r>
    </w:p>
    <w:tbl>
      <w:tblPr>
        <w:tblW w:w="5000" w:type="pct"/>
        <w:tblLook w:val="04A0" w:firstRow="1" w:lastRow="0" w:firstColumn="1" w:lastColumn="0" w:noHBand="0" w:noVBand="1"/>
      </w:tblPr>
      <w:tblGrid>
        <w:gridCol w:w="821"/>
        <w:gridCol w:w="1389"/>
        <w:gridCol w:w="3698"/>
        <w:gridCol w:w="1000"/>
        <w:gridCol w:w="834"/>
        <w:gridCol w:w="1167"/>
        <w:gridCol w:w="1336"/>
        <w:gridCol w:w="1392"/>
        <w:gridCol w:w="1773"/>
      </w:tblGrid>
      <w:tr w:rsidR="00217C8A" w:rsidRPr="00CA222C" w:rsidTr="004943D7">
        <w:trPr>
          <w:trHeight w:val="492"/>
        </w:trPr>
        <w:tc>
          <w:tcPr>
            <w:tcW w:w="306"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序号</w:t>
            </w:r>
          </w:p>
        </w:tc>
        <w:tc>
          <w:tcPr>
            <w:tcW w:w="518"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设备名称</w:t>
            </w:r>
          </w:p>
        </w:tc>
        <w:tc>
          <w:tcPr>
            <w:tcW w:w="137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bookmarkStart w:id="12" w:name="_Hlk78721021"/>
            <w:r w:rsidRPr="00621DEC">
              <w:rPr>
                <w:rFonts w:ascii="仿宋" w:eastAsia="仿宋" w:hAnsi="仿宋" w:cs="Tahoma" w:hint="eastAsia"/>
                <w:b/>
                <w:bCs/>
                <w:color w:val="000000"/>
                <w:sz w:val="20"/>
                <w:szCs w:val="20"/>
                <w:shd w:val="clear" w:color="auto" w:fill="FFFFFF" w:themeFill="background1"/>
              </w:rPr>
              <w:t>规格型号（技术参数）</w:t>
            </w:r>
            <w:bookmarkEnd w:id="12"/>
          </w:p>
        </w:tc>
        <w:tc>
          <w:tcPr>
            <w:tcW w:w="373"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单位</w:t>
            </w:r>
          </w:p>
        </w:tc>
        <w:tc>
          <w:tcPr>
            <w:tcW w:w="311"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数量</w:t>
            </w:r>
          </w:p>
        </w:tc>
        <w:tc>
          <w:tcPr>
            <w:tcW w:w="435"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单价（元）</w:t>
            </w:r>
          </w:p>
        </w:tc>
        <w:tc>
          <w:tcPr>
            <w:tcW w:w="498"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总价（元）</w:t>
            </w: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是否提供样品</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b/>
                <w:bCs/>
                <w:color w:val="000000"/>
                <w:sz w:val="20"/>
                <w:szCs w:val="20"/>
                <w:shd w:val="clear" w:color="auto" w:fill="FFFFFF" w:themeFill="background1"/>
              </w:rPr>
            </w:pPr>
            <w:r w:rsidRPr="00621DEC">
              <w:rPr>
                <w:rFonts w:ascii="仿宋" w:eastAsia="仿宋" w:hAnsi="仿宋" w:cs="Tahoma" w:hint="eastAsia"/>
                <w:b/>
                <w:bCs/>
                <w:color w:val="000000"/>
                <w:sz w:val="20"/>
                <w:szCs w:val="20"/>
                <w:shd w:val="clear" w:color="auto" w:fill="FFFFFF" w:themeFill="background1"/>
              </w:rPr>
              <w:t>备注</w:t>
            </w:r>
          </w:p>
        </w:tc>
      </w:tr>
      <w:tr w:rsidR="00217C8A" w:rsidRPr="00CA222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1</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舞台地板</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破坏性拆除地面木地板</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2</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舞台地坪拆除</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拆除舞台地坪高差，降低</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8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3</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舞台立柱格栅板</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rPr>
                <w:rFonts w:ascii="Times New Roman" w:eastAsia="仿宋" w:hAnsi="Times New Roman"/>
                <w:shd w:val="clear" w:color="auto" w:fill="FFFFFF" w:themeFill="background1"/>
              </w:rPr>
            </w:pPr>
            <w:r w:rsidRPr="00621DEC">
              <w:rPr>
                <w:rFonts w:ascii="Times New Roman" w:eastAsia="仿宋" w:hAnsi="Times New Roman" w:hint="eastAsia"/>
                <w:sz w:val="18"/>
                <w:szCs w:val="18"/>
                <w:shd w:val="clear" w:color="auto" w:fill="FFFFFF" w:themeFill="background1"/>
              </w:rPr>
              <w:t>拆除舞台立柱墙面格栅板</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36</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4</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天棚吊顶</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轻钢龙骨吊顶</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51</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5</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天棚基层处理</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基层平整，平顺，填充吸音棉</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6</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顶面乳胶漆</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刮腻子两遍，一底两面施工</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874C1" w:rsidRDefault="006874C1" w:rsidP="006874C1">
            <w:pPr>
              <w:spacing w:after="0" w:line="240" w:lineRule="auto"/>
              <w:jc w:val="center"/>
              <w:rPr>
                <w:rFonts w:ascii="仿宋" w:eastAsia="仿宋" w:hAnsi="仿宋" w:cs="Tahoma"/>
                <w:b/>
                <w:color w:val="000000"/>
                <w:sz w:val="20"/>
                <w:szCs w:val="20"/>
                <w:shd w:val="clear" w:color="auto" w:fill="FFFFFF" w:themeFill="background1"/>
              </w:rPr>
            </w:pPr>
            <w:r w:rsidRPr="006874C1">
              <w:rPr>
                <w:rFonts w:ascii="仿宋" w:eastAsia="仿宋" w:hAnsi="仿宋" w:cs="Tahoma"/>
                <w:b/>
                <w:color w:val="000000"/>
                <w:sz w:val="20"/>
                <w:szCs w:val="20"/>
                <w:shd w:val="clear" w:color="auto" w:fill="FFFFFF" w:themeFill="background1"/>
              </w:rPr>
              <w:t>提供具体品牌</w:t>
            </w:r>
          </w:p>
          <w:p w:rsidR="006874C1" w:rsidRPr="00621DEC" w:rsidRDefault="006874C1"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三棵树、多乐士、立邦等同等一线品牌</w:t>
            </w:r>
          </w:p>
        </w:tc>
      </w:tr>
      <w:tr w:rsidR="00217C8A" w:rsidRPr="00CA222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7</w:t>
            </w:r>
          </w:p>
        </w:tc>
        <w:tc>
          <w:tcPr>
            <w:tcW w:w="518" w:type="pct"/>
            <w:tcBorders>
              <w:top w:val="nil"/>
              <w:left w:val="nil"/>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墙面基层处理</w:t>
            </w:r>
          </w:p>
        </w:tc>
        <w:tc>
          <w:tcPr>
            <w:tcW w:w="1379" w:type="pct"/>
            <w:tcBorders>
              <w:top w:val="nil"/>
              <w:left w:val="nil"/>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基层平整，平顺</w:t>
            </w:r>
          </w:p>
        </w:tc>
        <w:tc>
          <w:tcPr>
            <w:tcW w:w="373"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98</w:t>
            </w:r>
          </w:p>
        </w:tc>
        <w:tc>
          <w:tcPr>
            <w:tcW w:w="435"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8</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墙面乳胶漆</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刮腻子两遍，一底两面施工</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98</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4943D7" w:rsidRDefault="004943D7" w:rsidP="004943D7">
            <w:pPr>
              <w:spacing w:after="0" w:line="240" w:lineRule="auto"/>
              <w:jc w:val="center"/>
              <w:rPr>
                <w:rFonts w:ascii="仿宋" w:eastAsia="仿宋" w:hAnsi="仿宋" w:cs="Tahoma"/>
                <w:b/>
                <w:color w:val="000000"/>
                <w:sz w:val="20"/>
                <w:szCs w:val="20"/>
                <w:shd w:val="clear" w:color="auto" w:fill="FFFFFF" w:themeFill="background1"/>
              </w:rPr>
            </w:pPr>
            <w:r w:rsidRPr="004943D7">
              <w:rPr>
                <w:rFonts w:ascii="仿宋" w:eastAsia="仿宋" w:hAnsi="仿宋" w:cs="Tahoma" w:hint="eastAsia"/>
                <w:b/>
                <w:color w:val="000000"/>
                <w:sz w:val="20"/>
                <w:szCs w:val="20"/>
                <w:shd w:val="clear" w:color="auto" w:fill="FFFFFF" w:themeFill="background1"/>
              </w:rPr>
              <w:t>提供具体品牌</w:t>
            </w:r>
          </w:p>
          <w:p w:rsidR="00217C8A" w:rsidRPr="00621DEC" w:rsidRDefault="004943D7" w:rsidP="004943D7">
            <w:pPr>
              <w:spacing w:after="0" w:line="240" w:lineRule="auto"/>
              <w:jc w:val="center"/>
              <w:rPr>
                <w:rFonts w:ascii="仿宋" w:eastAsia="仿宋" w:hAnsi="仿宋" w:cs="Tahoma"/>
                <w:color w:val="000000"/>
                <w:sz w:val="20"/>
                <w:szCs w:val="20"/>
                <w:shd w:val="clear" w:color="auto" w:fill="FFFFFF" w:themeFill="background1"/>
              </w:rPr>
            </w:pPr>
            <w:r w:rsidRPr="004943D7">
              <w:rPr>
                <w:rFonts w:ascii="仿宋" w:eastAsia="仿宋" w:hAnsi="仿宋" w:cs="Tahoma" w:hint="eastAsia"/>
                <w:color w:val="000000"/>
                <w:sz w:val="20"/>
                <w:szCs w:val="20"/>
                <w:shd w:val="clear" w:color="auto" w:fill="FFFFFF" w:themeFill="background1"/>
              </w:rPr>
              <w:t>三棵树、多乐士、立邦等同等一线品牌</w:t>
            </w: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lastRenderedPageBreak/>
              <w:t>9</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舞台背景基层</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9mm</w:t>
            </w:r>
            <w:r w:rsidRPr="00621DEC">
              <w:rPr>
                <w:rFonts w:ascii="Times New Roman" w:eastAsia="仿宋" w:hAnsi="Times New Roman" w:hint="eastAsia"/>
                <w:sz w:val="18"/>
                <w:szCs w:val="18"/>
                <w:shd w:val="clear" w:color="auto" w:fill="FFFFFF" w:themeFill="background1"/>
              </w:rPr>
              <w:t>厚阻燃木基层</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80</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10</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实木地板</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地龙骨，实木地板铺装（不小于</w:t>
            </w:r>
            <w:r w:rsidRPr="00621DEC">
              <w:rPr>
                <w:rFonts w:ascii="Times New Roman" w:eastAsia="仿宋" w:hAnsi="Times New Roman" w:hint="eastAsia"/>
                <w:sz w:val="18"/>
                <w:szCs w:val="18"/>
                <w:shd w:val="clear" w:color="auto" w:fill="FFFFFF" w:themeFill="background1"/>
              </w:rPr>
              <w:t>15mm</w:t>
            </w:r>
            <w:r w:rsidRPr="00621DEC">
              <w:rPr>
                <w:rFonts w:ascii="Times New Roman" w:eastAsia="仿宋" w:hAnsi="Times New Roman" w:hint="eastAsia"/>
                <w:sz w:val="18"/>
                <w:szCs w:val="18"/>
                <w:shd w:val="clear" w:color="auto" w:fill="FFFFFF" w:themeFill="background1"/>
              </w:rPr>
              <w:t>厚）</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是</w:t>
            </w:r>
          </w:p>
        </w:tc>
        <w:tc>
          <w:tcPr>
            <w:tcW w:w="661" w:type="pct"/>
            <w:tcBorders>
              <w:top w:val="single" w:sz="4" w:space="0" w:color="auto"/>
              <w:left w:val="single" w:sz="4" w:space="0" w:color="auto"/>
              <w:bottom w:val="single" w:sz="4" w:space="0" w:color="auto"/>
              <w:right w:val="single" w:sz="4" w:space="0" w:color="auto"/>
            </w:tcBorders>
            <w:vAlign w:val="center"/>
          </w:tcPr>
          <w:p w:rsidR="006874C1" w:rsidRDefault="006874C1"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提供具体品牌</w:t>
            </w:r>
          </w:p>
          <w:p w:rsidR="006874C1" w:rsidRPr="00621DEC" w:rsidRDefault="006874C1"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（要求一线品牌）</w:t>
            </w: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w:t>
            </w:r>
            <w:r w:rsidRPr="00621DEC">
              <w:rPr>
                <w:rFonts w:ascii="Times New Roman" w:eastAsia="仿宋" w:hAnsi="Times New Roman" w:cs="Tahoma"/>
                <w:sz w:val="18"/>
                <w:szCs w:val="18"/>
                <w:shd w:val="clear" w:color="auto" w:fill="FFFFFF" w:themeFill="background1"/>
              </w:rPr>
              <w:t>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舞台背景木饰面</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安装</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80</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12</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舞台吸音板</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安装牢固</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178</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是</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Default="006874C1"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提供具体品牌</w:t>
            </w:r>
          </w:p>
          <w:p w:rsidR="006874C1" w:rsidRPr="00621DEC" w:rsidRDefault="006874C1"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（要求一线品牌）</w:t>
            </w: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13</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舞台</w:t>
            </w:r>
            <w:r w:rsidRPr="00621DEC">
              <w:rPr>
                <w:rFonts w:ascii="Times New Roman" w:eastAsia="仿宋" w:hAnsi="Times New Roman" w:hint="eastAsia"/>
                <w:sz w:val="18"/>
                <w:szCs w:val="18"/>
                <w:shd w:val="clear" w:color="auto" w:fill="FFFFFF" w:themeFill="background1"/>
              </w:rPr>
              <w:t>LED</w:t>
            </w:r>
            <w:r w:rsidRPr="00621DEC">
              <w:rPr>
                <w:rFonts w:ascii="Times New Roman" w:eastAsia="仿宋" w:hAnsi="Times New Roman" w:hint="eastAsia"/>
                <w:sz w:val="18"/>
                <w:szCs w:val="18"/>
                <w:shd w:val="clear" w:color="auto" w:fill="FFFFFF" w:themeFill="background1"/>
              </w:rPr>
              <w:t>屏基层</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15mm</w:t>
            </w:r>
            <w:r w:rsidRPr="00621DEC">
              <w:rPr>
                <w:rFonts w:ascii="Times New Roman" w:eastAsia="仿宋" w:hAnsi="Times New Roman" w:hint="eastAsia"/>
                <w:sz w:val="18"/>
                <w:szCs w:val="18"/>
                <w:shd w:val="clear" w:color="auto" w:fill="FFFFFF" w:themeFill="background1"/>
              </w:rPr>
              <w:t>厚</w:t>
            </w:r>
            <w:r w:rsidRPr="00621DEC">
              <w:rPr>
                <w:rFonts w:ascii="Times New Roman" w:eastAsia="仿宋" w:hAnsi="Times New Roman" w:cs="仿宋"/>
                <w:b/>
                <w:bCs/>
                <w:sz w:val="18"/>
                <w:szCs w:val="18"/>
                <w:shd w:val="clear" w:color="auto" w:fill="FFFFFF" w:themeFill="background1"/>
              </w:rPr>
              <w:t>阻燃木工板制作</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16</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14</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建渣出渣</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指定出渣</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4943D7"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车</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4943D7"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1</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4943D7"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报价报单次的数量，计算数量以实际出渣运输车次为准</w:t>
            </w: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15</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材料搬运</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无电梯人工转运</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16</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现场维护</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围挡及文明施工现场</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r>
      <w:tr w:rsidR="00217C8A"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17</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成品保护</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217C8A" w:rsidRPr="00621DEC" w:rsidRDefault="005714C2" w:rsidP="006874C1">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原有墙面地面保护。</w:t>
            </w:r>
          </w:p>
        </w:tc>
        <w:tc>
          <w:tcPr>
            <w:tcW w:w="373"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rsidP="006874C1">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217C8A" w:rsidRPr="00621DEC" w:rsidRDefault="00217C8A" w:rsidP="006874C1">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rsidP="006874C1">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4943D7" w:rsidP="006874C1">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提供成品保护方案</w:t>
            </w:r>
          </w:p>
        </w:tc>
      </w:tr>
      <w:tr w:rsidR="004943D7"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7D3929">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18</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7D3929">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完工清洁</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7D3929">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专业开荒清洁</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7D3929">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7D3929">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7D3929">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7D3929">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7D3929">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7D3929">
            <w:pPr>
              <w:spacing w:after="0" w:line="240" w:lineRule="auto"/>
              <w:jc w:val="center"/>
              <w:rPr>
                <w:rFonts w:ascii="仿宋" w:eastAsia="仿宋" w:hAnsi="仿宋" w:cs="Tahoma"/>
                <w:color w:val="000000"/>
                <w:sz w:val="20"/>
                <w:szCs w:val="20"/>
                <w:shd w:val="clear" w:color="auto" w:fill="FFFFFF" w:themeFill="background1"/>
              </w:rPr>
            </w:pPr>
          </w:p>
        </w:tc>
      </w:tr>
      <w:tr w:rsidR="004943D7" w:rsidRPr="00CA222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3B3A04">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cs="Tahoma" w:hint="eastAsia"/>
                <w:sz w:val="18"/>
                <w:szCs w:val="18"/>
                <w:shd w:val="clear" w:color="auto" w:fill="FFFFFF" w:themeFill="background1"/>
              </w:rPr>
              <w:lastRenderedPageBreak/>
              <w:t>19</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3B3A04">
            <w:pPr>
              <w:spacing w:after="0" w:line="240" w:lineRule="auto"/>
              <w:jc w:val="left"/>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人工费（含高空作业）</w:t>
            </w:r>
          </w:p>
        </w:tc>
        <w:tc>
          <w:tcPr>
            <w:tcW w:w="1379"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3B3A04">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脚手架，马凳，安全用电施工。</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3B3A04">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项</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3B3A04">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1</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3B3A04">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3B3A04">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3B3A04">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3B3A04">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以</w:t>
            </w:r>
            <w:r>
              <w:rPr>
                <w:rFonts w:ascii="仿宋" w:eastAsia="仿宋" w:hAnsi="仿宋" w:cs="Tahoma"/>
                <w:color w:val="000000"/>
                <w:sz w:val="20"/>
                <w:szCs w:val="20"/>
                <w:shd w:val="clear" w:color="auto" w:fill="FFFFFF" w:themeFill="background1"/>
              </w:rPr>
              <w:t>实地踏勘为主</w:t>
            </w:r>
          </w:p>
        </w:tc>
      </w:tr>
    </w:tbl>
    <w:p w:rsidR="00217C8A" w:rsidRPr="00CA222C" w:rsidRDefault="00217C8A">
      <w:pPr>
        <w:pStyle w:val="Bodytext10"/>
        <w:spacing w:line="590" w:lineRule="exact"/>
        <w:ind w:firstLine="0"/>
        <w:rPr>
          <w:rFonts w:ascii="仿宋" w:eastAsia="仿宋" w:hAnsi="仿宋" w:cs="仿宋"/>
          <w:color w:val="000000"/>
          <w:shd w:val="clear" w:color="auto" w:fill="FFFFFF" w:themeFill="background1"/>
          <w:lang w:eastAsia="zh-CN" w:bidi="ar"/>
        </w:rPr>
      </w:pPr>
    </w:p>
    <w:p w:rsidR="00217C8A" w:rsidRPr="00CA222C" w:rsidRDefault="005714C2">
      <w:pPr>
        <w:spacing w:line="400" w:lineRule="exact"/>
        <w:rPr>
          <w:rFonts w:ascii="仿宋" w:eastAsia="仿宋" w:hAnsi="仿宋"/>
          <w:sz w:val="24"/>
          <w:szCs w:val="24"/>
          <w:shd w:val="clear" w:color="auto" w:fill="FFFFFF" w:themeFill="background1"/>
        </w:rPr>
      </w:pPr>
      <w:r w:rsidRPr="00CA222C">
        <w:rPr>
          <w:rFonts w:ascii="仿宋" w:eastAsia="仿宋" w:hAnsi="仿宋" w:hint="eastAsia"/>
          <w:sz w:val="24"/>
          <w:szCs w:val="24"/>
          <w:shd w:val="clear" w:color="auto" w:fill="FFFFFF" w:themeFill="background1"/>
        </w:rPr>
        <w:t>注：</w:t>
      </w:r>
    </w:p>
    <w:p w:rsidR="00217C8A" w:rsidRPr="00CA222C" w:rsidRDefault="005714C2">
      <w:pPr>
        <w:numPr>
          <w:ilvl w:val="0"/>
          <w:numId w:val="1"/>
        </w:numPr>
        <w:spacing w:after="0" w:line="440" w:lineRule="exact"/>
        <w:rPr>
          <w:rFonts w:ascii="仿宋" w:eastAsia="仿宋" w:hAnsi="仿宋"/>
          <w:bCs/>
          <w:color w:val="000000" w:themeColor="text1"/>
          <w:sz w:val="24"/>
          <w:szCs w:val="24"/>
          <w:shd w:val="clear" w:color="auto" w:fill="FFFFFF" w:themeFill="background1"/>
        </w:rPr>
      </w:pPr>
      <w:r w:rsidRPr="00CA222C">
        <w:rPr>
          <w:rFonts w:ascii="仿宋" w:eastAsia="仿宋" w:hAnsi="仿宋" w:hint="eastAsia"/>
          <w:bCs/>
          <w:color w:val="000000" w:themeColor="text1"/>
          <w:sz w:val="24"/>
          <w:szCs w:val="24"/>
          <w:shd w:val="clear" w:color="auto" w:fill="FFFFFF" w:themeFill="background1"/>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rsidR="00217C8A" w:rsidRPr="00CA222C" w:rsidRDefault="005714C2">
      <w:pPr>
        <w:numPr>
          <w:ilvl w:val="0"/>
          <w:numId w:val="1"/>
        </w:numPr>
        <w:spacing w:after="0" w:line="440" w:lineRule="exact"/>
        <w:rPr>
          <w:rFonts w:ascii="仿宋" w:eastAsia="仿宋" w:hAnsi="仿宋"/>
          <w:bCs/>
          <w:color w:val="000000" w:themeColor="text1"/>
          <w:sz w:val="24"/>
          <w:szCs w:val="24"/>
          <w:shd w:val="clear" w:color="auto" w:fill="FFFFFF" w:themeFill="background1"/>
        </w:rPr>
      </w:pPr>
      <w:r w:rsidRPr="00CA222C">
        <w:rPr>
          <w:rFonts w:ascii="仿宋" w:eastAsia="仿宋" w:hAnsi="仿宋" w:hint="eastAsia"/>
          <w:bCs/>
          <w:color w:val="000000" w:themeColor="text1"/>
          <w:sz w:val="24"/>
          <w:szCs w:val="24"/>
          <w:shd w:val="clear" w:color="auto" w:fill="FFFFFF" w:themeFill="background1"/>
        </w:rPr>
        <w:t>参与人所投商品需要提供品牌、规格型号等真实详细信息，禁止复制采购人所提供的参考参数。</w:t>
      </w:r>
    </w:p>
    <w:p w:rsidR="00217C8A" w:rsidRPr="00CA222C" w:rsidRDefault="005714C2">
      <w:pPr>
        <w:numPr>
          <w:ilvl w:val="0"/>
          <w:numId w:val="1"/>
        </w:numPr>
        <w:spacing w:after="0" w:line="440" w:lineRule="exact"/>
        <w:rPr>
          <w:rFonts w:ascii="仿宋" w:eastAsia="仿宋" w:hAnsi="仿宋"/>
          <w:bCs/>
          <w:color w:val="000000" w:themeColor="text1"/>
          <w:sz w:val="24"/>
          <w:szCs w:val="24"/>
          <w:shd w:val="clear" w:color="auto" w:fill="FFFFFF" w:themeFill="background1"/>
        </w:rPr>
      </w:pPr>
      <w:r w:rsidRPr="00CA222C">
        <w:rPr>
          <w:rFonts w:ascii="仿宋" w:eastAsia="仿宋" w:hAnsi="仿宋" w:hint="eastAsia"/>
          <w:bCs/>
          <w:color w:val="000000" w:themeColor="text1"/>
          <w:sz w:val="24"/>
          <w:szCs w:val="24"/>
          <w:shd w:val="clear" w:color="auto" w:fill="FFFFFF" w:themeFill="background1"/>
        </w:rPr>
        <w:t>参与人所投商品报价应包含税费、运输费、搬运费、整体实施、安装调试费、售后服务等一切费用。</w:t>
      </w:r>
    </w:p>
    <w:p w:rsidR="00217C8A" w:rsidRPr="00CA222C" w:rsidRDefault="00217C8A">
      <w:pPr>
        <w:snapToGrid w:val="0"/>
        <w:spacing w:after="0" w:line="360" w:lineRule="auto"/>
        <w:rPr>
          <w:rFonts w:ascii="仿宋" w:eastAsia="仿宋" w:hAnsi="仿宋" w:cs="仿宋"/>
          <w:color w:val="000000" w:themeColor="text1"/>
          <w:sz w:val="28"/>
          <w:szCs w:val="28"/>
          <w:shd w:val="clear" w:color="auto" w:fill="FFFFFF" w:themeFill="background1"/>
        </w:rPr>
        <w:sectPr w:rsidR="00217C8A" w:rsidRPr="00CA222C">
          <w:headerReference w:type="default" r:id="rId16"/>
          <w:headerReference w:type="first" r:id="rId17"/>
          <w:pgSz w:w="16840" w:h="11907" w:orient="landscape"/>
          <w:pgMar w:top="1134" w:right="2286" w:bottom="1418" w:left="1134" w:header="283" w:footer="227" w:gutter="0"/>
          <w:cols w:space="425"/>
          <w:titlePg/>
          <w:docGrid w:type="lines" w:linePitch="312"/>
        </w:sectPr>
      </w:pPr>
    </w:p>
    <w:p w:rsidR="00217C8A" w:rsidRPr="00CA222C" w:rsidRDefault="005714C2">
      <w:pPr>
        <w:rPr>
          <w:color w:val="000000" w:themeColor="text1"/>
          <w:shd w:val="clear" w:color="auto" w:fill="FFFFFF" w:themeFill="background1"/>
        </w:rPr>
      </w:pPr>
      <w:r w:rsidRPr="00CA222C">
        <w:rPr>
          <w:noProof/>
          <w:color w:val="000000" w:themeColor="text1"/>
          <w:shd w:val="clear" w:color="auto" w:fill="FFFFFF" w:themeFill="background1"/>
        </w:rPr>
        <w:lastRenderedPageBreak/>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217C8A" w:rsidRPr="00CA222C" w:rsidRDefault="005714C2">
      <w:pPr>
        <w:spacing w:after="0" w:line="240" w:lineRule="auto"/>
        <w:jc w:val="center"/>
        <w:rPr>
          <w:rFonts w:ascii="Times New Roman" w:eastAsia="仿宋" w:hAnsi="Times New Roman" w:cs="Times New Roman"/>
          <w:b/>
          <w:color w:val="000000" w:themeColor="text1"/>
          <w:sz w:val="44"/>
          <w:szCs w:val="44"/>
          <w:shd w:val="clear" w:color="auto" w:fill="FFFFFF" w:themeFill="background1"/>
        </w:rPr>
      </w:pPr>
      <w:r w:rsidRPr="00CA222C">
        <w:rPr>
          <w:rFonts w:ascii="仿宋" w:eastAsia="仿宋" w:hAnsi="仿宋" w:hint="eastAsia"/>
          <w:b/>
          <w:color w:val="000000" w:themeColor="text1"/>
          <w:sz w:val="44"/>
          <w:szCs w:val="44"/>
          <w:shd w:val="clear" w:color="auto" w:fill="FFFFFF" w:themeFill="background1"/>
        </w:rPr>
        <w:t>关于</w:t>
      </w:r>
      <w:r w:rsidRPr="00CA222C">
        <w:rPr>
          <w:rFonts w:ascii="Times New Roman" w:eastAsia="仿宋" w:hAnsi="Times New Roman" w:cs="Times New Roman" w:hint="eastAsia"/>
          <w:b/>
          <w:color w:val="000000" w:themeColor="text1"/>
          <w:sz w:val="44"/>
          <w:szCs w:val="44"/>
          <w:shd w:val="clear" w:color="auto" w:fill="FFFFFF" w:themeFill="background1"/>
        </w:rPr>
        <w:t>xxxxxx</w:t>
      </w:r>
      <w:r w:rsidRPr="00CA222C">
        <w:rPr>
          <w:rFonts w:ascii="Times New Roman" w:eastAsia="仿宋" w:hAnsi="Times New Roman" w:cs="Times New Roman" w:hint="eastAsia"/>
          <w:b/>
          <w:color w:val="000000" w:themeColor="text1"/>
          <w:sz w:val="44"/>
          <w:szCs w:val="44"/>
          <w:shd w:val="clear" w:color="auto" w:fill="FFFFFF" w:themeFill="background1"/>
        </w:rPr>
        <w:t>采购</w:t>
      </w:r>
      <w:r w:rsidRPr="00CA222C">
        <w:rPr>
          <w:rFonts w:ascii="仿宋" w:eastAsia="仿宋" w:hAnsi="仿宋" w:hint="eastAsia"/>
          <w:b/>
          <w:color w:val="000000" w:themeColor="text1"/>
          <w:sz w:val="44"/>
          <w:szCs w:val="44"/>
          <w:shd w:val="clear" w:color="auto" w:fill="FFFFFF" w:themeFill="background1"/>
        </w:rPr>
        <w:t>项目</w:t>
      </w:r>
    </w:p>
    <w:p w:rsidR="00217C8A" w:rsidRPr="00CA222C" w:rsidRDefault="00217C8A">
      <w:pPr>
        <w:spacing w:line="580" w:lineRule="exact"/>
        <w:jc w:val="center"/>
        <w:rPr>
          <w:rFonts w:ascii="仿宋" w:eastAsia="仿宋" w:hAnsi="仿宋"/>
          <w:b/>
          <w:color w:val="000000" w:themeColor="text1"/>
          <w:sz w:val="52"/>
          <w:szCs w:val="52"/>
          <w:shd w:val="clear" w:color="auto" w:fill="FFFFFF" w:themeFill="background1"/>
        </w:rPr>
      </w:pPr>
    </w:p>
    <w:p w:rsidR="00217C8A" w:rsidRPr="00CA222C" w:rsidRDefault="005714C2">
      <w:pPr>
        <w:spacing w:line="580" w:lineRule="exact"/>
        <w:jc w:val="center"/>
        <w:rPr>
          <w:rFonts w:ascii="仿宋" w:eastAsia="仿宋" w:hAnsi="仿宋"/>
          <w:b/>
          <w:color w:val="000000" w:themeColor="text1"/>
          <w:sz w:val="52"/>
          <w:szCs w:val="52"/>
          <w:shd w:val="clear" w:color="auto" w:fill="FFFFFF" w:themeFill="background1"/>
        </w:rPr>
      </w:pPr>
      <w:r w:rsidRPr="00CA222C">
        <w:rPr>
          <w:rFonts w:ascii="仿宋" w:eastAsia="仿宋" w:hAnsi="仿宋" w:hint="eastAsia"/>
          <w:b/>
          <w:color w:val="000000" w:themeColor="text1"/>
          <w:sz w:val="52"/>
          <w:szCs w:val="52"/>
          <w:shd w:val="clear" w:color="auto" w:fill="FFFFFF" w:themeFill="background1"/>
        </w:rPr>
        <w:t>报</w:t>
      </w:r>
    </w:p>
    <w:p w:rsidR="00217C8A" w:rsidRPr="00CA222C" w:rsidRDefault="005714C2">
      <w:pPr>
        <w:spacing w:line="580" w:lineRule="exact"/>
        <w:jc w:val="center"/>
        <w:rPr>
          <w:rFonts w:ascii="仿宋" w:eastAsia="仿宋" w:hAnsi="仿宋"/>
          <w:b/>
          <w:color w:val="000000" w:themeColor="text1"/>
          <w:sz w:val="52"/>
          <w:szCs w:val="52"/>
          <w:shd w:val="clear" w:color="auto" w:fill="FFFFFF" w:themeFill="background1"/>
        </w:rPr>
      </w:pPr>
      <w:r w:rsidRPr="00CA222C">
        <w:rPr>
          <w:rFonts w:ascii="仿宋" w:eastAsia="仿宋" w:hAnsi="仿宋" w:hint="eastAsia"/>
          <w:b/>
          <w:color w:val="000000" w:themeColor="text1"/>
          <w:sz w:val="52"/>
          <w:szCs w:val="52"/>
          <w:shd w:val="clear" w:color="auto" w:fill="FFFFFF" w:themeFill="background1"/>
        </w:rPr>
        <w:t>价</w:t>
      </w:r>
    </w:p>
    <w:p w:rsidR="00217C8A" w:rsidRPr="00CA222C" w:rsidRDefault="005714C2">
      <w:pPr>
        <w:spacing w:line="580" w:lineRule="exact"/>
        <w:jc w:val="center"/>
        <w:rPr>
          <w:rFonts w:ascii="仿宋" w:eastAsia="仿宋" w:hAnsi="仿宋"/>
          <w:b/>
          <w:color w:val="000000" w:themeColor="text1"/>
          <w:sz w:val="52"/>
          <w:szCs w:val="52"/>
          <w:shd w:val="clear" w:color="auto" w:fill="FFFFFF" w:themeFill="background1"/>
        </w:rPr>
      </w:pPr>
      <w:r w:rsidRPr="00CA222C">
        <w:rPr>
          <w:rFonts w:ascii="仿宋" w:eastAsia="仿宋" w:hAnsi="仿宋" w:hint="eastAsia"/>
          <w:b/>
          <w:color w:val="000000" w:themeColor="text1"/>
          <w:sz w:val="52"/>
          <w:szCs w:val="52"/>
          <w:shd w:val="clear" w:color="auto" w:fill="FFFFFF" w:themeFill="background1"/>
        </w:rPr>
        <w:t>响</w:t>
      </w:r>
    </w:p>
    <w:p w:rsidR="00217C8A" w:rsidRPr="00CA222C" w:rsidRDefault="005714C2">
      <w:pPr>
        <w:spacing w:line="580" w:lineRule="exact"/>
        <w:jc w:val="center"/>
        <w:rPr>
          <w:rFonts w:ascii="仿宋" w:eastAsia="仿宋" w:hAnsi="仿宋"/>
          <w:b/>
          <w:color w:val="000000" w:themeColor="text1"/>
          <w:sz w:val="52"/>
          <w:szCs w:val="52"/>
          <w:shd w:val="clear" w:color="auto" w:fill="FFFFFF" w:themeFill="background1"/>
        </w:rPr>
      </w:pPr>
      <w:r w:rsidRPr="00CA222C">
        <w:rPr>
          <w:rFonts w:ascii="仿宋" w:eastAsia="仿宋" w:hAnsi="仿宋" w:hint="eastAsia"/>
          <w:b/>
          <w:color w:val="000000" w:themeColor="text1"/>
          <w:sz w:val="52"/>
          <w:szCs w:val="52"/>
          <w:shd w:val="clear" w:color="auto" w:fill="FFFFFF" w:themeFill="background1"/>
        </w:rPr>
        <w:t>应</w:t>
      </w:r>
    </w:p>
    <w:p w:rsidR="00217C8A" w:rsidRPr="00CA222C" w:rsidRDefault="005714C2">
      <w:pPr>
        <w:spacing w:line="580" w:lineRule="exact"/>
        <w:jc w:val="center"/>
        <w:rPr>
          <w:rFonts w:ascii="仿宋" w:eastAsia="仿宋" w:hAnsi="仿宋"/>
          <w:b/>
          <w:color w:val="000000" w:themeColor="text1"/>
          <w:sz w:val="52"/>
          <w:szCs w:val="52"/>
          <w:shd w:val="clear" w:color="auto" w:fill="FFFFFF" w:themeFill="background1"/>
        </w:rPr>
      </w:pPr>
      <w:r w:rsidRPr="00CA222C">
        <w:rPr>
          <w:rFonts w:ascii="仿宋" w:eastAsia="仿宋" w:hAnsi="仿宋" w:hint="eastAsia"/>
          <w:b/>
          <w:color w:val="000000" w:themeColor="text1"/>
          <w:sz w:val="52"/>
          <w:szCs w:val="52"/>
          <w:shd w:val="clear" w:color="auto" w:fill="FFFFFF" w:themeFill="background1"/>
        </w:rPr>
        <w:t>文</w:t>
      </w:r>
    </w:p>
    <w:p w:rsidR="00217C8A" w:rsidRPr="00CA222C" w:rsidRDefault="005714C2">
      <w:pPr>
        <w:spacing w:line="580" w:lineRule="exact"/>
        <w:jc w:val="center"/>
        <w:rPr>
          <w:rFonts w:ascii="仿宋" w:eastAsia="仿宋" w:hAnsi="仿宋"/>
          <w:b/>
          <w:color w:val="000000" w:themeColor="text1"/>
          <w:sz w:val="52"/>
          <w:szCs w:val="52"/>
          <w:shd w:val="clear" w:color="auto" w:fill="FFFFFF" w:themeFill="background1"/>
        </w:rPr>
      </w:pPr>
      <w:r w:rsidRPr="00CA222C">
        <w:rPr>
          <w:rFonts w:ascii="仿宋" w:eastAsia="仿宋" w:hAnsi="仿宋" w:hint="eastAsia"/>
          <w:b/>
          <w:color w:val="000000" w:themeColor="text1"/>
          <w:sz w:val="52"/>
          <w:szCs w:val="52"/>
          <w:shd w:val="clear" w:color="auto" w:fill="FFFFFF" w:themeFill="background1"/>
        </w:rPr>
        <w:t>件</w:t>
      </w:r>
    </w:p>
    <w:p w:rsidR="00217C8A" w:rsidRPr="00CA222C" w:rsidRDefault="00217C8A">
      <w:pPr>
        <w:spacing w:line="580" w:lineRule="exact"/>
        <w:jc w:val="center"/>
        <w:rPr>
          <w:rFonts w:ascii="仿宋" w:eastAsia="仿宋" w:hAnsi="仿宋"/>
          <w:b/>
          <w:color w:val="000000" w:themeColor="text1"/>
          <w:sz w:val="72"/>
          <w:szCs w:val="72"/>
          <w:shd w:val="clear" w:color="auto" w:fill="FFFFFF" w:themeFill="background1"/>
        </w:rPr>
      </w:pPr>
    </w:p>
    <w:p w:rsidR="00217C8A" w:rsidRPr="00CA222C" w:rsidRDefault="005714C2">
      <w:pPr>
        <w:spacing w:line="500" w:lineRule="exact"/>
        <w:ind w:firstLineChars="645" w:firstLine="2331"/>
        <w:rPr>
          <w:rFonts w:ascii="仿宋" w:eastAsia="仿宋" w:hAnsi="仿宋"/>
          <w:b/>
          <w:color w:val="000000" w:themeColor="text1"/>
          <w:sz w:val="36"/>
          <w:szCs w:val="36"/>
          <w:shd w:val="clear" w:color="auto" w:fill="FFFFFF" w:themeFill="background1"/>
        </w:rPr>
      </w:pPr>
      <w:r w:rsidRPr="00CA222C">
        <w:rPr>
          <w:rFonts w:ascii="仿宋" w:eastAsia="仿宋" w:hAnsi="仿宋" w:hint="eastAsia"/>
          <w:b/>
          <w:color w:val="000000" w:themeColor="text1"/>
          <w:sz w:val="36"/>
          <w:szCs w:val="36"/>
          <w:shd w:val="clear" w:color="auto" w:fill="FFFFFF" w:themeFill="background1"/>
        </w:rPr>
        <w:t>参与人名称（公司全称）：</w:t>
      </w:r>
      <w:r w:rsidRPr="00CA222C">
        <w:rPr>
          <w:rFonts w:ascii="仿宋" w:eastAsia="仿宋" w:hAnsi="仿宋"/>
          <w:b/>
          <w:color w:val="000000" w:themeColor="text1"/>
          <w:sz w:val="36"/>
          <w:szCs w:val="36"/>
          <w:shd w:val="clear" w:color="auto" w:fill="FFFFFF" w:themeFill="background1"/>
        </w:rPr>
        <w:t>XXXX</w:t>
      </w:r>
    </w:p>
    <w:p w:rsidR="00217C8A" w:rsidRPr="00CA222C" w:rsidRDefault="005714C2">
      <w:pPr>
        <w:spacing w:line="500" w:lineRule="exact"/>
        <w:ind w:firstLineChars="645" w:firstLine="2331"/>
        <w:rPr>
          <w:rFonts w:ascii="仿宋" w:eastAsia="仿宋" w:hAnsi="仿宋"/>
          <w:b/>
          <w:color w:val="000000" w:themeColor="text1"/>
          <w:sz w:val="36"/>
          <w:szCs w:val="36"/>
          <w:shd w:val="clear" w:color="auto" w:fill="FFFFFF" w:themeFill="background1"/>
        </w:rPr>
      </w:pPr>
      <w:r w:rsidRPr="00CA222C">
        <w:rPr>
          <w:rFonts w:ascii="仿宋" w:eastAsia="仿宋" w:hAnsi="仿宋" w:hint="eastAsia"/>
          <w:b/>
          <w:color w:val="000000" w:themeColor="text1"/>
          <w:sz w:val="36"/>
          <w:szCs w:val="36"/>
          <w:shd w:val="clear" w:color="auto" w:fill="FFFFFF" w:themeFill="background1"/>
        </w:rPr>
        <w:t>参与人授权代表：X</w:t>
      </w:r>
      <w:r w:rsidRPr="00CA222C">
        <w:rPr>
          <w:rFonts w:ascii="仿宋" w:eastAsia="仿宋" w:hAnsi="仿宋"/>
          <w:b/>
          <w:color w:val="000000" w:themeColor="text1"/>
          <w:sz w:val="36"/>
          <w:szCs w:val="36"/>
          <w:shd w:val="clear" w:color="auto" w:fill="FFFFFF" w:themeFill="background1"/>
        </w:rPr>
        <w:t>XXX</w:t>
      </w:r>
    </w:p>
    <w:p w:rsidR="00217C8A" w:rsidRPr="00CA222C" w:rsidRDefault="00217C8A">
      <w:pPr>
        <w:jc w:val="center"/>
        <w:rPr>
          <w:rFonts w:ascii="仿宋" w:eastAsia="仿宋" w:hAnsi="仿宋"/>
          <w:b/>
          <w:color w:val="000000" w:themeColor="text1"/>
          <w:sz w:val="36"/>
          <w:szCs w:val="36"/>
          <w:shd w:val="clear" w:color="auto" w:fill="FFFFFF" w:themeFill="background1"/>
        </w:rPr>
      </w:pPr>
    </w:p>
    <w:p w:rsidR="00217C8A" w:rsidRPr="00CA222C" w:rsidRDefault="00217C8A">
      <w:pPr>
        <w:rPr>
          <w:rFonts w:ascii="仿宋" w:eastAsia="仿宋" w:hAnsi="仿宋"/>
          <w:b/>
          <w:bCs/>
          <w:color w:val="000000" w:themeColor="text1"/>
          <w:sz w:val="30"/>
          <w:szCs w:val="30"/>
          <w:shd w:val="clear" w:color="auto" w:fill="FFFFFF" w:themeFill="background1"/>
        </w:rPr>
      </w:pPr>
    </w:p>
    <w:p w:rsidR="00217C8A" w:rsidRPr="00CA222C" w:rsidRDefault="005714C2">
      <w:pPr>
        <w:jc w:val="center"/>
        <w:rPr>
          <w:rFonts w:ascii="仿宋" w:eastAsia="仿宋" w:hAnsi="仿宋"/>
          <w:b/>
          <w:bCs/>
          <w:color w:val="000000" w:themeColor="text1"/>
          <w:sz w:val="30"/>
          <w:szCs w:val="30"/>
          <w:shd w:val="clear" w:color="auto" w:fill="FFFFFF" w:themeFill="background1"/>
        </w:rPr>
      </w:pPr>
      <w:r w:rsidRPr="00CA222C">
        <w:rPr>
          <w:rFonts w:ascii="仿宋" w:eastAsia="仿宋" w:hAnsi="仿宋" w:hint="eastAsia"/>
          <w:b/>
          <w:bCs/>
          <w:color w:val="000000" w:themeColor="text1"/>
          <w:sz w:val="30"/>
          <w:szCs w:val="30"/>
          <w:shd w:val="clear" w:color="auto" w:fill="FFFFFF" w:themeFill="background1"/>
        </w:rPr>
        <w:t>此封面应作为报价响应文件封面</w:t>
      </w:r>
    </w:p>
    <w:p w:rsidR="00217C8A" w:rsidRPr="00CA222C" w:rsidRDefault="00217C8A">
      <w:pPr>
        <w:rPr>
          <w:rFonts w:ascii="仿宋" w:eastAsia="仿宋" w:hAnsi="仿宋"/>
          <w:b/>
          <w:bCs/>
          <w:color w:val="000000" w:themeColor="text1"/>
          <w:sz w:val="30"/>
          <w:szCs w:val="30"/>
          <w:shd w:val="clear" w:color="auto" w:fill="FFFFFF" w:themeFill="background1"/>
        </w:rPr>
      </w:pPr>
    </w:p>
    <w:p w:rsidR="00217C8A" w:rsidRPr="00CA222C" w:rsidRDefault="00217C8A">
      <w:pPr>
        <w:rPr>
          <w:rFonts w:ascii="仿宋" w:eastAsia="仿宋" w:hAnsi="仿宋"/>
          <w:b/>
          <w:bCs/>
          <w:color w:val="000000" w:themeColor="text1"/>
          <w:sz w:val="30"/>
          <w:szCs w:val="30"/>
          <w:shd w:val="clear" w:color="auto" w:fill="FFFFFF" w:themeFill="background1"/>
        </w:rPr>
        <w:sectPr w:rsidR="00217C8A" w:rsidRPr="00CA222C">
          <w:headerReference w:type="first" r:id="rId18"/>
          <w:pgSz w:w="11906" w:h="16838"/>
          <w:pgMar w:top="1440" w:right="1416" w:bottom="1440" w:left="1134" w:header="851" w:footer="227" w:gutter="0"/>
          <w:cols w:space="425"/>
          <w:titlePg/>
          <w:docGrid w:type="lines" w:linePitch="312"/>
        </w:sectPr>
      </w:pPr>
    </w:p>
    <w:p w:rsidR="00217C8A" w:rsidRPr="00CA222C" w:rsidRDefault="005714C2">
      <w:pPr>
        <w:jc w:val="center"/>
        <w:outlineLvl w:val="1"/>
        <w:rPr>
          <w:rFonts w:ascii="仿宋" w:eastAsia="仿宋" w:hAnsi="仿宋"/>
          <w:b/>
          <w:bCs/>
          <w:color w:val="000000" w:themeColor="text1"/>
          <w:sz w:val="28"/>
          <w:szCs w:val="28"/>
          <w:shd w:val="clear" w:color="auto" w:fill="FFFFFF" w:themeFill="background1"/>
        </w:rPr>
      </w:pPr>
      <w:bookmarkStart w:id="13" w:name="_Toc267059806"/>
      <w:bookmarkStart w:id="14" w:name="_Toc266870833"/>
      <w:bookmarkStart w:id="15" w:name="_Toc213755995"/>
      <w:bookmarkStart w:id="16" w:name="_Toc191783222"/>
      <w:bookmarkStart w:id="17" w:name="_Toc251613829"/>
      <w:bookmarkStart w:id="18" w:name="_Toc213208766"/>
      <w:bookmarkStart w:id="19" w:name="_Toc193160448"/>
      <w:bookmarkStart w:id="20" w:name="_Toc236021449"/>
      <w:bookmarkStart w:id="21" w:name="_Toc181436565"/>
      <w:bookmarkStart w:id="22" w:name="_Toc177985469"/>
      <w:bookmarkStart w:id="23" w:name="_Toc235437991"/>
      <w:bookmarkStart w:id="24" w:name="_Toc266870907"/>
      <w:bookmarkStart w:id="25" w:name="_Toc266868670"/>
      <w:bookmarkStart w:id="26" w:name="_Toc267060208"/>
      <w:bookmarkStart w:id="27" w:name="_Toc266868937"/>
      <w:bookmarkStart w:id="28" w:name="_Toc227058530"/>
      <w:bookmarkStart w:id="29" w:name="_Toc192663686"/>
      <w:bookmarkStart w:id="30" w:name="_Toc213755939"/>
      <w:bookmarkStart w:id="31" w:name="_Toc255975007"/>
      <w:bookmarkStart w:id="32" w:name="_Toc192663835"/>
      <w:bookmarkStart w:id="33" w:name="_Toc170798793"/>
      <w:bookmarkStart w:id="34" w:name="_Toc230071147"/>
      <w:bookmarkStart w:id="35" w:name="_Toc259692740"/>
      <w:bookmarkStart w:id="36" w:name="_Toc180302913"/>
      <w:bookmarkStart w:id="37" w:name="_Toc266870432"/>
      <w:bookmarkStart w:id="38" w:name="_Toc191802690"/>
      <w:bookmarkStart w:id="39" w:name="_Toc259520865"/>
      <w:bookmarkStart w:id="40" w:name="_Toc182805217"/>
      <w:bookmarkStart w:id="41" w:name="_Toc213756051"/>
      <w:bookmarkStart w:id="42" w:name="_Toc219800243"/>
      <w:bookmarkStart w:id="43" w:name="_Toc251586231"/>
      <w:bookmarkStart w:id="44" w:name="_Toc191789329"/>
      <w:bookmarkStart w:id="45" w:name="_Toc253066614"/>
      <w:bookmarkStart w:id="46" w:name="_Toc267059919"/>
      <w:bookmarkStart w:id="47" w:name="_Toc192996446"/>
      <w:bookmarkStart w:id="48" w:name="_Toc213755858"/>
      <w:bookmarkStart w:id="49" w:name="_Toc267060453"/>
      <w:bookmarkStart w:id="50" w:name="_Toc267059030"/>
      <w:bookmarkStart w:id="51" w:name="_Toc267059181"/>
      <w:bookmarkStart w:id="52" w:name="_Toc225669322"/>
      <w:bookmarkStart w:id="53" w:name="_Toc217891402"/>
      <w:bookmarkStart w:id="54" w:name="_Toc267060321"/>
      <w:bookmarkStart w:id="55" w:name="_Toc267060068"/>
      <w:bookmarkStart w:id="56" w:name="_Toc211917116"/>
      <w:bookmarkStart w:id="57" w:name="_Toc258401256"/>
      <w:bookmarkStart w:id="58" w:name="_Toc254790899"/>
      <w:bookmarkStart w:id="59" w:name="_Toc182372782"/>
      <w:bookmarkStart w:id="60" w:name="_Toc193165734"/>
      <w:bookmarkStart w:id="61" w:name="_Toc203355733"/>
      <w:bookmarkStart w:id="62" w:name="_Toc169332838"/>
      <w:bookmarkStart w:id="63" w:name="_Toc160880160"/>
      <w:bookmarkStart w:id="64" w:name="_Toc160880529"/>
      <w:bookmarkStart w:id="65" w:name="_Toc192664153"/>
      <w:bookmarkStart w:id="66" w:name="_Toc235438274"/>
      <w:bookmarkStart w:id="67" w:name="_Toc192996338"/>
      <w:bookmarkStart w:id="68" w:name="_Toc181436461"/>
      <w:bookmarkStart w:id="69" w:name="_Toc267059653"/>
      <w:bookmarkStart w:id="70" w:name="_Toc169332949"/>
      <w:bookmarkStart w:id="71" w:name="_Toc235438344"/>
      <w:bookmarkStart w:id="72" w:name="_Toc232302115"/>
      <w:bookmarkStart w:id="73" w:name="_Toc267059539"/>
      <w:bookmarkStart w:id="74" w:name="_Toc259692647"/>
      <w:bookmarkStart w:id="75" w:name="_Toc273178698"/>
      <w:bookmarkStart w:id="76" w:name="_Toc191803626"/>
      <w:bookmarkStart w:id="77" w:name="_Toc249325711"/>
      <w:bookmarkStart w:id="78" w:name="_Toc223146608"/>
      <w:r w:rsidRPr="00CA222C">
        <w:rPr>
          <w:rFonts w:ascii="仿宋" w:eastAsia="仿宋" w:hAnsi="仿宋" w:hint="eastAsia"/>
          <w:b/>
          <w:bCs/>
          <w:color w:val="000000" w:themeColor="text1"/>
          <w:sz w:val="28"/>
          <w:szCs w:val="28"/>
          <w:shd w:val="clear" w:color="auto" w:fill="FFFFFF" w:themeFill="background1"/>
        </w:rPr>
        <w:lastRenderedPageBreak/>
        <w:t>1、</w:t>
      </w:r>
      <w:bookmarkStart w:id="79" w:name="_Hlk4753679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CA222C">
        <w:rPr>
          <w:rFonts w:ascii="仿宋" w:eastAsia="仿宋" w:hAnsi="仿宋" w:hint="eastAsia"/>
          <w:b/>
          <w:bCs/>
          <w:color w:val="000000" w:themeColor="text1"/>
          <w:sz w:val="28"/>
          <w:szCs w:val="28"/>
          <w:shd w:val="clear" w:color="auto" w:fill="FFFFFF" w:themeFill="background1"/>
        </w:rPr>
        <w:t>询价响应函</w:t>
      </w:r>
    </w:p>
    <w:bookmarkEnd w:id="79"/>
    <w:p w:rsidR="00217C8A" w:rsidRPr="00CA222C" w:rsidRDefault="005714C2">
      <w:pPr>
        <w:spacing w:after="0" w:line="500" w:lineRule="exact"/>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致：重庆外语外事学院</w:t>
      </w:r>
    </w:p>
    <w:p w:rsidR="00217C8A" w:rsidRPr="00CA222C" w:rsidRDefault="005714C2">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根据贵学校编号为</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项目名称为</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的公开询价邀请，本签字代表</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（全名、职务）正式授权并代表我方</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（参与人公司名称）提交下述文件。（正本一份、副本两份）</w:t>
      </w:r>
    </w:p>
    <w:p w:rsidR="00217C8A" w:rsidRPr="00CA222C" w:rsidRDefault="005714C2">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(1) 报价一览表</w:t>
      </w:r>
    </w:p>
    <w:p w:rsidR="00217C8A" w:rsidRPr="00CA222C" w:rsidRDefault="005714C2">
      <w:pPr>
        <w:spacing w:after="0" w:line="500" w:lineRule="exact"/>
        <w:ind w:firstLineChars="150" w:firstLine="42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 (2) 参与人资质证明</w:t>
      </w:r>
    </w:p>
    <w:p w:rsidR="00217C8A" w:rsidRPr="00CA222C" w:rsidRDefault="005714C2">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据此函，签字代表宣布同意如下： </w:t>
      </w:r>
    </w:p>
    <w:p w:rsidR="00217C8A" w:rsidRPr="00CA222C" w:rsidRDefault="005714C2">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1.所附详细报价表中规定的应提供和交付的货物及服务报价总价（国内现场交货价）为人民币，即</w:t>
      </w:r>
      <w:r w:rsidRPr="00CA222C">
        <w:rPr>
          <w:rFonts w:ascii="仿宋" w:eastAsia="仿宋" w:hAnsi="仿宋" w:hint="eastAsia"/>
          <w:color w:val="000000" w:themeColor="text1"/>
          <w:sz w:val="28"/>
          <w:szCs w:val="28"/>
          <w:u w:val="single"/>
          <w:shd w:val="clear" w:color="auto" w:fill="FFFFFF" w:themeFill="background1"/>
        </w:rPr>
        <w:t>（中文表述）</w:t>
      </w:r>
      <w:r w:rsidRPr="00CA222C">
        <w:rPr>
          <w:rFonts w:ascii="仿宋" w:eastAsia="仿宋" w:hAnsi="仿宋" w:hint="eastAsia"/>
          <w:color w:val="000000" w:themeColor="text1"/>
          <w:sz w:val="28"/>
          <w:szCs w:val="28"/>
          <w:shd w:val="clear" w:color="auto" w:fill="FFFFFF" w:themeFill="background1"/>
        </w:rPr>
        <w:t>，交货期为</w:t>
      </w:r>
      <w:r w:rsidRPr="00CA222C">
        <w:rPr>
          <w:rFonts w:ascii="仿宋" w:eastAsia="仿宋" w:hAnsi="仿宋" w:hint="eastAsia"/>
          <w:color w:val="000000" w:themeColor="text1"/>
          <w:sz w:val="28"/>
          <w:szCs w:val="28"/>
          <w:u w:val="single"/>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天</w:t>
      </w:r>
      <w:r w:rsidRPr="00CA222C">
        <w:rPr>
          <w:rFonts w:ascii="仿宋" w:eastAsia="仿宋" w:hAnsi="仿宋"/>
          <w:color w:val="000000" w:themeColor="text1"/>
          <w:sz w:val="28"/>
          <w:szCs w:val="28"/>
          <w:shd w:val="clear" w:color="auto" w:fill="FFFFFF" w:themeFill="background1"/>
        </w:rPr>
        <w:t xml:space="preserve"> </w:t>
      </w:r>
      <w:r w:rsidRPr="00CA222C">
        <w:rPr>
          <w:rFonts w:ascii="仿宋" w:eastAsia="仿宋" w:hAnsi="仿宋" w:hint="eastAsia"/>
          <w:color w:val="000000" w:themeColor="text1"/>
          <w:sz w:val="28"/>
          <w:szCs w:val="28"/>
          <w:shd w:val="clear" w:color="auto" w:fill="FFFFFF" w:themeFill="background1"/>
        </w:rPr>
        <w:t>。</w:t>
      </w:r>
    </w:p>
    <w:p w:rsidR="00217C8A" w:rsidRPr="00CA222C" w:rsidRDefault="005714C2">
      <w:pPr>
        <w:spacing w:after="0" w:line="500" w:lineRule="exact"/>
        <w:ind w:firstLineChars="200" w:firstLine="56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2.同意参加本项目的报价，并已详细审查全部公开询价文件，包括修改文件（如有的话）和有关附件，将自行承担因对全部询价文件理解不正确或误解而产生的相应后果。</w:t>
      </w:r>
    </w:p>
    <w:p w:rsidR="00217C8A" w:rsidRPr="00CA222C" w:rsidRDefault="005714C2">
      <w:pPr>
        <w:spacing w:after="0" w:line="500" w:lineRule="exact"/>
        <w:ind w:firstLine="20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  3.保证遵守公开询价文件的全部规定，所提交的材料中所含的信息均为真实、准确、完整，且不具有任何误导性。</w:t>
      </w:r>
    </w:p>
    <w:p w:rsidR="00217C8A" w:rsidRPr="00CA222C" w:rsidRDefault="005714C2">
      <w:pPr>
        <w:spacing w:after="0" w:line="500" w:lineRule="exact"/>
        <w:ind w:firstLine="200"/>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  4.同意按公开询价文件的规定履行合同责任和义务。</w:t>
      </w:r>
    </w:p>
    <w:p w:rsidR="00217C8A" w:rsidRPr="00CA222C" w:rsidRDefault="005714C2">
      <w:pPr>
        <w:spacing w:after="0" w:line="500" w:lineRule="exact"/>
        <w:ind w:firstLineChars="171" w:firstLine="479"/>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5.同意提供按照贵方可能要求的与其公开询价有关的一切数据或资料</w:t>
      </w:r>
    </w:p>
    <w:p w:rsidR="00217C8A" w:rsidRPr="00CA222C" w:rsidRDefault="005714C2">
      <w:pPr>
        <w:spacing w:after="0" w:line="500" w:lineRule="exact"/>
        <w:ind w:firstLineChars="171" w:firstLine="479"/>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 xml:space="preserve">6.完全了解本项目是贵方自有资金而非财政性资金组织的采购，并接受贵方按企业内部规定的标准进行的评定，以及完全理解贵方不一定要接受最低的报价作为成交价。      </w:t>
      </w:r>
    </w:p>
    <w:p w:rsidR="00217C8A" w:rsidRPr="00CA222C" w:rsidRDefault="00217C8A">
      <w:pPr>
        <w:spacing w:after="0" w:line="500" w:lineRule="exact"/>
        <w:ind w:leftChars="129" w:left="284" w:firstLineChars="101" w:firstLine="242"/>
        <w:rPr>
          <w:rFonts w:ascii="仿宋" w:eastAsia="仿宋" w:hAnsi="仿宋"/>
          <w:sz w:val="24"/>
          <w:szCs w:val="24"/>
          <w:shd w:val="clear" w:color="auto" w:fill="FFFFFF" w:themeFill="background1"/>
        </w:rPr>
      </w:pPr>
    </w:p>
    <w:p w:rsidR="00217C8A" w:rsidRPr="00CA222C" w:rsidRDefault="005714C2">
      <w:pPr>
        <w:spacing w:after="0" w:line="500" w:lineRule="exact"/>
        <w:ind w:leftChars="129" w:left="284" w:firstLineChars="101" w:firstLine="283"/>
        <w:rPr>
          <w:rFonts w:ascii="仿宋" w:eastAsia="仿宋" w:hAnsi="仿宋"/>
          <w:sz w:val="28"/>
          <w:szCs w:val="28"/>
          <w:u w:val="single"/>
          <w:shd w:val="clear" w:color="auto" w:fill="FFFFFF" w:themeFill="background1"/>
        </w:rPr>
      </w:pPr>
      <w:r w:rsidRPr="00CA222C">
        <w:rPr>
          <w:rFonts w:ascii="仿宋" w:eastAsia="仿宋" w:hAnsi="仿宋" w:hint="eastAsia"/>
          <w:sz w:val="28"/>
          <w:szCs w:val="28"/>
          <w:shd w:val="clear" w:color="auto" w:fill="FFFFFF" w:themeFill="background1"/>
        </w:rPr>
        <w:t>参与人（公司全称并加盖公章）：</w:t>
      </w:r>
      <w:r w:rsidRPr="00CA222C">
        <w:rPr>
          <w:rFonts w:ascii="仿宋" w:eastAsia="仿宋" w:hAnsi="仿宋" w:hint="eastAsia"/>
          <w:sz w:val="28"/>
          <w:szCs w:val="28"/>
          <w:u w:val="single"/>
          <w:shd w:val="clear" w:color="auto" w:fill="FFFFFF" w:themeFill="background1"/>
        </w:rPr>
        <w:t xml:space="preserve">                       </w:t>
      </w:r>
    </w:p>
    <w:p w:rsidR="00217C8A" w:rsidRPr="00CA222C" w:rsidRDefault="005714C2">
      <w:pPr>
        <w:spacing w:after="0" w:line="500" w:lineRule="exact"/>
        <w:ind w:leftChars="129" w:left="284" w:firstLineChars="101" w:firstLine="283"/>
        <w:rPr>
          <w:rFonts w:ascii="仿宋" w:eastAsia="仿宋" w:hAnsi="仿宋"/>
          <w:sz w:val="28"/>
          <w:szCs w:val="28"/>
          <w:u w:val="single"/>
          <w:shd w:val="clear" w:color="auto" w:fill="FFFFFF" w:themeFill="background1"/>
        </w:rPr>
      </w:pPr>
      <w:r w:rsidRPr="00CA222C">
        <w:rPr>
          <w:rFonts w:ascii="仿宋" w:eastAsia="仿宋" w:hAnsi="仿宋" w:hint="eastAsia"/>
          <w:sz w:val="28"/>
          <w:szCs w:val="28"/>
          <w:shd w:val="clear" w:color="auto" w:fill="FFFFFF" w:themeFill="background1"/>
        </w:rPr>
        <w:t xml:space="preserve">参与人授权代表签字： </w:t>
      </w:r>
      <w:r w:rsidRPr="00CA222C">
        <w:rPr>
          <w:rFonts w:ascii="仿宋" w:eastAsia="仿宋" w:hAnsi="仿宋" w:hint="eastAsia"/>
          <w:sz w:val="28"/>
          <w:szCs w:val="28"/>
          <w:u w:val="single"/>
          <w:shd w:val="clear" w:color="auto" w:fill="FFFFFF" w:themeFill="background1"/>
        </w:rPr>
        <w:t xml:space="preserve">                </w:t>
      </w:r>
    </w:p>
    <w:p w:rsidR="00217C8A" w:rsidRPr="00CA222C" w:rsidRDefault="005714C2">
      <w:pPr>
        <w:spacing w:after="0" w:line="500" w:lineRule="exact"/>
        <w:ind w:leftChars="129" w:left="284" w:firstLineChars="101" w:firstLine="283"/>
        <w:rPr>
          <w:rFonts w:ascii="仿宋" w:eastAsia="仿宋" w:hAnsi="仿宋"/>
          <w:sz w:val="28"/>
          <w:szCs w:val="28"/>
          <w:u w:val="single"/>
          <w:shd w:val="clear" w:color="auto" w:fill="FFFFFF" w:themeFill="background1"/>
        </w:rPr>
      </w:pPr>
      <w:r w:rsidRPr="00CA222C">
        <w:rPr>
          <w:rFonts w:ascii="仿宋" w:eastAsia="仿宋" w:hAnsi="仿宋" w:hint="eastAsia"/>
          <w:sz w:val="28"/>
          <w:szCs w:val="28"/>
          <w:shd w:val="clear" w:color="auto" w:fill="FFFFFF" w:themeFill="background1"/>
        </w:rPr>
        <w:t xml:space="preserve">电 </w:t>
      </w:r>
      <w:r w:rsidRPr="00CA222C">
        <w:rPr>
          <w:rFonts w:ascii="仿宋" w:eastAsia="仿宋" w:hAnsi="仿宋"/>
          <w:sz w:val="28"/>
          <w:szCs w:val="28"/>
          <w:shd w:val="clear" w:color="auto" w:fill="FFFFFF" w:themeFill="background1"/>
        </w:rPr>
        <w:t xml:space="preserve"> </w:t>
      </w:r>
      <w:r w:rsidRPr="00CA222C">
        <w:rPr>
          <w:rFonts w:ascii="仿宋" w:eastAsia="仿宋" w:hAnsi="仿宋" w:hint="eastAsia"/>
          <w:sz w:val="28"/>
          <w:szCs w:val="28"/>
          <w:shd w:val="clear" w:color="auto" w:fill="FFFFFF" w:themeFill="background1"/>
        </w:rPr>
        <w:t xml:space="preserve">话： </w:t>
      </w:r>
      <w:r w:rsidRPr="00CA222C">
        <w:rPr>
          <w:rFonts w:ascii="仿宋" w:eastAsia="仿宋" w:hAnsi="仿宋" w:hint="eastAsia"/>
          <w:sz w:val="28"/>
          <w:szCs w:val="28"/>
          <w:u w:val="single"/>
          <w:shd w:val="clear" w:color="auto" w:fill="FFFFFF" w:themeFill="background1"/>
        </w:rPr>
        <w:t xml:space="preserve">                </w:t>
      </w:r>
      <w:r w:rsidRPr="00CA222C">
        <w:rPr>
          <w:rFonts w:ascii="仿宋" w:eastAsia="仿宋" w:hAnsi="仿宋" w:hint="eastAsia"/>
          <w:sz w:val="28"/>
          <w:szCs w:val="28"/>
          <w:shd w:val="clear" w:color="auto" w:fill="FFFFFF" w:themeFill="background1"/>
        </w:rPr>
        <w:t xml:space="preserve"> </w:t>
      </w:r>
      <w:r w:rsidRPr="00CA222C">
        <w:rPr>
          <w:rFonts w:ascii="仿宋" w:eastAsia="仿宋" w:hAnsi="仿宋" w:hint="eastAsia"/>
          <w:b/>
          <w:bCs/>
          <w:sz w:val="28"/>
          <w:szCs w:val="28"/>
          <w:shd w:val="clear" w:color="auto" w:fill="FFFFFF" w:themeFill="background1"/>
        </w:rPr>
        <w:t>（手机号码）</w:t>
      </w:r>
    </w:p>
    <w:p w:rsidR="00217C8A" w:rsidRPr="00CA222C" w:rsidRDefault="005714C2">
      <w:pPr>
        <w:pStyle w:val="34"/>
        <w:spacing w:line="500" w:lineRule="exact"/>
        <w:ind w:firstLineChars="200" w:firstLine="560"/>
        <w:jc w:val="left"/>
        <w:outlineLvl w:val="9"/>
        <w:rPr>
          <w:rFonts w:ascii="仿宋" w:eastAsia="仿宋" w:hAnsi="仿宋"/>
          <w:szCs w:val="28"/>
          <w:shd w:val="clear" w:color="auto" w:fill="FFFFFF" w:themeFill="background1"/>
        </w:rPr>
      </w:pPr>
      <w:r w:rsidRPr="00CA222C">
        <w:rPr>
          <w:rFonts w:ascii="仿宋" w:eastAsia="仿宋" w:hAnsi="仿宋" w:hint="eastAsia"/>
          <w:szCs w:val="28"/>
          <w:shd w:val="clear" w:color="auto" w:fill="FFFFFF" w:themeFill="background1"/>
        </w:rPr>
        <w:t xml:space="preserve">日  期： </w:t>
      </w:r>
      <w:r w:rsidRPr="00CA222C">
        <w:rPr>
          <w:rFonts w:ascii="仿宋" w:eastAsia="仿宋" w:hAnsi="仿宋" w:hint="eastAsia"/>
          <w:szCs w:val="28"/>
          <w:u w:val="single"/>
          <w:shd w:val="clear" w:color="auto" w:fill="FFFFFF" w:themeFill="background1"/>
        </w:rPr>
        <w:t xml:space="preserve">    </w:t>
      </w:r>
      <w:r w:rsidRPr="00CA222C">
        <w:rPr>
          <w:rFonts w:ascii="仿宋" w:eastAsia="仿宋" w:hAnsi="仿宋" w:hint="eastAsia"/>
          <w:szCs w:val="28"/>
          <w:shd w:val="clear" w:color="auto" w:fill="FFFFFF" w:themeFill="background1"/>
        </w:rPr>
        <w:t xml:space="preserve">年 </w:t>
      </w:r>
      <w:r w:rsidRPr="00CA222C">
        <w:rPr>
          <w:rFonts w:ascii="仿宋" w:eastAsia="仿宋" w:hAnsi="仿宋" w:hint="eastAsia"/>
          <w:szCs w:val="28"/>
          <w:u w:val="single"/>
          <w:shd w:val="clear" w:color="auto" w:fill="FFFFFF" w:themeFill="background1"/>
        </w:rPr>
        <w:t xml:space="preserve">   </w:t>
      </w:r>
      <w:r w:rsidRPr="00CA222C">
        <w:rPr>
          <w:rFonts w:ascii="仿宋" w:eastAsia="仿宋" w:hAnsi="仿宋" w:hint="eastAsia"/>
          <w:szCs w:val="28"/>
          <w:shd w:val="clear" w:color="auto" w:fill="FFFFFF" w:themeFill="background1"/>
        </w:rPr>
        <w:t xml:space="preserve">月 </w:t>
      </w:r>
      <w:r w:rsidRPr="00CA222C">
        <w:rPr>
          <w:rFonts w:ascii="仿宋" w:eastAsia="仿宋" w:hAnsi="仿宋" w:hint="eastAsia"/>
          <w:szCs w:val="28"/>
          <w:u w:val="single"/>
          <w:shd w:val="clear" w:color="auto" w:fill="FFFFFF" w:themeFill="background1"/>
        </w:rPr>
        <w:t xml:space="preserve">   </w:t>
      </w:r>
      <w:r w:rsidRPr="00CA222C">
        <w:rPr>
          <w:rFonts w:ascii="仿宋" w:eastAsia="仿宋" w:hAnsi="仿宋" w:hint="eastAsia"/>
          <w:szCs w:val="28"/>
          <w:shd w:val="clear" w:color="auto" w:fill="FFFFFF" w:themeFill="background1"/>
        </w:rPr>
        <w:t>日</w:t>
      </w:r>
    </w:p>
    <w:p w:rsidR="00217C8A" w:rsidRPr="00CA222C" w:rsidRDefault="00217C8A">
      <w:pPr>
        <w:pStyle w:val="34"/>
        <w:spacing w:line="480" w:lineRule="exact"/>
        <w:jc w:val="left"/>
        <w:outlineLvl w:val="9"/>
        <w:rPr>
          <w:rFonts w:ascii="仿宋" w:eastAsia="仿宋" w:hAnsi="仿宋"/>
          <w:color w:val="000000" w:themeColor="text1"/>
          <w:szCs w:val="28"/>
          <w:shd w:val="clear" w:color="auto" w:fill="FFFFFF" w:themeFill="background1"/>
        </w:rPr>
        <w:sectPr w:rsidR="00217C8A" w:rsidRPr="00CA222C">
          <w:headerReference w:type="default" r:id="rId19"/>
          <w:footerReference w:type="default" r:id="rId20"/>
          <w:headerReference w:type="first" r:id="rId21"/>
          <w:type w:val="continuous"/>
          <w:pgSz w:w="11906" w:h="16838"/>
          <w:pgMar w:top="1440" w:right="1416" w:bottom="1440" w:left="1134" w:header="851" w:footer="992" w:gutter="0"/>
          <w:cols w:space="425"/>
          <w:titlePg/>
          <w:docGrid w:type="lines" w:linePitch="312"/>
        </w:sectPr>
      </w:pPr>
    </w:p>
    <w:p w:rsidR="00217C8A" w:rsidRPr="00CA222C" w:rsidRDefault="005714C2">
      <w:pPr>
        <w:spacing w:after="0"/>
        <w:jc w:val="center"/>
        <w:outlineLvl w:val="1"/>
        <w:rPr>
          <w:rFonts w:ascii="仿宋" w:eastAsia="仿宋" w:hAnsi="仿宋"/>
          <w:b/>
          <w:bCs/>
          <w:color w:val="000000" w:themeColor="text1"/>
          <w:sz w:val="28"/>
          <w:szCs w:val="28"/>
          <w:shd w:val="clear" w:color="auto" w:fill="FFFFFF" w:themeFill="background1"/>
        </w:rPr>
      </w:pPr>
      <w:r w:rsidRPr="00CA222C">
        <w:rPr>
          <w:rFonts w:ascii="仿宋" w:eastAsia="仿宋" w:hAnsi="仿宋"/>
          <w:b/>
          <w:bCs/>
          <w:color w:val="000000" w:themeColor="text1"/>
          <w:sz w:val="28"/>
          <w:szCs w:val="28"/>
          <w:shd w:val="clear" w:color="auto" w:fill="FFFFFF" w:themeFill="background1"/>
        </w:rPr>
        <w:lastRenderedPageBreak/>
        <w:t>2</w:t>
      </w:r>
      <w:r w:rsidRPr="00CA222C">
        <w:rPr>
          <w:rFonts w:ascii="仿宋" w:eastAsia="仿宋" w:hAnsi="仿宋" w:hint="eastAsia"/>
          <w:b/>
          <w:bCs/>
          <w:color w:val="000000" w:themeColor="text1"/>
          <w:sz w:val="28"/>
          <w:szCs w:val="28"/>
          <w:shd w:val="clear" w:color="auto" w:fill="FFFFFF" w:themeFill="background1"/>
        </w:rPr>
        <w:t>、货物报价一览表</w:t>
      </w:r>
    </w:p>
    <w:p w:rsidR="00217C8A" w:rsidRPr="00CA222C" w:rsidRDefault="005714C2">
      <w:pPr>
        <w:spacing w:afterLines="50" w:after="156" w:line="400" w:lineRule="exact"/>
        <w:ind w:leftChars="67" w:left="147"/>
        <w:rPr>
          <w:rFonts w:ascii="仿宋" w:eastAsia="仿宋" w:hAnsi="仿宋"/>
          <w:color w:val="000000" w:themeColor="text1"/>
          <w:sz w:val="28"/>
          <w:szCs w:val="28"/>
          <w:shd w:val="clear" w:color="auto" w:fill="FFFFFF" w:themeFill="background1"/>
        </w:rPr>
      </w:pPr>
      <w:bookmarkStart w:id="80" w:name="_Toc217891408"/>
      <w:bookmarkStart w:id="81" w:name="_Toc267059924"/>
      <w:bookmarkStart w:id="82" w:name="_Toc203355738"/>
      <w:bookmarkStart w:id="83" w:name="_Toc255975016"/>
      <w:bookmarkStart w:id="84" w:name="_Toc236021457"/>
      <w:bookmarkStart w:id="85" w:name="_Toc267059544"/>
      <w:bookmarkStart w:id="86" w:name="_Toc191802695"/>
      <w:bookmarkStart w:id="87" w:name="_Toc235438281"/>
      <w:bookmarkStart w:id="88" w:name="_Toc192663840"/>
      <w:bookmarkStart w:id="89" w:name="_Toc227058536"/>
      <w:bookmarkStart w:id="90" w:name="_Toc267059658"/>
      <w:bookmarkStart w:id="91" w:name="_Toc232302122"/>
      <w:bookmarkStart w:id="92" w:name="_Toc266870916"/>
      <w:bookmarkStart w:id="93" w:name="_Toc258401265"/>
      <w:bookmarkStart w:id="94" w:name="_Toc181436570"/>
      <w:bookmarkStart w:id="95" w:name="_Toc266868679"/>
      <w:bookmarkStart w:id="96" w:name="_Toc192996451"/>
      <w:bookmarkStart w:id="97" w:name="_Toc170798798"/>
      <w:bookmarkStart w:id="98" w:name="_Toc267060216"/>
      <w:bookmarkStart w:id="99" w:name="_Toc267059186"/>
      <w:bookmarkStart w:id="100" w:name="_Toc191789334"/>
      <w:bookmarkStart w:id="101" w:name="_Toc249325720"/>
      <w:bookmarkStart w:id="102" w:name="_Toc193160453"/>
      <w:bookmarkStart w:id="103" w:name="_Toc181436466"/>
      <w:bookmarkStart w:id="104" w:name="_Toc235438352"/>
      <w:bookmarkStart w:id="105" w:name="_Toc192996343"/>
      <w:bookmarkStart w:id="106" w:name="_Toc192664158"/>
      <w:bookmarkStart w:id="107" w:name="_Toc259520874"/>
      <w:bookmarkStart w:id="108" w:name="_Toc273178703"/>
      <w:bookmarkStart w:id="109" w:name="_Toc253066624"/>
      <w:bookmarkStart w:id="110" w:name="_Toc219800249"/>
      <w:bookmarkStart w:id="111" w:name="_Toc225669328"/>
      <w:bookmarkStart w:id="112" w:name="_Toc182805222"/>
      <w:bookmarkStart w:id="113" w:name="_Toc192663691"/>
      <w:bookmarkStart w:id="114" w:name="_Toc160880534"/>
      <w:bookmarkStart w:id="115" w:name="_Toc191783227"/>
      <w:bookmarkStart w:id="116" w:name="_Toc211917121"/>
      <w:bookmarkStart w:id="117" w:name="_Toc267059035"/>
      <w:bookmarkStart w:id="118" w:name="_Toc259692656"/>
      <w:bookmarkStart w:id="119" w:name="_Toc213756001"/>
      <w:bookmarkStart w:id="120" w:name="_Toc213756057"/>
      <w:bookmarkStart w:id="121" w:name="_Toc223146614"/>
      <w:bookmarkStart w:id="122" w:name="_Toc251586241"/>
      <w:bookmarkStart w:id="123" w:name="_Toc251613839"/>
      <w:bookmarkStart w:id="124" w:name="_Toc266870441"/>
      <w:bookmarkStart w:id="125" w:name="_Toc230071153"/>
      <w:bookmarkStart w:id="126" w:name="_Toc266870839"/>
      <w:bookmarkStart w:id="127" w:name="_Toc182372787"/>
      <w:bookmarkStart w:id="128" w:name="_Toc267059811"/>
      <w:bookmarkStart w:id="129" w:name="_Toc213755945"/>
      <w:bookmarkStart w:id="130" w:name="_Toc160880165"/>
      <w:bookmarkStart w:id="131" w:name="_Toc169332843"/>
      <w:bookmarkStart w:id="132" w:name="_Toc169332954"/>
      <w:bookmarkStart w:id="133" w:name="_Toc193165739"/>
      <w:bookmarkStart w:id="134" w:name="_Toc213755864"/>
      <w:bookmarkStart w:id="135" w:name="_Toc177985474"/>
      <w:bookmarkStart w:id="136" w:name="_Toc267060461"/>
      <w:bookmarkStart w:id="137" w:name="_Toc213208771"/>
      <w:bookmarkStart w:id="138" w:name="_Toc267060076"/>
      <w:bookmarkStart w:id="139" w:name="_Toc259692749"/>
      <w:bookmarkStart w:id="140" w:name="_Toc254790909"/>
      <w:bookmarkStart w:id="141" w:name="_Toc180302918"/>
      <w:bookmarkStart w:id="142" w:name="_Toc235437998"/>
      <w:bookmarkStart w:id="143" w:name="_Toc266868943"/>
      <w:bookmarkStart w:id="144" w:name="_Toc267060326"/>
      <w:bookmarkStart w:id="145" w:name="_Toc191803631"/>
      <w:r w:rsidRPr="00CA222C">
        <w:rPr>
          <w:rFonts w:ascii="仿宋" w:eastAsia="仿宋" w:hAnsi="仿宋" w:hint="eastAsia"/>
          <w:color w:val="000000" w:themeColor="text1"/>
          <w:sz w:val="28"/>
          <w:szCs w:val="28"/>
          <w:shd w:val="clear" w:color="auto" w:fill="FFFFFF" w:themeFill="background1"/>
        </w:rPr>
        <w:t>参与人：</w:t>
      </w:r>
      <w:r w:rsidRPr="00CA222C">
        <w:rPr>
          <w:rFonts w:ascii="仿宋" w:eastAsia="仿宋" w:hAnsi="仿宋" w:hint="eastAsia"/>
          <w:color w:val="000000" w:themeColor="text1"/>
          <w:sz w:val="28"/>
          <w:szCs w:val="28"/>
          <w:shd w:val="clear" w:color="auto" w:fill="FFFFFF" w:themeFill="background1"/>
          <w:lang w:val="zh-CN"/>
        </w:rPr>
        <w:t>（全称并加盖公章）</w:t>
      </w:r>
      <w:r w:rsidRPr="00CA222C">
        <w:rPr>
          <w:rFonts w:ascii="仿宋" w:eastAsia="仿宋" w:hAnsi="仿宋" w:hint="eastAsia"/>
          <w:color w:val="000000" w:themeColor="text1"/>
          <w:sz w:val="28"/>
          <w:szCs w:val="28"/>
          <w:shd w:val="clear" w:color="auto" w:fill="FFFFFF" w:themeFill="background1"/>
        </w:rPr>
        <w:t xml:space="preserve">                   磋商编号：</w:t>
      </w:r>
    </w:p>
    <w:p w:rsidR="00217C8A" w:rsidRPr="00CA222C" w:rsidRDefault="005714C2">
      <w:pPr>
        <w:spacing w:afterLines="50" w:after="156" w:line="400" w:lineRule="exact"/>
        <w:ind w:leftChars="67" w:left="147"/>
        <w:rPr>
          <w:rFonts w:ascii="仿宋" w:eastAsia="仿宋" w:hAnsi="仿宋"/>
          <w:color w:val="000000" w:themeColor="text1"/>
          <w:sz w:val="28"/>
          <w:szCs w:val="28"/>
          <w:shd w:val="clear" w:color="auto" w:fill="FFFFFF" w:themeFill="background1"/>
        </w:rPr>
      </w:pPr>
      <w:r w:rsidRPr="00CA222C">
        <w:rPr>
          <w:rFonts w:ascii="仿宋" w:eastAsia="仿宋" w:hAnsi="仿宋" w:hint="eastAsia"/>
          <w:color w:val="000000" w:themeColor="text1"/>
          <w:sz w:val="28"/>
          <w:szCs w:val="28"/>
          <w:shd w:val="clear" w:color="auto" w:fill="FFFFFF" w:themeFill="background1"/>
        </w:rPr>
        <w:t>货币单位：</w:t>
      </w:r>
    </w:p>
    <w:tbl>
      <w:tblPr>
        <w:tblW w:w="5000" w:type="pct"/>
        <w:tblLook w:val="04A0" w:firstRow="1" w:lastRow="0" w:firstColumn="1" w:lastColumn="0" w:noHBand="0" w:noVBand="1"/>
      </w:tblPr>
      <w:tblGrid>
        <w:gridCol w:w="820"/>
        <w:gridCol w:w="1655"/>
        <w:gridCol w:w="3433"/>
        <w:gridCol w:w="1000"/>
        <w:gridCol w:w="834"/>
        <w:gridCol w:w="1167"/>
        <w:gridCol w:w="1336"/>
        <w:gridCol w:w="1392"/>
        <w:gridCol w:w="1773"/>
      </w:tblGrid>
      <w:tr w:rsidR="00217C8A" w:rsidRPr="00CA222C" w:rsidTr="004943D7">
        <w:trPr>
          <w:trHeight w:val="492"/>
        </w:trPr>
        <w:tc>
          <w:tcPr>
            <w:tcW w:w="306"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序号</w:t>
            </w:r>
          </w:p>
        </w:tc>
        <w:tc>
          <w:tcPr>
            <w:tcW w:w="617"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设备名称</w:t>
            </w:r>
          </w:p>
        </w:tc>
        <w:tc>
          <w:tcPr>
            <w:tcW w:w="1280"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规格型号（技术参数）</w:t>
            </w:r>
          </w:p>
        </w:tc>
        <w:tc>
          <w:tcPr>
            <w:tcW w:w="373"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单位</w:t>
            </w:r>
          </w:p>
        </w:tc>
        <w:tc>
          <w:tcPr>
            <w:tcW w:w="311"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数量</w:t>
            </w:r>
          </w:p>
        </w:tc>
        <w:tc>
          <w:tcPr>
            <w:tcW w:w="435"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单价（元）</w:t>
            </w:r>
          </w:p>
        </w:tc>
        <w:tc>
          <w:tcPr>
            <w:tcW w:w="498"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总价（元）</w:t>
            </w:r>
          </w:p>
        </w:tc>
        <w:tc>
          <w:tcPr>
            <w:tcW w:w="519" w:type="pct"/>
            <w:tcBorders>
              <w:top w:val="single" w:sz="4" w:space="0" w:color="auto"/>
              <w:left w:val="nil"/>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是否提供样品</w:t>
            </w:r>
          </w:p>
        </w:tc>
        <w:tc>
          <w:tcPr>
            <w:tcW w:w="661" w:type="pct"/>
            <w:tcBorders>
              <w:top w:val="single" w:sz="4" w:space="0" w:color="auto"/>
              <w:left w:val="single" w:sz="4" w:space="0" w:color="auto"/>
              <w:bottom w:val="single" w:sz="4" w:space="0" w:color="auto"/>
              <w:right w:val="single" w:sz="4" w:space="0" w:color="auto"/>
            </w:tcBorders>
            <w:vAlign w:val="center"/>
          </w:tcPr>
          <w:p w:rsidR="00217C8A" w:rsidRPr="00621DEC" w:rsidRDefault="005714C2">
            <w:pPr>
              <w:spacing w:after="0"/>
              <w:jc w:val="center"/>
              <w:rPr>
                <w:rFonts w:ascii="仿宋" w:eastAsia="仿宋" w:hAnsi="仿宋" w:cs="Tahoma"/>
                <w:b/>
                <w:bCs/>
                <w:color w:val="000000" w:themeColor="text1"/>
                <w:sz w:val="20"/>
                <w:szCs w:val="20"/>
                <w:shd w:val="clear" w:color="auto" w:fill="FFFFFF" w:themeFill="background1"/>
              </w:rPr>
            </w:pPr>
            <w:r w:rsidRPr="00621DEC">
              <w:rPr>
                <w:rFonts w:ascii="仿宋" w:eastAsia="仿宋" w:hAnsi="仿宋" w:cs="Tahoma" w:hint="eastAsia"/>
                <w:b/>
                <w:bCs/>
                <w:color w:val="000000" w:themeColor="text1"/>
                <w:sz w:val="20"/>
                <w:szCs w:val="20"/>
                <w:shd w:val="clear" w:color="auto" w:fill="FFFFFF" w:themeFill="background1"/>
              </w:rPr>
              <w:t>备注</w:t>
            </w:r>
          </w:p>
        </w:tc>
      </w:tr>
      <w:tr w:rsidR="004943D7" w:rsidRPr="00621DE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1</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舞台地板</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破坏性拆除地面木地板</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2</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舞台地坪拆除</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拆除舞台地坪高差，降低</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8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3</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舞台立柱格栅板</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rPr>
                <w:rFonts w:ascii="Times New Roman" w:eastAsia="仿宋" w:hAnsi="Times New Roman"/>
                <w:shd w:val="clear" w:color="auto" w:fill="FFFFFF" w:themeFill="background1"/>
              </w:rPr>
            </w:pPr>
            <w:r w:rsidRPr="00621DEC">
              <w:rPr>
                <w:rFonts w:ascii="Times New Roman" w:eastAsia="仿宋" w:hAnsi="Times New Roman" w:hint="eastAsia"/>
                <w:sz w:val="18"/>
                <w:szCs w:val="18"/>
                <w:shd w:val="clear" w:color="auto" w:fill="FFFFFF" w:themeFill="background1"/>
              </w:rPr>
              <w:t>拆除舞台立柱墙面格栅板</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仿宋" w:hint="eastAsia"/>
                <w:sz w:val="18"/>
                <w:szCs w:val="18"/>
                <w:shd w:val="clear" w:color="auto" w:fill="FFFFFF" w:themeFill="background1"/>
              </w:rPr>
              <w:t>36</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4</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天棚吊顶</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轻钢龙骨吊顶</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51</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5</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天棚基层处理</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基层平整，平顺，填充吸音棉</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6</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顶面乳胶漆</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刮腻子两遍，一底两面施工</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102</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874C1" w:rsidRDefault="004943D7" w:rsidP="00DE781F">
            <w:pPr>
              <w:spacing w:after="0" w:line="240" w:lineRule="auto"/>
              <w:jc w:val="center"/>
              <w:rPr>
                <w:rFonts w:ascii="仿宋" w:eastAsia="仿宋" w:hAnsi="仿宋" w:cs="Tahoma"/>
                <w:b/>
                <w:color w:val="000000"/>
                <w:sz w:val="20"/>
                <w:szCs w:val="20"/>
                <w:shd w:val="clear" w:color="auto" w:fill="FFFFFF" w:themeFill="background1"/>
              </w:rPr>
            </w:pPr>
            <w:r w:rsidRPr="006874C1">
              <w:rPr>
                <w:rFonts w:ascii="仿宋" w:eastAsia="仿宋" w:hAnsi="仿宋" w:cs="Tahoma"/>
                <w:b/>
                <w:color w:val="000000"/>
                <w:sz w:val="20"/>
                <w:szCs w:val="20"/>
                <w:shd w:val="clear" w:color="auto" w:fill="FFFFFF" w:themeFill="background1"/>
              </w:rPr>
              <w:t>提供具体品牌</w:t>
            </w:r>
          </w:p>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三棵树、多乐士、立邦等同等一线品牌</w:t>
            </w:r>
          </w:p>
        </w:tc>
      </w:tr>
      <w:tr w:rsidR="004943D7" w:rsidRPr="00621DEC" w:rsidTr="004943D7">
        <w:trPr>
          <w:trHeight w:val="794"/>
        </w:trPr>
        <w:tc>
          <w:tcPr>
            <w:tcW w:w="306" w:type="pct"/>
            <w:tcBorders>
              <w:top w:val="nil"/>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t>7</w:t>
            </w:r>
          </w:p>
        </w:tc>
        <w:tc>
          <w:tcPr>
            <w:tcW w:w="617" w:type="pct"/>
            <w:tcBorders>
              <w:top w:val="nil"/>
              <w:left w:val="nil"/>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墙面基层处理</w:t>
            </w:r>
          </w:p>
        </w:tc>
        <w:tc>
          <w:tcPr>
            <w:tcW w:w="1280" w:type="pct"/>
            <w:tcBorders>
              <w:top w:val="nil"/>
              <w:left w:val="nil"/>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基层平整，平顺</w:t>
            </w:r>
          </w:p>
        </w:tc>
        <w:tc>
          <w:tcPr>
            <w:tcW w:w="373"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98</w:t>
            </w:r>
          </w:p>
        </w:tc>
        <w:tc>
          <w:tcPr>
            <w:tcW w:w="435"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nil"/>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621DEC">
              <w:rPr>
                <w:rFonts w:ascii="仿宋" w:eastAsia="仿宋" w:hAnsi="仿宋" w:cs="Tahoma" w:hint="eastAsia"/>
                <w:color w:val="000000"/>
                <w:sz w:val="20"/>
                <w:szCs w:val="20"/>
                <w:shd w:val="clear" w:color="auto" w:fill="FFFFFF" w:themeFill="background1"/>
              </w:rPr>
              <w:lastRenderedPageBreak/>
              <w:t>8</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墙面乳胶漆</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刮腻子两遍，一底两面施工</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98</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4943D7" w:rsidRDefault="004943D7" w:rsidP="00DE781F">
            <w:pPr>
              <w:spacing w:after="0" w:line="240" w:lineRule="auto"/>
              <w:jc w:val="center"/>
              <w:rPr>
                <w:rFonts w:ascii="仿宋" w:eastAsia="仿宋" w:hAnsi="仿宋" w:cs="Tahoma"/>
                <w:b/>
                <w:color w:val="000000"/>
                <w:sz w:val="20"/>
                <w:szCs w:val="20"/>
                <w:shd w:val="clear" w:color="auto" w:fill="FFFFFF" w:themeFill="background1"/>
              </w:rPr>
            </w:pPr>
            <w:r w:rsidRPr="004943D7">
              <w:rPr>
                <w:rFonts w:ascii="仿宋" w:eastAsia="仿宋" w:hAnsi="仿宋" w:cs="Tahoma" w:hint="eastAsia"/>
                <w:b/>
                <w:color w:val="000000"/>
                <w:sz w:val="20"/>
                <w:szCs w:val="20"/>
                <w:shd w:val="clear" w:color="auto" w:fill="FFFFFF" w:themeFill="background1"/>
              </w:rPr>
              <w:t>提供具体品牌</w:t>
            </w:r>
          </w:p>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sidRPr="004943D7">
              <w:rPr>
                <w:rFonts w:ascii="仿宋" w:eastAsia="仿宋" w:hAnsi="仿宋" w:cs="Tahoma" w:hint="eastAsia"/>
                <w:color w:val="000000"/>
                <w:sz w:val="20"/>
                <w:szCs w:val="20"/>
                <w:shd w:val="clear" w:color="auto" w:fill="FFFFFF" w:themeFill="background1"/>
              </w:rPr>
              <w:t>三棵树、多乐士、立邦等同等一线品牌</w:t>
            </w: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9</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舞台背景基层</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9mm</w:t>
            </w:r>
            <w:r w:rsidRPr="00621DEC">
              <w:rPr>
                <w:rFonts w:ascii="Times New Roman" w:eastAsia="仿宋" w:hAnsi="Times New Roman" w:hint="eastAsia"/>
                <w:sz w:val="18"/>
                <w:szCs w:val="18"/>
                <w:shd w:val="clear" w:color="auto" w:fill="FFFFFF" w:themeFill="background1"/>
              </w:rPr>
              <w:t>厚阻燃木基层</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80</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10</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实木地板</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地龙骨，实木地板铺装（不小于</w:t>
            </w:r>
            <w:r w:rsidRPr="00621DEC">
              <w:rPr>
                <w:rFonts w:ascii="Times New Roman" w:eastAsia="仿宋" w:hAnsi="Times New Roman" w:hint="eastAsia"/>
                <w:sz w:val="18"/>
                <w:szCs w:val="18"/>
                <w:shd w:val="clear" w:color="auto" w:fill="FFFFFF" w:themeFill="background1"/>
              </w:rPr>
              <w:t>15mm</w:t>
            </w:r>
            <w:r w:rsidRPr="00621DEC">
              <w:rPr>
                <w:rFonts w:ascii="Times New Roman" w:eastAsia="仿宋" w:hAnsi="Times New Roman" w:hint="eastAsia"/>
                <w:sz w:val="18"/>
                <w:szCs w:val="18"/>
                <w:shd w:val="clear" w:color="auto" w:fill="FFFFFF" w:themeFill="background1"/>
              </w:rPr>
              <w:t>厚）</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是</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4943D7" w:rsidRDefault="004943D7" w:rsidP="00DE781F">
            <w:pPr>
              <w:spacing w:after="0" w:line="240" w:lineRule="auto"/>
              <w:jc w:val="center"/>
              <w:rPr>
                <w:rFonts w:ascii="仿宋" w:eastAsia="仿宋" w:hAnsi="仿宋" w:cs="Tahoma"/>
                <w:b/>
                <w:color w:val="000000"/>
                <w:sz w:val="20"/>
                <w:szCs w:val="20"/>
                <w:shd w:val="clear" w:color="auto" w:fill="FFFFFF" w:themeFill="background1"/>
              </w:rPr>
            </w:pPr>
            <w:r w:rsidRPr="004943D7">
              <w:rPr>
                <w:rFonts w:ascii="仿宋" w:eastAsia="仿宋" w:hAnsi="仿宋" w:cs="Tahoma"/>
                <w:b/>
                <w:color w:val="000000"/>
                <w:sz w:val="20"/>
                <w:szCs w:val="20"/>
                <w:shd w:val="clear" w:color="auto" w:fill="FFFFFF" w:themeFill="background1"/>
              </w:rPr>
              <w:t>提供具体品牌</w:t>
            </w:r>
          </w:p>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（要求一线品牌）</w:t>
            </w: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w:t>
            </w:r>
            <w:r w:rsidRPr="00621DEC">
              <w:rPr>
                <w:rFonts w:ascii="Times New Roman" w:eastAsia="仿宋" w:hAnsi="Times New Roman" w:cs="Tahoma"/>
                <w:sz w:val="18"/>
                <w:szCs w:val="18"/>
                <w:shd w:val="clear" w:color="auto" w:fill="FFFFFF" w:themeFill="background1"/>
              </w:rPr>
              <w:t>1</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舞台背景木饰面</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安装</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20"/>
                <w:szCs w:val="20"/>
                <w:shd w:val="clear" w:color="auto" w:fill="FFFFFF" w:themeFill="background1"/>
              </w:rPr>
            </w:pPr>
            <w:r w:rsidRPr="00621DEC">
              <w:rPr>
                <w:rFonts w:ascii="Times New Roman" w:eastAsia="仿宋" w:hAnsi="Times New Roman" w:hint="eastAsia"/>
                <w:sz w:val="18"/>
                <w:szCs w:val="18"/>
                <w:shd w:val="clear" w:color="auto" w:fill="FFFFFF" w:themeFill="background1"/>
              </w:rPr>
              <w:t>80</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12</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舞台吸音板</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安装牢固</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178</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是</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4943D7" w:rsidRDefault="004943D7" w:rsidP="00DE781F">
            <w:pPr>
              <w:spacing w:after="0" w:line="240" w:lineRule="auto"/>
              <w:jc w:val="center"/>
              <w:rPr>
                <w:rFonts w:ascii="仿宋" w:eastAsia="仿宋" w:hAnsi="仿宋" w:cs="Tahoma"/>
                <w:b/>
                <w:color w:val="000000"/>
                <w:sz w:val="20"/>
                <w:szCs w:val="20"/>
                <w:shd w:val="clear" w:color="auto" w:fill="FFFFFF" w:themeFill="background1"/>
              </w:rPr>
            </w:pPr>
            <w:r w:rsidRPr="004943D7">
              <w:rPr>
                <w:rFonts w:ascii="仿宋" w:eastAsia="仿宋" w:hAnsi="仿宋" w:cs="Tahoma"/>
                <w:b/>
                <w:color w:val="000000"/>
                <w:sz w:val="20"/>
                <w:szCs w:val="20"/>
                <w:shd w:val="clear" w:color="auto" w:fill="FFFFFF" w:themeFill="background1"/>
              </w:rPr>
              <w:t>提供具体品牌</w:t>
            </w:r>
          </w:p>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（要求一线品牌）</w:t>
            </w: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13</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舞台</w:t>
            </w:r>
            <w:r w:rsidRPr="00621DEC">
              <w:rPr>
                <w:rFonts w:ascii="Times New Roman" w:eastAsia="仿宋" w:hAnsi="Times New Roman" w:hint="eastAsia"/>
                <w:sz w:val="18"/>
                <w:szCs w:val="18"/>
                <w:shd w:val="clear" w:color="auto" w:fill="FFFFFF" w:themeFill="background1"/>
              </w:rPr>
              <w:t>LED</w:t>
            </w:r>
            <w:r w:rsidRPr="00621DEC">
              <w:rPr>
                <w:rFonts w:ascii="Times New Roman" w:eastAsia="仿宋" w:hAnsi="Times New Roman" w:hint="eastAsia"/>
                <w:sz w:val="18"/>
                <w:szCs w:val="18"/>
                <w:shd w:val="clear" w:color="auto" w:fill="FFFFFF" w:themeFill="background1"/>
              </w:rPr>
              <w:t>屏基层</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15mm</w:t>
            </w:r>
            <w:r w:rsidRPr="00621DEC">
              <w:rPr>
                <w:rFonts w:ascii="Times New Roman" w:eastAsia="仿宋" w:hAnsi="Times New Roman" w:hint="eastAsia"/>
                <w:sz w:val="18"/>
                <w:szCs w:val="18"/>
                <w:shd w:val="clear" w:color="auto" w:fill="FFFFFF" w:themeFill="background1"/>
              </w:rPr>
              <w:t>厚</w:t>
            </w:r>
            <w:r w:rsidRPr="00621DEC">
              <w:rPr>
                <w:rFonts w:ascii="Times New Roman" w:eastAsia="仿宋" w:hAnsi="Times New Roman" w:cs="仿宋"/>
                <w:b/>
                <w:bCs/>
                <w:sz w:val="18"/>
                <w:szCs w:val="18"/>
                <w:shd w:val="clear" w:color="auto" w:fill="FFFFFF" w:themeFill="background1"/>
              </w:rPr>
              <w:t>阻燃木工板制作</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m</w:t>
            </w:r>
            <w:r w:rsidRPr="00621DEC">
              <w:rPr>
                <w:rFonts w:ascii="Times New Roman" w:eastAsia="仿宋" w:hAnsi="Times New Roman" w:hint="eastAsia"/>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16</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14</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建渣出渣</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指定出渣</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车</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1</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报价报单次的数量，计算数量以实际出渣运输车次为准</w:t>
            </w: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15</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材料搬运</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无电梯人工转运</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16</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现场维护</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围挡及文明施工现场</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cs="Tahoma" w:hint="eastAsia"/>
                <w:sz w:val="18"/>
                <w:szCs w:val="18"/>
                <w:shd w:val="clear" w:color="auto" w:fill="FFFFFF" w:themeFill="background1"/>
              </w:rPr>
              <w:t>17</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成品保护</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原有墙面地面保护。</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提供成品保护方案</w:t>
            </w: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lastRenderedPageBreak/>
              <w:t>18</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完工清洁</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专业开荒清洁</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sz w:val="18"/>
                <w:szCs w:val="18"/>
                <w:shd w:val="clear" w:color="auto" w:fill="FFFFFF" w:themeFill="background1"/>
              </w:rPr>
              <w:t>m</w:t>
            </w:r>
            <w:r w:rsidRPr="00621DEC">
              <w:rPr>
                <w:rFonts w:ascii="Times New Roman" w:eastAsia="仿宋" w:hAnsi="Times New Roman"/>
                <w:sz w:val="18"/>
                <w:szCs w:val="18"/>
                <w:shd w:val="clear" w:color="auto" w:fill="FFFFFF" w:themeFill="background1"/>
                <w:vertAlign w:val="superscript"/>
              </w:rPr>
              <w:t>2</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104</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r>
      <w:tr w:rsidR="004943D7" w:rsidRPr="00621DEC" w:rsidTr="004943D7">
        <w:trPr>
          <w:trHeight w:val="794"/>
        </w:trPr>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cs="Tahoma" w:hint="eastAsia"/>
                <w:sz w:val="18"/>
                <w:szCs w:val="18"/>
                <w:shd w:val="clear" w:color="auto" w:fill="FFFFFF" w:themeFill="background1"/>
              </w:rPr>
              <w:t>19</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人工费（含高空作业）</w:t>
            </w:r>
          </w:p>
        </w:tc>
        <w:tc>
          <w:tcPr>
            <w:tcW w:w="1280" w:type="pct"/>
            <w:tcBorders>
              <w:top w:val="single" w:sz="4" w:space="0" w:color="auto"/>
              <w:left w:val="single" w:sz="4" w:space="0" w:color="auto"/>
              <w:bottom w:val="single" w:sz="4" w:space="0" w:color="auto"/>
              <w:right w:val="single" w:sz="4" w:space="0" w:color="auto"/>
            </w:tcBorders>
            <w:shd w:val="clear" w:color="000000" w:fill="FFFFFF"/>
            <w:vAlign w:val="center"/>
          </w:tcPr>
          <w:p w:rsidR="004943D7" w:rsidRPr="00621DEC" w:rsidRDefault="004943D7" w:rsidP="00DE781F">
            <w:pPr>
              <w:spacing w:after="0" w:line="240" w:lineRule="auto"/>
              <w:jc w:val="left"/>
              <w:textAlignment w:val="center"/>
              <w:rPr>
                <w:rFonts w:ascii="Times New Roman" w:eastAsia="仿宋" w:hAnsi="Times New Roman" w:cs="仿宋"/>
                <w:b/>
                <w:bCs/>
                <w:sz w:val="18"/>
                <w:szCs w:val="18"/>
                <w:shd w:val="clear" w:color="auto" w:fill="FFFFFF" w:themeFill="background1"/>
              </w:rPr>
            </w:pPr>
            <w:r w:rsidRPr="00621DEC">
              <w:rPr>
                <w:rFonts w:ascii="Times New Roman" w:eastAsia="仿宋" w:hAnsi="Times New Roman" w:hint="eastAsia"/>
                <w:sz w:val="18"/>
                <w:szCs w:val="18"/>
                <w:shd w:val="clear" w:color="auto" w:fill="FFFFFF" w:themeFill="background1"/>
              </w:rPr>
              <w:t>脚手架，马凳，安全用电施工。</w:t>
            </w:r>
          </w:p>
        </w:tc>
        <w:tc>
          <w:tcPr>
            <w:tcW w:w="373"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项</w:t>
            </w:r>
          </w:p>
        </w:tc>
        <w:tc>
          <w:tcPr>
            <w:tcW w:w="31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textAlignment w:val="center"/>
              <w:rPr>
                <w:rFonts w:ascii="Times New Roman" w:eastAsia="仿宋" w:hAnsi="Times New Roman" w:cs="仿宋"/>
                <w:b/>
                <w:bCs/>
                <w:sz w:val="18"/>
                <w:szCs w:val="18"/>
                <w:shd w:val="clear" w:color="auto" w:fill="FFFFFF" w:themeFill="background1"/>
              </w:rPr>
            </w:pPr>
            <w:r>
              <w:rPr>
                <w:rFonts w:ascii="Times New Roman" w:eastAsia="仿宋" w:hAnsi="Times New Roman" w:hint="eastAsia"/>
                <w:sz w:val="18"/>
                <w:szCs w:val="18"/>
                <w:shd w:val="clear" w:color="auto" w:fill="FFFFFF" w:themeFill="background1"/>
              </w:rPr>
              <w:t>1</w:t>
            </w:r>
          </w:p>
        </w:tc>
        <w:tc>
          <w:tcPr>
            <w:tcW w:w="435"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498"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p>
        </w:tc>
        <w:tc>
          <w:tcPr>
            <w:tcW w:w="519" w:type="pct"/>
            <w:tcBorders>
              <w:top w:val="single" w:sz="4" w:space="0" w:color="auto"/>
              <w:left w:val="nil"/>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themeColor="text1"/>
                <w:sz w:val="20"/>
                <w:szCs w:val="20"/>
                <w:shd w:val="clear" w:color="auto" w:fill="FFFFFF" w:themeFill="background1"/>
              </w:rPr>
            </w:pPr>
            <w:r w:rsidRPr="00621DEC">
              <w:rPr>
                <w:rFonts w:ascii="仿宋" w:eastAsia="仿宋" w:hAnsi="仿宋" w:cs="Tahoma" w:hint="eastAsia"/>
                <w:color w:val="000000" w:themeColor="text1"/>
                <w:sz w:val="20"/>
                <w:szCs w:val="20"/>
                <w:shd w:val="clear" w:color="auto" w:fill="FFFFFF" w:themeFill="background1"/>
              </w:rPr>
              <w:t>否</w:t>
            </w:r>
          </w:p>
        </w:tc>
        <w:tc>
          <w:tcPr>
            <w:tcW w:w="661" w:type="pct"/>
            <w:tcBorders>
              <w:top w:val="single" w:sz="4" w:space="0" w:color="auto"/>
              <w:left w:val="single" w:sz="4" w:space="0" w:color="auto"/>
              <w:bottom w:val="single" w:sz="4" w:space="0" w:color="auto"/>
              <w:right w:val="single" w:sz="4" w:space="0" w:color="auto"/>
            </w:tcBorders>
            <w:vAlign w:val="center"/>
          </w:tcPr>
          <w:p w:rsidR="004943D7" w:rsidRPr="00621DEC" w:rsidRDefault="004943D7" w:rsidP="00DE781F">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hint="eastAsia"/>
                <w:color w:val="000000"/>
                <w:sz w:val="20"/>
                <w:szCs w:val="20"/>
                <w:shd w:val="clear" w:color="auto" w:fill="FFFFFF" w:themeFill="background1"/>
              </w:rPr>
              <w:t>以</w:t>
            </w:r>
            <w:r>
              <w:rPr>
                <w:rFonts w:ascii="仿宋" w:eastAsia="仿宋" w:hAnsi="仿宋" w:cs="Tahoma"/>
                <w:color w:val="000000"/>
                <w:sz w:val="20"/>
                <w:szCs w:val="20"/>
                <w:shd w:val="clear" w:color="auto" w:fill="FFFFFF" w:themeFill="background1"/>
              </w:rPr>
              <w:t>实地踏勘为主</w:t>
            </w:r>
          </w:p>
        </w:tc>
      </w:tr>
      <w:tr w:rsidR="006874C1" w:rsidRPr="00CA222C" w:rsidTr="004943D7">
        <w:trPr>
          <w:trHeight w:val="794"/>
        </w:trPr>
        <w:tc>
          <w:tcPr>
            <w:tcW w:w="2887"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6874C1" w:rsidRPr="00621DEC" w:rsidRDefault="006874C1" w:rsidP="00BB25C6">
            <w:pPr>
              <w:spacing w:after="0" w:line="240" w:lineRule="auto"/>
              <w:jc w:val="center"/>
              <w:textAlignment w:val="center"/>
              <w:rPr>
                <w:rFonts w:ascii="Times New Roman" w:eastAsia="仿宋" w:hAnsi="Times New Roman"/>
                <w:sz w:val="18"/>
                <w:szCs w:val="18"/>
                <w:shd w:val="clear" w:color="auto" w:fill="FFFFFF" w:themeFill="background1"/>
              </w:rPr>
            </w:pPr>
            <w:r>
              <w:rPr>
                <w:rFonts w:ascii="Times New Roman" w:eastAsia="仿宋" w:hAnsi="Times New Roman" w:hint="eastAsia"/>
                <w:sz w:val="18"/>
                <w:szCs w:val="18"/>
                <w:shd w:val="clear" w:color="auto" w:fill="FFFFFF" w:themeFill="background1"/>
              </w:rPr>
              <w:t>总计</w:t>
            </w:r>
          </w:p>
        </w:tc>
        <w:tc>
          <w:tcPr>
            <w:tcW w:w="2113" w:type="pct"/>
            <w:gridSpan w:val="4"/>
            <w:tcBorders>
              <w:top w:val="single" w:sz="4" w:space="0" w:color="auto"/>
              <w:left w:val="single" w:sz="4" w:space="0" w:color="auto"/>
              <w:bottom w:val="single" w:sz="4" w:space="0" w:color="auto"/>
              <w:right w:val="single" w:sz="4" w:space="0" w:color="auto"/>
            </w:tcBorders>
            <w:vAlign w:val="center"/>
          </w:tcPr>
          <w:p w:rsidR="006874C1" w:rsidRPr="00621DEC" w:rsidRDefault="006874C1" w:rsidP="00BB25C6">
            <w:pPr>
              <w:spacing w:after="0" w:line="240" w:lineRule="auto"/>
              <w:jc w:val="center"/>
              <w:rPr>
                <w:rFonts w:ascii="仿宋" w:eastAsia="仿宋" w:hAnsi="仿宋" w:cs="Tahoma"/>
                <w:color w:val="000000"/>
                <w:sz w:val="20"/>
                <w:szCs w:val="20"/>
                <w:shd w:val="clear" w:color="auto" w:fill="FFFFFF" w:themeFill="background1"/>
              </w:rPr>
            </w:pPr>
            <w:r>
              <w:rPr>
                <w:rFonts w:ascii="仿宋" w:eastAsia="仿宋" w:hAnsi="仿宋" w:cs="Tahoma"/>
                <w:color w:val="000000"/>
                <w:sz w:val="20"/>
                <w:szCs w:val="20"/>
                <w:shd w:val="clear" w:color="auto" w:fill="FFFFFF" w:themeFill="background1"/>
              </w:rPr>
              <w:t>大写：</w:t>
            </w:r>
            <w:r>
              <w:rPr>
                <w:rFonts w:ascii="仿宋" w:eastAsia="仿宋" w:hAnsi="仿宋" w:cs="Tahoma" w:hint="eastAsia"/>
                <w:color w:val="000000"/>
                <w:sz w:val="20"/>
                <w:szCs w:val="20"/>
                <w:shd w:val="clear" w:color="auto" w:fill="FFFFFF" w:themeFill="background1"/>
              </w:rPr>
              <w:t xml:space="preserve">         小写：     </w:t>
            </w:r>
          </w:p>
        </w:tc>
      </w:tr>
    </w:tbl>
    <w:p w:rsidR="00217C8A" w:rsidRPr="00CA222C" w:rsidRDefault="00217C8A">
      <w:pPr>
        <w:spacing w:line="400" w:lineRule="exact"/>
        <w:rPr>
          <w:rFonts w:ascii="仿宋" w:eastAsia="仿宋" w:hAnsi="仿宋"/>
          <w:sz w:val="24"/>
          <w:szCs w:val="24"/>
          <w:shd w:val="clear" w:color="auto" w:fill="FFFFFF" w:themeFill="background1"/>
        </w:rPr>
      </w:pPr>
    </w:p>
    <w:p w:rsidR="00217C8A" w:rsidRPr="00CA222C" w:rsidRDefault="005714C2">
      <w:pPr>
        <w:snapToGrid w:val="0"/>
        <w:spacing w:after="0" w:line="360" w:lineRule="auto"/>
        <w:rPr>
          <w:rFonts w:ascii="仿宋" w:eastAsia="仿宋" w:hAnsi="仿宋" w:cs="仿宋"/>
          <w:color w:val="000000" w:themeColor="text1"/>
          <w:sz w:val="28"/>
          <w:szCs w:val="28"/>
          <w:shd w:val="clear" w:color="auto" w:fill="FFFFFF" w:themeFill="background1"/>
        </w:rPr>
      </w:pPr>
      <w:r w:rsidRPr="00CA222C">
        <w:rPr>
          <w:rFonts w:ascii="仿宋" w:eastAsia="仿宋" w:hAnsi="仿宋" w:cs="仿宋" w:hint="eastAsia"/>
          <w:color w:val="000000" w:themeColor="text1"/>
          <w:sz w:val="28"/>
          <w:szCs w:val="28"/>
          <w:shd w:val="clear" w:color="auto" w:fill="FFFFFF" w:themeFill="background1"/>
        </w:rPr>
        <w:t>注：1.如果按单价计算的结果与总价不一致,以单价为准修正总价。</w:t>
      </w:r>
    </w:p>
    <w:p w:rsidR="00217C8A" w:rsidRPr="00CA222C" w:rsidRDefault="005714C2">
      <w:pPr>
        <w:snapToGrid w:val="0"/>
        <w:spacing w:after="0" w:line="360" w:lineRule="auto"/>
        <w:rPr>
          <w:rFonts w:ascii="仿宋" w:eastAsia="仿宋" w:hAnsi="仿宋" w:cs="仿宋"/>
          <w:color w:val="000000" w:themeColor="text1"/>
          <w:sz w:val="28"/>
          <w:szCs w:val="28"/>
          <w:shd w:val="clear" w:color="auto" w:fill="FFFFFF" w:themeFill="background1"/>
        </w:rPr>
      </w:pPr>
      <w:r w:rsidRPr="00CA222C">
        <w:rPr>
          <w:rFonts w:ascii="仿宋" w:eastAsia="仿宋" w:hAnsi="仿宋" w:cs="仿宋" w:hint="eastAsia"/>
          <w:color w:val="000000" w:themeColor="text1"/>
          <w:sz w:val="28"/>
          <w:szCs w:val="28"/>
          <w:shd w:val="clear" w:color="auto" w:fill="FFFFFF" w:themeFill="background1"/>
        </w:rPr>
        <w:t>2.如果不提供详细参数和报价将视为没有实质性响应公开询价文件。</w:t>
      </w:r>
    </w:p>
    <w:p w:rsidR="00217C8A" w:rsidRPr="00CA222C" w:rsidRDefault="005714C2">
      <w:pPr>
        <w:snapToGrid w:val="0"/>
        <w:spacing w:after="0" w:line="360" w:lineRule="auto"/>
        <w:jc w:val="right"/>
        <w:rPr>
          <w:rFonts w:ascii="仿宋" w:eastAsia="仿宋" w:hAnsi="仿宋" w:cs="仿宋"/>
          <w:color w:val="000000" w:themeColor="text1"/>
          <w:sz w:val="28"/>
          <w:szCs w:val="28"/>
          <w:shd w:val="clear" w:color="auto" w:fill="FFFFFF" w:themeFill="background1"/>
        </w:rPr>
      </w:pPr>
      <w:r w:rsidRPr="00CA222C">
        <w:rPr>
          <w:rFonts w:ascii="仿宋" w:eastAsia="仿宋" w:hAnsi="仿宋" w:cs="仿宋" w:hint="eastAsia"/>
          <w:color w:val="000000" w:themeColor="text1"/>
          <w:sz w:val="28"/>
          <w:szCs w:val="28"/>
          <w:shd w:val="clear" w:color="auto" w:fill="FFFFFF" w:themeFill="background1"/>
        </w:rPr>
        <w:t>参与人授权代表（签字或盖章）：</w:t>
      </w:r>
    </w:p>
    <w:p w:rsidR="00217C8A" w:rsidRPr="00CA222C" w:rsidRDefault="005714C2">
      <w:pPr>
        <w:snapToGrid w:val="0"/>
        <w:spacing w:after="0" w:line="360" w:lineRule="auto"/>
        <w:jc w:val="right"/>
        <w:rPr>
          <w:rFonts w:ascii="仿宋" w:eastAsia="仿宋" w:hAnsi="仿宋" w:cs="仿宋"/>
          <w:color w:val="000000" w:themeColor="text1"/>
          <w:sz w:val="28"/>
          <w:szCs w:val="28"/>
          <w:shd w:val="clear" w:color="auto" w:fill="FFFFFF" w:themeFill="background1"/>
        </w:rPr>
        <w:sectPr w:rsidR="00217C8A" w:rsidRPr="00CA222C">
          <w:headerReference w:type="default" r:id="rId22"/>
          <w:headerReference w:type="first" r:id="rId23"/>
          <w:pgSz w:w="16840" w:h="11907" w:orient="landscape"/>
          <w:pgMar w:top="1134" w:right="2286" w:bottom="1418" w:left="1134" w:header="283" w:footer="227" w:gutter="0"/>
          <w:cols w:space="425"/>
          <w:titlePg/>
          <w:docGrid w:type="lines" w:linePitch="312"/>
        </w:sectPr>
      </w:pPr>
      <w:r w:rsidRPr="00CA222C">
        <w:rPr>
          <w:rFonts w:ascii="仿宋" w:eastAsia="仿宋" w:hAnsi="仿宋" w:cs="仿宋" w:hint="eastAsia"/>
          <w:color w:val="000000" w:themeColor="text1"/>
          <w:sz w:val="28"/>
          <w:szCs w:val="28"/>
          <w:shd w:val="clear" w:color="auto" w:fill="FFFFFF" w:themeFill="background1"/>
        </w:rPr>
        <w:t>日         期：</w:t>
      </w:r>
    </w:p>
    <w:p w:rsidR="00217C8A" w:rsidRPr="00CA222C" w:rsidRDefault="005714C2">
      <w:pPr>
        <w:jc w:val="center"/>
        <w:outlineLvl w:val="1"/>
        <w:rPr>
          <w:rFonts w:ascii="仿宋" w:eastAsia="仿宋" w:hAnsi="仿宋"/>
          <w:b/>
          <w:color w:val="000000" w:themeColor="text1"/>
          <w:sz w:val="28"/>
          <w:szCs w:val="28"/>
          <w:shd w:val="clear" w:color="auto" w:fill="FFFFFF" w:themeFill="background1"/>
        </w:rPr>
      </w:pPr>
      <w:r w:rsidRPr="00CA222C">
        <w:rPr>
          <w:rFonts w:ascii="仿宋" w:eastAsia="仿宋" w:hAnsi="仿宋"/>
          <w:b/>
          <w:bCs/>
          <w:color w:val="000000" w:themeColor="text1"/>
          <w:sz w:val="28"/>
          <w:szCs w:val="28"/>
          <w:shd w:val="clear" w:color="auto" w:fill="FFFFFF" w:themeFill="background1"/>
        </w:rPr>
        <w:lastRenderedPageBreak/>
        <w:t>3</w:t>
      </w:r>
      <w:r w:rsidRPr="00CA222C">
        <w:rPr>
          <w:rFonts w:ascii="仿宋" w:eastAsia="仿宋" w:hAnsi="仿宋" w:hint="eastAsia"/>
          <w:b/>
          <w:bCs/>
          <w:color w:val="000000" w:themeColor="text1"/>
          <w:sz w:val="28"/>
          <w:szCs w:val="28"/>
          <w:shd w:val="clear" w:color="auto" w:fill="FFFFFF" w:themeFill="background1"/>
        </w:rPr>
        <w:t>、参与人的资格证明文件</w:t>
      </w:r>
    </w:p>
    <w:p w:rsidR="00217C8A" w:rsidRPr="00CA222C" w:rsidRDefault="005714C2">
      <w:pPr>
        <w:spacing w:after="0" w:line="600" w:lineRule="exact"/>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参与人需要提供以下材料：</w:t>
      </w:r>
    </w:p>
    <w:p w:rsidR="00217C8A" w:rsidRPr="00CA222C" w:rsidRDefault="005714C2">
      <w:pPr>
        <w:pStyle w:val="aff3"/>
        <w:numPr>
          <w:ilvl w:val="0"/>
          <w:numId w:val="2"/>
        </w:numPr>
        <w:spacing w:after="0" w:line="600" w:lineRule="exact"/>
        <w:ind w:firstLineChars="0"/>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营业执照复印件</w:t>
      </w:r>
    </w:p>
    <w:p w:rsidR="00217C8A" w:rsidRPr="00CA222C" w:rsidRDefault="005714C2">
      <w:pPr>
        <w:pStyle w:val="aff3"/>
        <w:numPr>
          <w:ilvl w:val="0"/>
          <w:numId w:val="2"/>
        </w:numPr>
        <w:spacing w:after="0" w:line="600" w:lineRule="exact"/>
        <w:ind w:firstLineChars="0"/>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授权经销商或代理商证明材料复印件</w:t>
      </w:r>
    </w:p>
    <w:p w:rsidR="00217C8A" w:rsidRDefault="005714C2">
      <w:pPr>
        <w:pStyle w:val="aff3"/>
        <w:numPr>
          <w:ilvl w:val="0"/>
          <w:numId w:val="2"/>
        </w:numPr>
        <w:spacing w:after="0" w:line="600" w:lineRule="exact"/>
        <w:ind w:firstLineChars="0"/>
        <w:rPr>
          <w:rFonts w:ascii="仿宋" w:eastAsia="仿宋" w:hAnsi="仿宋"/>
          <w:sz w:val="28"/>
          <w:szCs w:val="28"/>
          <w:shd w:val="clear" w:color="auto" w:fill="FFFFFF" w:themeFill="background1"/>
        </w:rPr>
      </w:pPr>
      <w:r w:rsidRPr="00CA222C">
        <w:rPr>
          <w:rFonts w:ascii="仿宋" w:eastAsia="仿宋" w:hAnsi="仿宋" w:hint="eastAsia"/>
          <w:sz w:val="28"/>
          <w:szCs w:val="28"/>
          <w:shd w:val="clear" w:color="auto" w:fill="FFFFFF" w:themeFill="background1"/>
        </w:rPr>
        <w:t>质保期和售后服务承诺书（参与人自行起草）</w:t>
      </w:r>
    </w:p>
    <w:p w:rsidR="006874C1" w:rsidRDefault="006874C1">
      <w:pPr>
        <w:pStyle w:val="aff3"/>
        <w:numPr>
          <w:ilvl w:val="0"/>
          <w:numId w:val="2"/>
        </w:numPr>
        <w:spacing w:after="0" w:line="600" w:lineRule="exact"/>
        <w:ind w:firstLineChars="0"/>
        <w:rPr>
          <w:rFonts w:ascii="仿宋" w:eastAsia="仿宋" w:hAnsi="仿宋"/>
          <w:sz w:val="28"/>
          <w:szCs w:val="28"/>
          <w:shd w:val="clear" w:color="auto" w:fill="FFFFFF" w:themeFill="background1"/>
        </w:rPr>
      </w:pPr>
      <w:r>
        <w:rPr>
          <w:rFonts w:ascii="仿宋" w:eastAsia="仿宋" w:hAnsi="仿宋"/>
          <w:sz w:val="28"/>
          <w:szCs w:val="28"/>
          <w:shd w:val="clear" w:color="auto" w:fill="FFFFFF" w:themeFill="background1"/>
        </w:rPr>
        <w:t>业绩证明材料</w:t>
      </w:r>
    </w:p>
    <w:p w:rsidR="006874C1" w:rsidRDefault="006874C1">
      <w:pPr>
        <w:pStyle w:val="aff3"/>
        <w:numPr>
          <w:ilvl w:val="0"/>
          <w:numId w:val="2"/>
        </w:numPr>
        <w:spacing w:after="0" w:line="600" w:lineRule="exact"/>
        <w:ind w:firstLineChars="0"/>
        <w:rPr>
          <w:rFonts w:ascii="仿宋" w:eastAsia="仿宋" w:hAnsi="仿宋"/>
          <w:sz w:val="28"/>
          <w:szCs w:val="28"/>
          <w:shd w:val="clear" w:color="auto" w:fill="FFFFFF" w:themeFill="background1"/>
        </w:rPr>
      </w:pPr>
      <w:r>
        <w:rPr>
          <w:rFonts w:ascii="仿宋" w:eastAsia="仿宋" w:hAnsi="仿宋" w:hint="eastAsia"/>
          <w:sz w:val="28"/>
          <w:szCs w:val="28"/>
          <w:shd w:val="clear" w:color="auto" w:fill="FFFFFF" w:themeFill="background1"/>
        </w:rPr>
        <w:t>装修服务方案</w:t>
      </w:r>
    </w:p>
    <w:p w:rsidR="004943D7" w:rsidRPr="00CA222C" w:rsidRDefault="004943D7" w:rsidP="004943D7">
      <w:pPr>
        <w:pStyle w:val="aff3"/>
        <w:numPr>
          <w:ilvl w:val="0"/>
          <w:numId w:val="2"/>
        </w:numPr>
        <w:spacing w:after="0" w:line="600" w:lineRule="exact"/>
        <w:ind w:firstLineChars="0"/>
        <w:rPr>
          <w:rFonts w:ascii="仿宋" w:eastAsia="仿宋" w:hAnsi="仿宋"/>
          <w:sz w:val="28"/>
          <w:szCs w:val="28"/>
          <w:shd w:val="clear" w:color="auto" w:fill="FFFFFF" w:themeFill="background1"/>
        </w:rPr>
      </w:pPr>
      <w:r w:rsidRPr="004943D7">
        <w:rPr>
          <w:rFonts w:ascii="仿宋" w:eastAsia="仿宋" w:hAnsi="仿宋" w:hint="eastAsia"/>
          <w:sz w:val="28"/>
          <w:szCs w:val="28"/>
          <w:shd w:val="clear" w:color="auto" w:fill="FFFFFF" w:themeFill="background1"/>
        </w:rPr>
        <w:t>提供成品保护方案</w:t>
      </w:r>
    </w:p>
    <w:p w:rsidR="00217C8A" w:rsidRPr="00CA222C" w:rsidRDefault="00217C8A">
      <w:pPr>
        <w:spacing w:after="0" w:line="600" w:lineRule="exact"/>
        <w:rPr>
          <w:rFonts w:ascii="仿宋" w:eastAsia="仿宋" w:hAnsi="仿宋"/>
          <w:sz w:val="28"/>
          <w:szCs w:val="28"/>
          <w:shd w:val="clear" w:color="auto" w:fill="FFFFFF" w:themeFill="background1"/>
        </w:rPr>
      </w:pPr>
    </w:p>
    <w:p w:rsidR="00217C8A" w:rsidRPr="00CA222C" w:rsidRDefault="005714C2">
      <w:pPr>
        <w:spacing w:after="0" w:line="600" w:lineRule="exact"/>
        <w:rPr>
          <w:rFonts w:ascii="仿宋" w:eastAsia="仿宋" w:hAnsi="仿宋"/>
          <w:b/>
          <w:bCs/>
          <w:sz w:val="28"/>
          <w:szCs w:val="28"/>
          <w:shd w:val="clear" w:color="auto" w:fill="FFFFFF" w:themeFill="background1"/>
        </w:rPr>
      </w:pPr>
      <w:r w:rsidRPr="00CA222C">
        <w:rPr>
          <w:rFonts w:ascii="仿宋" w:eastAsia="仿宋" w:hAnsi="仿宋" w:hint="eastAsia"/>
          <w:b/>
          <w:bCs/>
          <w:sz w:val="28"/>
          <w:szCs w:val="28"/>
          <w:shd w:val="clear" w:color="auto" w:fill="FFFFFF" w:themeFill="background1"/>
        </w:rPr>
        <w:t>以上材料复印件须加盖参与人公司公章，并与报价一览表一同密封</w:t>
      </w:r>
    </w:p>
    <w:p w:rsidR="00217C8A" w:rsidRPr="00CA222C" w:rsidRDefault="00217C8A">
      <w:pPr>
        <w:pStyle w:val="34"/>
        <w:rPr>
          <w:rFonts w:ascii="仿宋" w:eastAsia="仿宋" w:hAnsi="仿宋"/>
          <w:color w:val="000000" w:themeColor="text1"/>
          <w:szCs w:val="28"/>
          <w:shd w:val="clear" w:color="auto" w:fill="FFFFFF" w:themeFill="background1"/>
        </w:rPr>
      </w:pPr>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rsidR="00217C8A" w:rsidRPr="00CA222C" w:rsidRDefault="00217C8A">
      <w:pPr>
        <w:spacing w:line="380" w:lineRule="exact"/>
        <w:rPr>
          <w:rFonts w:ascii="仿宋" w:eastAsia="仿宋" w:hAnsi="仿宋"/>
          <w:color w:val="000000" w:themeColor="text1"/>
          <w:sz w:val="28"/>
          <w:szCs w:val="28"/>
          <w:shd w:val="clear" w:color="auto" w:fill="FFFFFF" w:themeFill="background1"/>
        </w:rPr>
      </w:pPr>
    </w:p>
    <w:sectPr w:rsidR="00217C8A" w:rsidRPr="00CA222C">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98C" w:rsidRDefault="0043798C">
      <w:pPr>
        <w:spacing w:line="240" w:lineRule="auto"/>
      </w:pPr>
      <w:r>
        <w:separator/>
      </w:r>
    </w:p>
  </w:endnote>
  <w:endnote w:type="continuationSeparator" w:id="0">
    <w:p w:rsidR="0043798C" w:rsidRDefault="00437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BB25C6" w:rsidRDefault="00BB25C6">
            <w:pPr>
              <w:pStyle w:val="ae"/>
              <w:jc w:val="center"/>
              <w:rPr>
                <w:b/>
                <w:bCs/>
                <w:sz w:val="24"/>
                <w:szCs w:val="24"/>
              </w:rPr>
            </w:pPr>
            <w:r>
              <w:rPr>
                <w:b/>
                <w:bCs/>
                <w:sz w:val="24"/>
                <w:szCs w:val="24"/>
              </w:rPr>
              <w:fldChar w:fldCharType="begin"/>
            </w:r>
            <w:r>
              <w:rPr>
                <w:b/>
                <w:bCs/>
              </w:rPr>
              <w:instrText>PAGE</w:instrText>
            </w:r>
            <w:r>
              <w:rPr>
                <w:b/>
                <w:bCs/>
                <w:sz w:val="24"/>
                <w:szCs w:val="24"/>
              </w:rPr>
              <w:fldChar w:fldCharType="separate"/>
            </w:r>
            <w:r w:rsidR="008E1F04">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E1F04">
              <w:rPr>
                <w:b/>
                <w:bCs/>
                <w:noProof/>
              </w:rPr>
              <w:t>15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e"/>
      <w:jc w:val="center"/>
      <w:rPr>
        <w:b/>
        <w:bCs/>
        <w:sz w:val="24"/>
        <w:szCs w:val="24"/>
      </w:rPr>
    </w:pPr>
    <w:r>
      <w:rPr>
        <w:b/>
        <w:bCs/>
        <w:sz w:val="24"/>
        <w:szCs w:val="24"/>
      </w:rPr>
      <w:fldChar w:fldCharType="begin"/>
    </w:r>
    <w:r>
      <w:rPr>
        <w:b/>
        <w:bCs/>
      </w:rPr>
      <w:instrText>PAGE</w:instrText>
    </w:r>
    <w:r>
      <w:rPr>
        <w:b/>
        <w:bCs/>
        <w:sz w:val="24"/>
        <w:szCs w:val="24"/>
      </w:rPr>
      <w:fldChar w:fldCharType="separate"/>
    </w:r>
    <w:r w:rsidR="008E1F04">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E1F04">
      <w:rPr>
        <w:b/>
        <w:bCs/>
        <w:noProof/>
      </w:rPr>
      <w:t>15</w:t>
    </w:r>
    <w:r>
      <w:rPr>
        <w:b/>
        <w:bCs/>
        <w:sz w:val="24"/>
        <w:szCs w:val="24"/>
      </w:rPr>
      <w:fldChar w:fldCharType="end"/>
    </w:r>
  </w:p>
  <w:p w:rsidR="00BB25C6" w:rsidRDefault="00BB25C6">
    <w:pPr>
      <w:pStyle w:val="a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98C" w:rsidRDefault="0043798C">
      <w:pPr>
        <w:spacing w:after="0"/>
      </w:pPr>
      <w:r>
        <w:separator/>
      </w:r>
    </w:p>
  </w:footnote>
  <w:footnote w:type="continuationSeparator" w:id="0">
    <w:p w:rsidR="0043798C" w:rsidRDefault="0043798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r>
      <w:rPr>
        <w:noProof/>
      </w:rP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r>
      <w:rPr>
        <w:noProof/>
      </w:rP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r>
      <w:rPr>
        <w:noProof/>
      </w:rPr>
      <w:drawing>
        <wp:inline distT="0" distB="0" distL="0" distR="0">
          <wp:extent cx="2077085" cy="4629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r>
      <w:rPr>
        <w:noProof/>
      </w:rPr>
      <w:drawing>
        <wp:inline distT="0" distB="0" distL="0" distR="0">
          <wp:extent cx="2077085" cy="4629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r>
      <w:rPr>
        <w:noProof/>
      </w:rP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C6" w:rsidRDefault="00BB25C6">
    <w:pPr>
      <w:pStyle w:val="af0"/>
    </w:pPr>
    <w:r>
      <w:rPr>
        <w:noProof/>
      </w:rPr>
      <w:drawing>
        <wp:inline distT="0" distB="0" distL="0" distR="0">
          <wp:extent cx="2077085" cy="4629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022E"/>
    <w:rsid w:val="0001539E"/>
    <w:rsid w:val="00020155"/>
    <w:rsid w:val="00023523"/>
    <w:rsid w:val="000279A0"/>
    <w:rsid w:val="00040261"/>
    <w:rsid w:val="00042BA5"/>
    <w:rsid w:val="000433B2"/>
    <w:rsid w:val="0004713D"/>
    <w:rsid w:val="00053EEF"/>
    <w:rsid w:val="00056344"/>
    <w:rsid w:val="000569E1"/>
    <w:rsid w:val="00057AC1"/>
    <w:rsid w:val="000655D9"/>
    <w:rsid w:val="00066863"/>
    <w:rsid w:val="00071EC5"/>
    <w:rsid w:val="00074B20"/>
    <w:rsid w:val="00077558"/>
    <w:rsid w:val="00082395"/>
    <w:rsid w:val="00082572"/>
    <w:rsid w:val="00082ADD"/>
    <w:rsid w:val="00083601"/>
    <w:rsid w:val="00083B18"/>
    <w:rsid w:val="000854F7"/>
    <w:rsid w:val="000934D4"/>
    <w:rsid w:val="0009521E"/>
    <w:rsid w:val="00096911"/>
    <w:rsid w:val="00097203"/>
    <w:rsid w:val="00097371"/>
    <w:rsid w:val="000A09C4"/>
    <w:rsid w:val="000A1DF9"/>
    <w:rsid w:val="000B2C10"/>
    <w:rsid w:val="000B65AE"/>
    <w:rsid w:val="000B77D7"/>
    <w:rsid w:val="000C0ADC"/>
    <w:rsid w:val="000C40BC"/>
    <w:rsid w:val="000C6C25"/>
    <w:rsid w:val="000D37D4"/>
    <w:rsid w:val="000D3B7B"/>
    <w:rsid w:val="000D41B3"/>
    <w:rsid w:val="000E0A1F"/>
    <w:rsid w:val="000E4AA9"/>
    <w:rsid w:val="000E7F0C"/>
    <w:rsid w:val="000F2892"/>
    <w:rsid w:val="000F4F45"/>
    <w:rsid w:val="001151C4"/>
    <w:rsid w:val="00117901"/>
    <w:rsid w:val="00120CC1"/>
    <w:rsid w:val="00121B93"/>
    <w:rsid w:val="00126009"/>
    <w:rsid w:val="0013118F"/>
    <w:rsid w:val="00133BE2"/>
    <w:rsid w:val="00154CAB"/>
    <w:rsid w:val="001561E9"/>
    <w:rsid w:val="0017064B"/>
    <w:rsid w:val="001729A2"/>
    <w:rsid w:val="00176CD4"/>
    <w:rsid w:val="00180AE7"/>
    <w:rsid w:val="00181C04"/>
    <w:rsid w:val="00182C6E"/>
    <w:rsid w:val="001839D3"/>
    <w:rsid w:val="0018619D"/>
    <w:rsid w:val="00187EDB"/>
    <w:rsid w:val="001901ED"/>
    <w:rsid w:val="001A0E98"/>
    <w:rsid w:val="001A2C54"/>
    <w:rsid w:val="001A340D"/>
    <w:rsid w:val="001A5B43"/>
    <w:rsid w:val="001B0CA6"/>
    <w:rsid w:val="001B611D"/>
    <w:rsid w:val="001B719E"/>
    <w:rsid w:val="001B75AD"/>
    <w:rsid w:val="001C3FDF"/>
    <w:rsid w:val="001C6943"/>
    <w:rsid w:val="001C78A7"/>
    <w:rsid w:val="001D28B5"/>
    <w:rsid w:val="001D4A99"/>
    <w:rsid w:val="001E75D3"/>
    <w:rsid w:val="001E79B1"/>
    <w:rsid w:val="001F0C28"/>
    <w:rsid w:val="001F4DA9"/>
    <w:rsid w:val="001F5130"/>
    <w:rsid w:val="001F63B0"/>
    <w:rsid w:val="00203486"/>
    <w:rsid w:val="00217C8A"/>
    <w:rsid w:val="00220E14"/>
    <w:rsid w:val="00222771"/>
    <w:rsid w:val="00224507"/>
    <w:rsid w:val="00226885"/>
    <w:rsid w:val="00230AF7"/>
    <w:rsid w:val="00230E32"/>
    <w:rsid w:val="00235C32"/>
    <w:rsid w:val="00243524"/>
    <w:rsid w:val="002440C5"/>
    <w:rsid w:val="00244E90"/>
    <w:rsid w:val="00245806"/>
    <w:rsid w:val="00246D51"/>
    <w:rsid w:val="0025668E"/>
    <w:rsid w:val="00257789"/>
    <w:rsid w:val="0027114C"/>
    <w:rsid w:val="002772BB"/>
    <w:rsid w:val="00282668"/>
    <w:rsid w:val="00290188"/>
    <w:rsid w:val="0029068A"/>
    <w:rsid w:val="00292468"/>
    <w:rsid w:val="002A0735"/>
    <w:rsid w:val="002A3B81"/>
    <w:rsid w:val="002B4EC7"/>
    <w:rsid w:val="002C078B"/>
    <w:rsid w:val="002C1B8B"/>
    <w:rsid w:val="002C24D4"/>
    <w:rsid w:val="002C2C3D"/>
    <w:rsid w:val="002C2E05"/>
    <w:rsid w:val="002C31FF"/>
    <w:rsid w:val="002C3845"/>
    <w:rsid w:val="002C4297"/>
    <w:rsid w:val="002C6C8D"/>
    <w:rsid w:val="002C7129"/>
    <w:rsid w:val="002D2733"/>
    <w:rsid w:val="002D2852"/>
    <w:rsid w:val="002D40BE"/>
    <w:rsid w:val="002E04AE"/>
    <w:rsid w:val="002E56C8"/>
    <w:rsid w:val="002F795A"/>
    <w:rsid w:val="0030205E"/>
    <w:rsid w:val="00307AC6"/>
    <w:rsid w:val="00311F3B"/>
    <w:rsid w:val="00315164"/>
    <w:rsid w:val="00317A5B"/>
    <w:rsid w:val="00326F3A"/>
    <w:rsid w:val="00333DF5"/>
    <w:rsid w:val="0033467E"/>
    <w:rsid w:val="00334E6F"/>
    <w:rsid w:val="003359C2"/>
    <w:rsid w:val="00345276"/>
    <w:rsid w:val="003471B5"/>
    <w:rsid w:val="00350D55"/>
    <w:rsid w:val="003510EC"/>
    <w:rsid w:val="003570A0"/>
    <w:rsid w:val="00361B92"/>
    <w:rsid w:val="003662D8"/>
    <w:rsid w:val="00366367"/>
    <w:rsid w:val="00382D9B"/>
    <w:rsid w:val="00385087"/>
    <w:rsid w:val="00386552"/>
    <w:rsid w:val="00391718"/>
    <w:rsid w:val="003919AF"/>
    <w:rsid w:val="00395D9F"/>
    <w:rsid w:val="00397A32"/>
    <w:rsid w:val="003A74C5"/>
    <w:rsid w:val="003B4F7D"/>
    <w:rsid w:val="003B5CC9"/>
    <w:rsid w:val="003C60EF"/>
    <w:rsid w:val="003D576E"/>
    <w:rsid w:val="003E1BC4"/>
    <w:rsid w:val="003E1E54"/>
    <w:rsid w:val="003E2801"/>
    <w:rsid w:val="003E2B46"/>
    <w:rsid w:val="003E6439"/>
    <w:rsid w:val="003E794B"/>
    <w:rsid w:val="003F1413"/>
    <w:rsid w:val="003F20A6"/>
    <w:rsid w:val="003F3DFD"/>
    <w:rsid w:val="00401775"/>
    <w:rsid w:val="00401B6B"/>
    <w:rsid w:val="00404FA2"/>
    <w:rsid w:val="00414C0C"/>
    <w:rsid w:val="004242F4"/>
    <w:rsid w:val="00425361"/>
    <w:rsid w:val="004262D6"/>
    <w:rsid w:val="00430CBC"/>
    <w:rsid w:val="0043243C"/>
    <w:rsid w:val="004341DA"/>
    <w:rsid w:val="004368A8"/>
    <w:rsid w:val="0043798C"/>
    <w:rsid w:val="00441955"/>
    <w:rsid w:val="004420EC"/>
    <w:rsid w:val="00444AC0"/>
    <w:rsid w:val="00451C5F"/>
    <w:rsid w:val="004631CD"/>
    <w:rsid w:val="00465E75"/>
    <w:rsid w:val="004705C0"/>
    <w:rsid w:val="00470873"/>
    <w:rsid w:val="00476184"/>
    <w:rsid w:val="0048303D"/>
    <w:rsid w:val="00486865"/>
    <w:rsid w:val="004943D7"/>
    <w:rsid w:val="00496AB3"/>
    <w:rsid w:val="004A0268"/>
    <w:rsid w:val="004A199C"/>
    <w:rsid w:val="004A1ABF"/>
    <w:rsid w:val="004B15F1"/>
    <w:rsid w:val="004B25FE"/>
    <w:rsid w:val="004B3FA4"/>
    <w:rsid w:val="004B41BC"/>
    <w:rsid w:val="004B66B1"/>
    <w:rsid w:val="004C21F5"/>
    <w:rsid w:val="004D05DB"/>
    <w:rsid w:val="004D0CD0"/>
    <w:rsid w:val="004D79E1"/>
    <w:rsid w:val="004E439B"/>
    <w:rsid w:val="004E4947"/>
    <w:rsid w:val="00502F52"/>
    <w:rsid w:val="005044A6"/>
    <w:rsid w:val="00507BD1"/>
    <w:rsid w:val="00514C53"/>
    <w:rsid w:val="00515552"/>
    <w:rsid w:val="00520BDB"/>
    <w:rsid w:val="00524E23"/>
    <w:rsid w:val="0052624B"/>
    <w:rsid w:val="005323AA"/>
    <w:rsid w:val="00534097"/>
    <w:rsid w:val="00541D19"/>
    <w:rsid w:val="00550680"/>
    <w:rsid w:val="0055400F"/>
    <w:rsid w:val="00554820"/>
    <w:rsid w:val="00556555"/>
    <w:rsid w:val="00561D00"/>
    <w:rsid w:val="00564A39"/>
    <w:rsid w:val="00565BDF"/>
    <w:rsid w:val="005678E3"/>
    <w:rsid w:val="0056798C"/>
    <w:rsid w:val="005714C2"/>
    <w:rsid w:val="00573D5B"/>
    <w:rsid w:val="0057602D"/>
    <w:rsid w:val="0057673D"/>
    <w:rsid w:val="00582530"/>
    <w:rsid w:val="00582B5D"/>
    <w:rsid w:val="00590957"/>
    <w:rsid w:val="0059336F"/>
    <w:rsid w:val="00594F79"/>
    <w:rsid w:val="00595285"/>
    <w:rsid w:val="00595443"/>
    <w:rsid w:val="005A2C54"/>
    <w:rsid w:val="005A5A4D"/>
    <w:rsid w:val="005B1875"/>
    <w:rsid w:val="005B2F94"/>
    <w:rsid w:val="005B3038"/>
    <w:rsid w:val="005B4036"/>
    <w:rsid w:val="005B6F35"/>
    <w:rsid w:val="005D7355"/>
    <w:rsid w:val="005E0DCF"/>
    <w:rsid w:val="005F0F21"/>
    <w:rsid w:val="005F1FC8"/>
    <w:rsid w:val="005F5BEC"/>
    <w:rsid w:val="00615148"/>
    <w:rsid w:val="0061535D"/>
    <w:rsid w:val="0062018B"/>
    <w:rsid w:val="00621DEC"/>
    <w:rsid w:val="006271FC"/>
    <w:rsid w:val="00630374"/>
    <w:rsid w:val="00630D35"/>
    <w:rsid w:val="006344E5"/>
    <w:rsid w:val="00640ACE"/>
    <w:rsid w:val="00641201"/>
    <w:rsid w:val="00644AE9"/>
    <w:rsid w:val="00651519"/>
    <w:rsid w:val="00655B5A"/>
    <w:rsid w:val="00662D25"/>
    <w:rsid w:val="00671771"/>
    <w:rsid w:val="00672401"/>
    <w:rsid w:val="00682C7F"/>
    <w:rsid w:val="006874C1"/>
    <w:rsid w:val="006901DA"/>
    <w:rsid w:val="00690865"/>
    <w:rsid w:val="006C50B7"/>
    <w:rsid w:val="006C6076"/>
    <w:rsid w:val="006C7801"/>
    <w:rsid w:val="006D37D2"/>
    <w:rsid w:val="006D3D13"/>
    <w:rsid w:val="006D46AB"/>
    <w:rsid w:val="006D4C57"/>
    <w:rsid w:val="006E3425"/>
    <w:rsid w:val="006F3C71"/>
    <w:rsid w:val="006F5FBA"/>
    <w:rsid w:val="00702B69"/>
    <w:rsid w:val="00703739"/>
    <w:rsid w:val="0071196A"/>
    <w:rsid w:val="00714C74"/>
    <w:rsid w:val="00717DA1"/>
    <w:rsid w:val="00722189"/>
    <w:rsid w:val="00723025"/>
    <w:rsid w:val="00723B8F"/>
    <w:rsid w:val="00725C59"/>
    <w:rsid w:val="00726570"/>
    <w:rsid w:val="00726F49"/>
    <w:rsid w:val="007270C9"/>
    <w:rsid w:val="00731720"/>
    <w:rsid w:val="007325DE"/>
    <w:rsid w:val="0073285C"/>
    <w:rsid w:val="007333F0"/>
    <w:rsid w:val="00733931"/>
    <w:rsid w:val="00735128"/>
    <w:rsid w:val="007468AA"/>
    <w:rsid w:val="007512B3"/>
    <w:rsid w:val="00760B24"/>
    <w:rsid w:val="00762C70"/>
    <w:rsid w:val="007709AA"/>
    <w:rsid w:val="0077371C"/>
    <w:rsid w:val="007760C7"/>
    <w:rsid w:val="007803CD"/>
    <w:rsid w:val="00787FAE"/>
    <w:rsid w:val="00795A1E"/>
    <w:rsid w:val="0079668E"/>
    <w:rsid w:val="007A062C"/>
    <w:rsid w:val="007A522E"/>
    <w:rsid w:val="007A5EA5"/>
    <w:rsid w:val="007B0F09"/>
    <w:rsid w:val="007B1209"/>
    <w:rsid w:val="007B2319"/>
    <w:rsid w:val="007B4FC2"/>
    <w:rsid w:val="007C2184"/>
    <w:rsid w:val="007C7200"/>
    <w:rsid w:val="007D2621"/>
    <w:rsid w:val="007D3C28"/>
    <w:rsid w:val="007D5DC2"/>
    <w:rsid w:val="007E6CA9"/>
    <w:rsid w:val="007F1366"/>
    <w:rsid w:val="007F32C8"/>
    <w:rsid w:val="007F4554"/>
    <w:rsid w:val="007F49A4"/>
    <w:rsid w:val="007F4B99"/>
    <w:rsid w:val="00800F91"/>
    <w:rsid w:val="008111E1"/>
    <w:rsid w:val="008150D6"/>
    <w:rsid w:val="00820F76"/>
    <w:rsid w:val="00821A31"/>
    <w:rsid w:val="00845D11"/>
    <w:rsid w:val="00854FDA"/>
    <w:rsid w:val="00862B5C"/>
    <w:rsid w:val="0086321C"/>
    <w:rsid w:val="0086365D"/>
    <w:rsid w:val="00865B30"/>
    <w:rsid w:val="00866BD7"/>
    <w:rsid w:val="00866FF8"/>
    <w:rsid w:val="00874219"/>
    <w:rsid w:val="0088163E"/>
    <w:rsid w:val="0088460F"/>
    <w:rsid w:val="008902DC"/>
    <w:rsid w:val="008902E7"/>
    <w:rsid w:val="00892E95"/>
    <w:rsid w:val="00893697"/>
    <w:rsid w:val="00895149"/>
    <w:rsid w:val="00896621"/>
    <w:rsid w:val="00897C04"/>
    <w:rsid w:val="008A08ED"/>
    <w:rsid w:val="008A2E80"/>
    <w:rsid w:val="008A415E"/>
    <w:rsid w:val="008C6ED2"/>
    <w:rsid w:val="008C71A7"/>
    <w:rsid w:val="008D55E7"/>
    <w:rsid w:val="008D6F98"/>
    <w:rsid w:val="008E1F04"/>
    <w:rsid w:val="008F4EED"/>
    <w:rsid w:val="008F576D"/>
    <w:rsid w:val="008F7316"/>
    <w:rsid w:val="0090642A"/>
    <w:rsid w:val="009075A1"/>
    <w:rsid w:val="00912A25"/>
    <w:rsid w:val="00913FBF"/>
    <w:rsid w:val="0091581B"/>
    <w:rsid w:val="00916285"/>
    <w:rsid w:val="00916532"/>
    <w:rsid w:val="00923C7E"/>
    <w:rsid w:val="00925800"/>
    <w:rsid w:val="00930CF8"/>
    <w:rsid w:val="00936704"/>
    <w:rsid w:val="00936F43"/>
    <w:rsid w:val="009423C9"/>
    <w:rsid w:val="009476BC"/>
    <w:rsid w:val="00947EDB"/>
    <w:rsid w:val="00960686"/>
    <w:rsid w:val="009606BC"/>
    <w:rsid w:val="00967E57"/>
    <w:rsid w:val="00973D42"/>
    <w:rsid w:val="00976B32"/>
    <w:rsid w:val="009902EF"/>
    <w:rsid w:val="00994CB0"/>
    <w:rsid w:val="00994E59"/>
    <w:rsid w:val="009A6542"/>
    <w:rsid w:val="009A6CE1"/>
    <w:rsid w:val="009A7542"/>
    <w:rsid w:val="009C1DDF"/>
    <w:rsid w:val="009C5F45"/>
    <w:rsid w:val="009D027F"/>
    <w:rsid w:val="009D3E07"/>
    <w:rsid w:val="009D66D2"/>
    <w:rsid w:val="009E214A"/>
    <w:rsid w:val="009E3531"/>
    <w:rsid w:val="009E44A6"/>
    <w:rsid w:val="009E79B4"/>
    <w:rsid w:val="00A03319"/>
    <w:rsid w:val="00A0504A"/>
    <w:rsid w:val="00A10F7F"/>
    <w:rsid w:val="00A117AA"/>
    <w:rsid w:val="00A124F9"/>
    <w:rsid w:val="00A1433A"/>
    <w:rsid w:val="00A148CE"/>
    <w:rsid w:val="00A24465"/>
    <w:rsid w:val="00A278BD"/>
    <w:rsid w:val="00A32100"/>
    <w:rsid w:val="00A40610"/>
    <w:rsid w:val="00A4220E"/>
    <w:rsid w:val="00A44A63"/>
    <w:rsid w:val="00A52A3D"/>
    <w:rsid w:val="00A54EBA"/>
    <w:rsid w:val="00A645D2"/>
    <w:rsid w:val="00A64A5B"/>
    <w:rsid w:val="00A72420"/>
    <w:rsid w:val="00A75297"/>
    <w:rsid w:val="00A81C33"/>
    <w:rsid w:val="00A824EB"/>
    <w:rsid w:val="00A87563"/>
    <w:rsid w:val="00A90254"/>
    <w:rsid w:val="00AA1C3E"/>
    <w:rsid w:val="00AA49A9"/>
    <w:rsid w:val="00AA6CF8"/>
    <w:rsid w:val="00AB1A09"/>
    <w:rsid w:val="00AB3CD2"/>
    <w:rsid w:val="00AB6324"/>
    <w:rsid w:val="00AB73B6"/>
    <w:rsid w:val="00AC125F"/>
    <w:rsid w:val="00AC3FB2"/>
    <w:rsid w:val="00AC6A89"/>
    <w:rsid w:val="00AD29A3"/>
    <w:rsid w:val="00AD5285"/>
    <w:rsid w:val="00AD6B42"/>
    <w:rsid w:val="00AE2E94"/>
    <w:rsid w:val="00AE574D"/>
    <w:rsid w:val="00AF3C2A"/>
    <w:rsid w:val="00AF621F"/>
    <w:rsid w:val="00AF62AB"/>
    <w:rsid w:val="00B067EB"/>
    <w:rsid w:val="00B07DBD"/>
    <w:rsid w:val="00B10EB1"/>
    <w:rsid w:val="00B14C37"/>
    <w:rsid w:val="00B32B1C"/>
    <w:rsid w:val="00B361DF"/>
    <w:rsid w:val="00B47672"/>
    <w:rsid w:val="00B54440"/>
    <w:rsid w:val="00B554E7"/>
    <w:rsid w:val="00B71E24"/>
    <w:rsid w:val="00B72F3F"/>
    <w:rsid w:val="00B73ABB"/>
    <w:rsid w:val="00B80158"/>
    <w:rsid w:val="00B8166B"/>
    <w:rsid w:val="00B85762"/>
    <w:rsid w:val="00BA2BBD"/>
    <w:rsid w:val="00BA31BA"/>
    <w:rsid w:val="00BA6E4E"/>
    <w:rsid w:val="00BB25C6"/>
    <w:rsid w:val="00BB55E0"/>
    <w:rsid w:val="00BB6506"/>
    <w:rsid w:val="00BC17FA"/>
    <w:rsid w:val="00BC27CF"/>
    <w:rsid w:val="00BC36B2"/>
    <w:rsid w:val="00BC3F35"/>
    <w:rsid w:val="00BD1405"/>
    <w:rsid w:val="00BD49FB"/>
    <w:rsid w:val="00BD4ED9"/>
    <w:rsid w:val="00BD7232"/>
    <w:rsid w:val="00BE1921"/>
    <w:rsid w:val="00BE1FD8"/>
    <w:rsid w:val="00BE54AD"/>
    <w:rsid w:val="00BE7201"/>
    <w:rsid w:val="00BE77E6"/>
    <w:rsid w:val="00BF09BA"/>
    <w:rsid w:val="00BF35E8"/>
    <w:rsid w:val="00BF4A0E"/>
    <w:rsid w:val="00C035B5"/>
    <w:rsid w:val="00C0701C"/>
    <w:rsid w:val="00C122FB"/>
    <w:rsid w:val="00C12AEA"/>
    <w:rsid w:val="00C21AB6"/>
    <w:rsid w:val="00C317C7"/>
    <w:rsid w:val="00C3262F"/>
    <w:rsid w:val="00C3329D"/>
    <w:rsid w:val="00C343CC"/>
    <w:rsid w:val="00C4260D"/>
    <w:rsid w:val="00C44EF4"/>
    <w:rsid w:val="00C520B8"/>
    <w:rsid w:val="00C53622"/>
    <w:rsid w:val="00C5695A"/>
    <w:rsid w:val="00C66E1E"/>
    <w:rsid w:val="00C676BA"/>
    <w:rsid w:val="00C74ED4"/>
    <w:rsid w:val="00C76B94"/>
    <w:rsid w:val="00C81AB4"/>
    <w:rsid w:val="00C85795"/>
    <w:rsid w:val="00C857BF"/>
    <w:rsid w:val="00C87C2C"/>
    <w:rsid w:val="00CA222C"/>
    <w:rsid w:val="00CA5BCC"/>
    <w:rsid w:val="00CA60EC"/>
    <w:rsid w:val="00CB6BAE"/>
    <w:rsid w:val="00CC0A0A"/>
    <w:rsid w:val="00CC2A51"/>
    <w:rsid w:val="00CC2E89"/>
    <w:rsid w:val="00CC59AE"/>
    <w:rsid w:val="00CD4FC7"/>
    <w:rsid w:val="00CD784F"/>
    <w:rsid w:val="00CE444B"/>
    <w:rsid w:val="00CE5B08"/>
    <w:rsid w:val="00CE6333"/>
    <w:rsid w:val="00CF3295"/>
    <w:rsid w:val="00D04361"/>
    <w:rsid w:val="00D05858"/>
    <w:rsid w:val="00D2102C"/>
    <w:rsid w:val="00D2478B"/>
    <w:rsid w:val="00D25ED4"/>
    <w:rsid w:val="00D300F1"/>
    <w:rsid w:val="00D31A0E"/>
    <w:rsid w:val="00D35908"/>
    <w:rsid w:val="00D36D52"/>
    <w:rsid w:val="00D41447"/>
    <w:rsid w:val="00D53588"/>
    <w:rsid w:val="00D56DEA"/>
    <w:rsid w:val="00D72DAC"/>
    <w:rsid w:val="00D75ABD"/>
    <w:rsid w:val="00D80D07"/>
    <w:rsid w:val="00D81313"/>
    <w:rsid w:val="00D813D8"/>
    <w:rsid w:val="00D82504"/>
    <w:rsid w:val="00D90E29"/>
    <w:rsid w:val="00D9481E"/>
    <w:rsid w:val="00DA62C7"/>
    <w:rsid w:val="00DC3BDF"/>
    <w:rsid w:val="00DD17CC"/>
    <w:rsid w:val="00DD19ED"/>
    <w:rsid w:val="00DD41D3"/>
    <w:rsid w:val="00DD6B71"/>
    <w:rsid w:val="00DE3513"/>
    <w:rsid w:val="00DE4764"/>
    <w:rsid w:val="00DF1248"/>
    <w:rsid w:val="00DF2F0E"/>
    <w:rsid w:val="00DF440D"/>
    <w:rsid w:val="00DF58E6"/>
    <w:rsid w:val="00E00AC0"/>
    <w:rsid w:val="00E05C15"/>
    <w:rsid w:val="00E11567"/>
    <w:rsid w:val="00E17AA3"/>
    <w:rsid w:val="00E2199A"/>
    <w:rsid w:val="00E24FC5"/>
    <w:rsid w:val="00E274FF"/>
    <w:rsid w:val="00E27738"/>
    <w:rsid w:val="00E3130E"/>
    <w:rsid w:val="00E31C9F"/>
    <w:rsid w:val="00E3310A"/>
    <w:rsid w:val="00E33B9E"/>
    <w:rsid w:val="00E33C1C"/>
    <w:rsid w:val="00E33FC3"/>
    <w:rsid w:val="00E3425C"/>
    <w:rsid w:val="00E404DB"/>
    <w:rsid w:val="00E41F0C"/>
    <w:rsid w:val="00E430E9"/>
    <w:rsid w:val="00E56ECD"/>
    <w:rsid w:val="00E63F3E"/>
    <w:rsid w:val="00E95973"/>
    <w:rsid w:val="00EA5C79"/>
    <w:rsid w:val="00EB1826"/>
    <w:rsid w:val="00EB2027"/>
    <w:rsid w:val="00EC01CF"/>
    <w:rsid w:val="00EC1766"/>
    <w:rsid w:val="00EC3FDC"/>
    <w:rsid w:val="00EC5A90"/>
    <w:rsid w:val="00EC7CAE"/>
    <w:rsid w:val="00ED2437"/>
    <w:rsid w:val="00ED70B8"/>
    <w:rsid w:val="00EE2BA9"/>
    <w:rsid w:val="00EE3803"/>
    <w:rsid w:val="00EF0668"/>
    <w:rsid w:val="00EF53F1"/>
    <w:rsid w:val="00F0069E"/>
    <w:rsid w:val="00F0149B"/>
    <w:rsid w:val="00F20A4B"/>
    <w:rsid w:val="00F33BCA"/>
    <w:rsid w:val="00F33D8E"/>
    <w:rsid w:val="00F35FFB"/>
    <w:rsid w:val="00F403A3"/>
    <w:rsid w:val="00F412F9"/>
    <w:rsid w:val="00F41E25"/>
    <w:rsid w:val="00F51729"/>
    <w:rsid w:val="00F561A5"/>
    <w:rsid w:val="00F6648E"/>
    <w:rsid w:val="00F70D21"/>
    <w:rsid w:val="00F75C54"/>
    <w:rsid w:val="00F77B72"/>
    <w:rsid w:val="00F81E83"/>
    <w:rsid w:val="00F8646A"/>
    <w:rsid w:val="00F876DE"/>
    <w:rsid w:val="00F9225A"/>
    <w:rsid w:val="00FA67E3"/>
    <w:rsid w:val="00FB05A2"/>
    <w:rsid w:val="00FB36EE"/>
    <w:rsid w:val="00FC3A3C"/>
    <w:rsid w:val="00FE113F"/>
    <w:rsid w:val="00FE3F9E"/>
    <w:rsid w:val="00FE4DDF"/>
    <w:rsid w:val="00FF0CC9"/>
    <w:rsid w:val="00FF1750"/>
    <w:rsid w:val="00FF18FA"/>
    <w:rsid w:val="00FF2D34"/>
    <w:rsid w:val="00FF721E"/>
    <w:rsid w:val="010F1DA1"/>
    <w:rsid w:val="04A70542"/>
    <w:rsid w:val="05921972"/>
    <w:rsid w:val="06AD6588"/>
    <w:rsid w:val="0AFE4876"/>
    <w:rsid w:val="0B666FF2"/>
    <w:rsid w:val="0CB15DE3"/>
    <w:rsid w:val="0E251E79"/>
    <w:rsid w:val="0EE269FC"/>
    <w:rsid w:val="174F5A48"/>
    <w:rsid w:val="18F50DC4"/>
    <w:rsid w:val="1AD676DC"/>
    <w:rsid w:val="1EE95587"/>
    <w:rsid w:val="1EF254AB"/>
    <w:rsid w:val="20B41BC5"/>
    <w:rsid w:val="21784498"/>
    <w:rsid w:val="226024DF"/>
    <w:rsid w:val="22F67551"/>
    <w:rsid w:val="254F5F0F"/>
    <w:rsid w:val="260809E9"/>
    <w:rsid w:val="26291F2F"/>
    <w:rsid w:val="2B434271"/>
    <w:rsid w:val="2BA352F2"/>
    <w:rsid w:val="2C3E452C"/>
    <w:rsid w:val="33BF2903"/>
    <w:rsid w:val="35284C04"/>
    <w:rsid w:val="3684299E"/>
    <w:rsid w:val="369B4F18"/>
    <w:rsid w:val="3B556027"/>
    <w:rsid w:val="3CED3293"/>
    <w:rsid w:val="3D8E75CE"/>
    <w:rsid w:val="3E587BDC"/>
    <w:rsid w:val="3F107CA1"/>
    <w:rsid w:val="40BE466E"/>
    <w:rsid w:val="41567DB4"/>
    <w:rsid w:val="453B5014"/>
    <w:rsid w:val="45F14B9E"/>
    <w:rsid w:val="491C6D9E"/>
    <w:rsid w:val="49527F90"/>
    <w:rsid w:val="4D0C76E6"/>
    <w:rsid w:val="4D0E4287"/>
    <w:rsid w:val="4E253652"/>
    <w:rsid w:val="4EB50438"/>
    <w:rsid w:val="50D70E34"/>
    <w:rsid w:val="517401CC"/>
    <w:rsid w:val="5422342C"/>
    <w:rsid w:val="57D41502"/>
    <w:rsid w:val="58203389"/>
    <w:rsid w:val="5CCB654F"/>
    <w:rsid w:val="5D5D3B0A"/>
    <w:rsid w:val="5D6D1E6B"/>
    <w:rsid w:val="603D6413"/>
    <w:rsid w:val="60924BE7"/>
    <w:rsid w:val="636E73D6"/>
    <w:rsid w:val="63EE7680"/>
    <w:rsid w:val="64F5357A"/>
    <w:rsid w:val="675F6DCE"/>
    <w:rsid w:val="679036F5"/>
    <w:rsid w:val="67C664FE"/>
    <w:rsid w:val="6D4D3E8A"/>
    <w:rsid w:val="6DCA78FF"/>
    <w:rsid w:val="70B24C43"/>
    <w:rsid w:val="70F44DBC"/>
    <w:rsid w:val="71637853"/>
    <w:rsid w:val="74660903"/>
    <w:rsid w:val="74714F78"/>
    <w:rsid w:val="7A2B5BC9"/>
    <w:rsid w:val="7A5A427C"/>
    <w:rsid w:val="7B2D53A7"/>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D635870"/>
  <w15:docId w15:val="{E91636B8-9DD0-46A8-9A7A-F3173083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link w:val="a6"/>
    <w:uiPriority w:val="99"/>
    <w:semiHidden/>
    <w:unhideWhenUsed/>
    <w:qFormat/>
    <w:pPr>
      <w:jc w:val="left"/>
    </w:pPr>
  </w:style>
  <w:style w:type="paragraph" w:styleId="a7">
    <w:name w:val="Body Text"/>
    <w:basedOn w:val="a"/>
    <w:link w:val="a8"/>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Date"/>
    <w:basedOn w:val="a"/>
    <w:next w:val="a"/>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paragraph" w:styleId="af6">
    <w:name w:val="annotation subject"/>
    <w:basedOn w:val="a5"/>
    <w:next w:val="a5"/>
    <w:link w:val="af7"/>
    <w:uiPriority w:val="99"/>
    <w:semiHidden/>
    <w:unhideWhenUsed/>
    <w:qFormat/>
    <w:rPr>
      <w:b/>
      <w:bCs/>
    </w:rPr>
  </w:style>
  <w:style w:type="table" w:styleId="af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bCs/>
      <w:color w:val="auto"/>
    </w:rPr>
  </w:style>
  <w:style w:type="character" w:styleId="afa">
    <w:name w:val="Emphasis"/>
    <w:basedOn w:val="a0"/>
    <w:uiPriority w:val="20"/>
    <w:qFormat/>
    <w:rPr>
      <w:i/>
      <w:iCs/>
      <w:color w:val="auto"/>
    </w:rPr>
  </w:style>
  <w:style w:type="character" w:styleId="afb">
    <w:name w:val="Hyperlink"/>
    <w:basedOn w:val="a0"/>
    <w:uiPriority w:val="99"/>
    <w:unhideWhenUsed/>
    <w:qFormat/>
    <w:rPr>
      <w:color w:val="F49100" w:themeColor="hyperlink"/>
      <w:u w:val="single"/>
    </w:rPr>
  </w:style>
  <w:style w:type="character" w:styleId="afc">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8">
    <w:name w:val="正文文本 字符"/>
    <w:basedOn w:val="a0"/>
    <w:link w:val="a7"/>
    <w:uiPriority w:val="99"/>
    <w:semiHidden/>
    <w:qFormat/>
  </w:style>
  <w:style w:type="character" w:customStyle="1" w:styleId="aa">
    <w:name w:val="纯文本 字符"/>
    <w:basedOn w:val="a0"/>
    <w:link w:val="a9"/>
    <w:qFormat/>
    <w:rPr>
      <w:rFonts w:asciiTheme="minorEastAsia" w:hAnsi="Courier New" w:cs="Courier New"/>
    </w:rPr>
  </w:style>
  <w:style w:type="character" w:customStyle="1" w:styleId="af">
    <w:name w:val="页脚 字符"/>
    <w:basedOn w:val="a0"/>
    <w:link w:val="ae"/>
    <w:uiPriority w:val="99"/>
    <w:qFormat/>
    <w:rPr>
      <w:sz w:val="18"/>
      <w:szCs w:val="18"/>
    </w:rPr>
  </w:style>
  <w:style w:type="character" w:customStyle="1" w:styleId="af1">
    <w:name w:val="页眉 字符"/>
    <w:basedOn w:val="a0"/>
    <w:link w:val="af0"/>
    <w:uiPriority w:val="99"/>
    <w:qFormat/>
    <w:rPr>
      <w:sz w:val="18"/>
      <w:szCs w:val="1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paragraph" w:styleId="afd">
    <w:name w:val="No Spacing"/>
    <w:link w:val="afe"/>
    <w:uiPriority w:val="1"/>
    <w:qFormat/>
    <w:pPr>
      <w:jc w:val="both"/>
    </w:pPr>
    <w:rPr>
      <w:rFonts w:asciiTheme="minorHAnsi" w:eastAsiaTheme="minorEastAsia" w:hAnsiTheme="minorHAnsi" w:cstheme="minorBidi"/>
      <w:sz w:val="22"/>
      <w:szCs w:val="22"/>
    </w:rPr>
  </w:style>
  <w:style w:type="character" w:customStyle="1" w:styleId="afe">
    <w:name w:val="无间隔 字符"/>
    <w:basedOn w:val="a0"/>
    <w:link w:val="afd"/>
    <w:uiPriority w:val="1"/>
    <w:qFormat/>
  </w:style>
  <w:style w:type="paragraph" w:styleId="aff">
    <w:name w:val="Quote"/>
    <w:basedOn w:val="a"/>
    <w:next w:val="a"/>
    <w:link w:val="aff0"/>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f0">
    <w:name w:val="引用 字符"/>
    <w:basedOn w:val="a0"/>
    <w:link w:val="aff"/>
    <w:uiPriority w:val="29"/>
    <w:qFormat/>
    <w:rPr>
      <w:rFonts w:asciiTheme="majorHAnsi" w:eastAsiaTheme="majorEastAsia" w:hAnsiTheme="majorHAnsi" w:cstheme="majorBidi"/>
      <w:i/>
      <w:iCs/>
      <w:sz w:val="24"/>
      <w:szCs w:val="24"/>
    </w:rPr>
  </w:style>
  <w:style w:type="paragraph" w:styleId="aff1">
    <w:name w:val="Intense Quote"/>
    <w:basedOn w:val="a"/>
    <w:next w:val="a"/>
    <w:link w:val="aff2"/>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2">
    <w:name w:val="明显引用 字符"/>
    <w:basedOn w:val="a0"/>
    <w:link w:val="aff1"/>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f3">
    <w:name w:val="List Paragraph"/>
    <w:basedOn w:val="a"/>
    <w:uiPriority w:val="34"/>
    <w:qFormat/>
    <w:pPr>
      <w:ind w:firstLineChars="200" w:firstLine="420"/>
    </w:pPr>
  </w:style>
  <w:style w:type="paragraph" w:customStyle="1" w:styleId="34">
    <w:name w:val="样式3"/>
    <w:basedOn w:val="a9"/>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d">
    <w:name w:val="批注框文本 字符"/>
    <w:basedOn w:val="a0"/>
    <w:link w:val="ac"/>
    <w:uiPriority w:val="99"/>
    <w:semiHidden/>
    <w:qFormat/>
    <w:rPr>
      <w:sz w:val="18"/>
      <w:szCs w:val="18"/>
    </w:rPr>
  </w:style>
  <w:style w:type="character" w:customStyle="1" w:styleId="a6">
    <w:name w:val="批注文字 字符"/>
    <w:basedOn w:val="a0"/>
    <w:link w:val="a5"/>
    <w:uiPriority w:val="99"/>
    <w:semiHidden/>
    <w:qFormat/>
    <w:rPr>
      <w:rFonts w:asciiTheme="minorHAnsi" w:eastAsiaTheme="minorEastAsia" w:hAnsiTheme="minorHAnsi" w:cstheme="minorBidi"/>
      <w:sz w:val="22"/>
      <w:szCs w:val="22"/>
    </w:rPr>
  </w:style>
  <w:style w:type="character" w:customStyle="1" w:styleId="af7">
    <w:name w:val="批注主题 字符"/>
    <w:basedOn w:val="a6"/>
    <w:link w:val="af6"/>
    <w:uiPriority w:val="99"/>
    <w:semiHidden/>
    <w:qFormat/>
    <w:rPr>
      <w:rFonts w:asciiTheme="minorHAnsi" w:eastAsiaTheme="minorEastAsia" w:hAnsiTheme="minorHAnsi" w:cstheme="minorBidi"/>
      <w:b/>
      <w:bCs/>
      <w:sz w:val="22"/>
      <w:szCs w:val="22"/>
    </w:rPr>
  </w:style>
  <w:style w:type="character" w:customStyle="1" w:styleId="Bodytext1">
    <w:name w:val="Body text|1_"/>
    <w:basedOn w:val="a0"/>
    <w:link w:val="Bodytext10"/>
    <w:qFormat/>
    <w:locked/>
    <w:rPr>
      <w:rFonts w:ascii="宋体" w:hAnsi="宋体" w:cs="宋体"/>
      <w:sz w:val="28"/>
      <w:szCs w:val="28"/>
      <w:lang w:val="zh-TW" w:eastAsia="zh-TW" w:bidi="zh-TW"/>
    </w:rPr>
  </w:style>
  <w:style w:type="paragraph" w:customStyle="1" w:styleId="Bodytext10">
    <w:name w:val="Body text|1"/>
    <w:basedOn w:val="a"/>
    <w:link w:val="Bodytext1"/>
    <w:qFormat/>
    <w:pPr>
      <w:widowControl w:val="0"/>
      <w:spacing w:after="0" w:line="444" w:lineRule="auto"/>
      <w:ind w:firstLine="400"/>
      <w:jc w:val="left"/>
    </w:pPr>
    <w:rPr>
      <w:rFonts w:ascii="宋体" w:eastAsia="宋体" w:hAnsi="宋体" w:cs="宋体"/>
      <w:sz w:val="28"/>
      <w:szCs w:val="2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2A9C2-15FA-4A77-B5D3-CE10E0774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754</Words>
  <Characters>4303</Characters>
  <Application>Microsoft Office Word</Application>
  <DocSecurity>0</DocSecurity>
  <Lines>35</Lines>
  <Paragraphs>10</Paragraphs>
  <ScaleCrop>false</ScaleCrop>
  <Company>微软中国</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cp:revision>
  <cp:lastPrinted>2022-04-29T02:05:00Z</cp:lastPrinted>
  <dcterms:created xsi:type="dcterms:W3CDTF">2022-05-05T02:52:00Z</dcterms:created>
  <dcterms:modified xsi:type="dcterms:W3CDTF">2022-05-05T02:52:00Z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1EF49847B9D94DAC9C4C5A1B5C69C041</vt:lpwstr>
  </property>
</Properties>
</file>